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681</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Helvetica Neue;Helvetica;Arial;sans-serif" w:hAnsi="Helvetica Neue;Helvetica;Arial;sans-serif"/>
          <w:b/>
          <w:bCs/>
          <w:i w:val="false"/>
          <w:caps w:val="false"/>
          <w:smallCaps w:val="false"/>
          <w:color w:val="00A933"/>
          <w:spacing w:val="0"/>
          <w:sz w:val="24"/>
          <w:szCs w:val="24"/>
        </w:rPr>
        <w:t>- zindywidualizować podejście pedagogiczne do ucznia;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 razie potrzeby wydłużać czas na wykonywanie zadań;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podczas oceniania preferować wypowiedzi ustne;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sprawdzać rozumienie poleceń czytanych samodzielnie;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zachęcać do sprawdzania swoich prac pisemnych, wdrażając tym samym nawyk samokontroli, kształtować wrażliwość ortograficzną w procesie pisania;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doceniać wkład pracy chłopca i jego zaangażowanie w wykonywanie zadań;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zauważać i chwalić opisowo nawet drobne postępy, by utrzymać motywację dziecka do nauki;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zapewniać na co dzień emocjonalne wsparcie i spokojną atmosferę, sprzyjające koncentracji, efektywnemu korzystaniu z otrzymywanej pomocy i gotowości do mierzenia się z wyzwaniami.</w:t>
      </w:r>
      <w:r>
        <w:rPr>
          <w:rFonts w:ascii="Calibri" w:hAnsi="Calibri"/>
          <w:b/>
          <w:bCs/>
          <w:color w:val="00A933"/>
          <w:sz w:val="24"/>
          <w:szCs w:val="24"/>
        </w:rPr>
        <w:t xml:space="preserve"> </w:t>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LibreOffice/7.0.3.1$Windows_X86_64 LibreOffice_project/d7547858d014d4cf69878db179d326fc3483e082</Application>
  <Pages>12</Pages>
  <Words>2187</Words>
  <Characters>14111</Characters>
  <CharactersWithSpaces>16472</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2024-03-05T09:22:06Z</dcterms:modified>
  <cp:revision>6</cp:revision>
  <dc:subject/>
  <dc:title/>
</cp:coreProperties>
</file>