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90" w:rsidRPr="00536277" w:rsidRDefault="00DE0190">
      <w:pPr>
        <w:rPr>
          <w:rFonts w:ascii="Times New Roman" w:hAnsi="Times New Roman" w:cs="Times New Roman"/>
        </w:rPr>
      </w:pPr>
    </w:p>
    <w:p w:rsidR="00536277" w:rsidRPr="00536277" w:rsidRDefault="00536277">
      <w:pPr>
        <w:rPr>
          <w:rFonts w:ascii="Times New Roman" w:hAnsi="Times New Roman" w:cs="Times New Roman"/>
        </w:rPr>
      </w:pPr>
    </w:p>
    <w:p w:rsidR="00536277" w:rsidRPr="00536277" w:rsidRDefault="00536277">
      <w:pPr>
        <w:rPr>
          <w:rFonts w:ascii="Times New Roman" w:hAnsi="Times New Roman" w:cs="Times New Roman"/>
        </w:rPr>
      </w:pPr>
    </w:p>
    <w:p w:rsidR="00536277" w:rsidRPr="00536277" w:rsidRDefault="00536277">
      <w:pPr>
        <w:rPr>
          <w:rFonts w:ascii="Times New Roman" w:hAnsi="Times New Roman" w:cs="Times New Roman"/>
        </w:rPr>
      </w:pPr>
    </w:p>
    <w:p w:rsidR="00536277" w:rsidRPr="00536277" w:rsidRDefault="00536277" w:rsidP="00536277">
      <w:pPr>
        <w:jc w:val="center"/>
        <w:rPr>
          <w:rFonts w:ascii="Times New Roman" w:hAnsi="Times New Roman" w:cs="Times New Roman"/>
          <w:b/>
          <w:sz w:val="54"/>
          <w:szCs w:val="54"/>
        </w:rPr>
      </w:pPr>
      <w:r w:rsidRPr="00536277">
        <w:rPr>
          <w:rFonts w:ascii="Times New Roman" w:hAnsi="Times New Roman" w:cs="Times New Roman"/>
          <w:b/>
          <w:sz w:val="54"/>
          <w:szCs w:val="54"/>
        </w:rPr>
        <w:t>Inovovaný školský vzdelávací program</w:t>
      </w:r>
    </w:p>
    <w:p w:rsidR="00536277" w:rsidRPr="00536277" w:rsidRDefault="00536277" w:rsidP="00536277">
      <w:pPr>
        <w:jc w:val="center"/>
        <w:rPr>
          <w:rFonts w:ascii="Times New Roman" w:hAnsi="Times New Roman" w:cs="Times New Roman"/>
          <w:sz w:val="36"/>
          <w:szCs w:val="36"/>
        </w:rPr>
      </w:pPr>
      <w:r w:rsidRPr="00536277">
        <w:rPr>
          <w:rFonts w:ascii="Times New Roman" w:hAnsi="Times New Roman" w:cs="Times New Roman"/>
          <w:sz w:val="36"/>
          <w:szCs w:val="36"/>
        </w:rPr>
        <w:t>(iŠkVP)</w:t>
      </w:r>
    </w:p>
    <w:p w:rsidR="00536277" w:rsidRPr="00536277" w:rsidRDefault="00536277">
      <w:pPr>
        <w:rPr>
          <w:rFonts w:ascii="Times New Roman" w:hAnsi="Times New Roman" w:cs="Times New Roman"/>
        </w:rPr>
      </w:pPr>
    </w:p>
    <w:p w:rsidR="00536277" w:rsidRDefault="00DA4F51" w:rsidP="00536277">
      <w:pPr>
        <w:jc w:val="center"/>
        <w:rPr>
          <w:rFonts w:ascii="Times New Roman" w:hAnsi="Times New Roman" w:cs="Times New Roman"/>
          <w:b/>
          <w:sz w:val="48"/>
          <w:szCs w:val="48"/>
        </w:rPr>
      </w:pPr>
      <w:r>
        <w:rPr>
          <w:rFonts w:ascii="Times New Roman" w:hAnsi="Times New Roman" w:cs="Times New Roman"/>
          <w:b/>
          <w:sz w:val="48"/>
          <w:szCs w:val="48"/>
        </w:rPr>
        <w:t>ŠKOLA PRE ŽIVOT</w:t>
      </w:r>
    </w:p>
    <w:p w:rsidR="00536277" w:rsidRPr="00536277" w:rsidRDefault="00536277" w:rsidP="00536277">
      <w:pPr>
        <w:rPr>
          <w:rFonts w:ascii="Times New Roman" w:hAnsi="Times New Roman" w:cs="Times New Roman"/>
          <w:sz w:val="48"/>
          <w:szCs w:val="48"/>
        </w:rPr>
      </w:pPr>
    </w:p>
    <w:p w:rsidR="00536277" w:rsidRPr="00536277" w:rsidRDefault="00536277" w:rsidP="00536277">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5296311" cy="2645560"/>
            <wp:effectExtent l="19050" t="0" r="0" b="0"/>
            <wp:docPr id="2" name="Obrázok 1" descr="C:\Users\Lenovo\Desktop\skola_logo_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kola_logo_final jpg.jpg"/>
                    <pic:cNvPicPr>
                      <a:picLocks noChangeAspect="1" noChangeArrowheads="1"/>
                    </pic:cNvPicPr>
                  </pic:nvPicPr>
                  <pic:blipFill>
                    <a:blip r:embed="rId8"/>
                    <a:srcRect/>
                    <a:stretch>
                      <a:fillRect/>
                    </a:stretch>
                  </pic:blipFill>
                  <pic:spPr bwMode="auto">
                    <a:xfrm>
                      <a:off x="0" y="0"/>
                      <a:ext cx="5305133" cy="2649967"/>
                    </a:xfrm>
                    <a:prstGeom prst="rect">
                      <a:avLst/>
                    </a:prstGeom>
                    <a:noFill/>
                    <a:ln w="9525">
                      <a:noFill/>
                      <a:miter lim="800000"/>
                      <a:headEnd/>
                      <a:tailEnd/>
                    </a:ln>
                  </pic:spPr>
                </pic:pic>
              </a:graphicData>
            </a:graphic>
          </wp:inline>
        </w:drawing>
      </w:r>
    </w:p>
    <w:p w:rsidR="00536277" w:rsidRDefault="00536277" w:rsidP="00536277">
      <w:pPr>
        <w:rPr>
          <w:rFonts w:ascii="Times New Roman" w:hAnsi="Times New Roman" w:cs="Times New Roman"/>
          <w:sz w:val="48"/>
          <w:szCs w:val="48"/>
        </w:rPr>
      </w:pPr>
    </w:p>
    <w:p w:rsidR="00536277" w:rsidRDefault="00536277" w:rsidP="00536277">
      <w:pPr>
        <w:tabs>
          <w:tab w:val="left" w:pos="3957"/>
        </w:tabs>
        <w:rPr>
          <w:rFonts w:ascii="Times New Roman" w:hAnsi="Times New Roman" w:cs="Times New Roman"/>
          <w:sz w:val="48"/>
          <w:szCs w:val="48"/>
        </w:rPr>
      </w:pPr>
      <w:r>
        <w:rPr>
          <w:rFonts w:ascii="Times New Roman" w:hAnsi="Times New Roman" w:cs="Times New Roman"/>
          <w:sz w:val="48"/>
          <w:szCs w:val="48"/>
        </w:rPr>
        <w:tab/>
      </w:r>
    </w:p>
    <w:p w:rsidR="00536277" w:rsidRDefault="00536277" w:rsidP="00536277">
      <w:pPr>
        <w:rPr>
          <w:rFonts w:ascii="Times New Roman" w:hAnsi="Times New Roman" w:cs="Times New Roman"/>
          <w:sz w:val="48"/>
          <w:szCs w:val="48"/>
        </w:rPr>
      </w:pPr>
    </w:p>
    <w:p w:rsidR="00536277" w:rsidRDefault="00536277" w:rsidP="00536277">
      <w:pPr>
        <w:tabs>
          <w:tab w:val="left" w:pos="3481"/>
        </w:tabs>
        <w:rPr>
          <w:rFonts w:ascii="Times New Roman" w:hAnsi="Times New Roman" w:cs="Times New Roman"/>
          <w:sz w:val="24"/>
          <w:szCs w:val="24"/>
        </w:rPr>
      </w:pPr>
      <w:r>
        <w:rPr>
          <w:rFonts w:ascii="Times New Roman" w:hAnsi="Times New Roman" w:cs="Times New Roman"/>
          <w:sz w:val="48"/>
          <w:szCs w:val="48"/>
        </w:rPr>
        <w:tab/>
      </w:r>
      <w:r>
        <w:rPr>
          <w:rFonts w:ascii="Times New Roman" w:hAnsi="Times New Roman" w:cs="Times New Roman"/>
          <w:sz w:val="24"/>
          <w:szCs w:val="24"/>
        </w:rPr>
        <w:t>V</w:t>
      </w:r>
      <w:r w:rsidR="005B50A7">
        <w:rPr>
          <w:rFonts w:ascii="Times New Roman" w:hAnsi="Times New Roman" w:cs="Times New Roman"/>
          <w:sz w:val="24"/>
          <w:szCs w:val="24"/>
        </w:rPr>
        <w:t> </w:t>
      </w:r>
      <w:r>
        <w:rPr>
          <w:rFonts w:ascii="Times New Roman" w:hAnsi="Times New Roman" w:cs="Times New Roman"/>
          <w:sz w:val="24"/>
          <w:szCs w:val="24"/>
        </w:rPr>
        <w:t>Šúrovciach</w:t>
      </w:r>
      <w:r w:rsidR="005B50A7">
        <w:rPr>
          <w:rFonts w:ascii="Times New Roman" w:hAnsi="Times New Roman" w:cs="Times New Roman"/>
          <w:sz w:val="24"/>
          <w:szCs w:val="24"/>
        </w:rPr>
        <w:t>,</w:t>
      </w:r>
      <w:r>
        <w:rPr>
          <w:rFonts w:ascii="Times New Roman" w:hAnsi="Times New Roman" w:cs="Times New Roman"/>
          <w:sz w:val="24"/>
          <w:szCs w:val="24"/>
        </w:rPr>
        <w:t xml:space="preserve"> </w:t>
      </w:r>
      <w:r w:rsidR="00B51A7A">
        <w:rPr>
          <w:rFonts w:ascii="Times New Roman" w:hAnsi="Times New Roman" w:cs="Times New Roman"/>
          <w:sz w:val="24"/>
          <w:szCs w:val="24"/>
        </w:rPr>
        <w:t>17</w:t>
      </w:r>
      <w:r w:rsidR="005C58ED">
        <w:rPr>
          <w:rFonts w:ascii="Times New Roman" w:hAnsi="Times New Roman" w:cs="Times New Roman"/>
          <w:sz w:val="24"/>
          <w:szCs w:val="24"/>
        </w:rPr>
        <w:t>.10</w:t>
      </w:r>
      <w:r w:rsidR="00D56A79">
        <w:rPr>
          <w:rFonts w:ascii="Times New Roman" w:hAnsi="Times New Roman" w:cs="Times New Roman"/>
          <w:sz w:val="24"/>
          <w:szCs w:val="24"/>
        </w:rPr>
        <w:t>.2023</w:t>
      </w:r>
    </w:p>
    <w:p w:rsidR="00536277" w:rsidRDefault="00536277" w:rsidP="00536277">
      <w:pPr>
        <w:tabs>
          <w:tab w:val="left" w:pos="3481"/>
        </w:tabs>
        <w:rPr>
          <w:rFonts w:ascii="Times New Roman" w:hAnsi="Times New Roman" w:cs="Times New Roman"/>
          <w:sz w:val="24"/>
          <w:szCs w:val="24"/>
        </w:rPr>
      </w:pPr>
    </w:p>
    <w:p w:rsidR="005524CF" w:rsidRDefault="005524CF" w:rsidP="00536277">
      <w:pPr>
        <w:tabs>
          <w:tab w:val="left" w:pos="3481"/>
        </w:tabs>
        <w:rPr>
          <w:rFonts w:ascii="Times New Roman" w:hAnsi="Times New Roman" w:cs="Times New Roman"/>
          <w:sz w:val="24"/>
          <w:szCs w:val="24"/>
        </w:rPr>
      </w:pPr>
    </w:p>
    <w:tbl>
      <w:tblPr>
        <w:tblStyle w:val="Mriekatabuky"/>
        <w:tblW w:w="0" w:type="auto"/>
        <w:tblLook w:val="04A0"/>
      </w:tblPr>
      <w:tblGrid>
        <w:gridCol w:w="4606"/>
        <w:gridCol w:w="4606"/>
      </w:tblGrid>
      <w:tr w:rsidR="00536277" w:rsidTr="00DA4F51">
        <w:tc>
          <w:tcPr>
            <w:tcW w:w="4606" w:type="dxa"/>
          </w:tcPr>
          <w:p w:rsidR="00536277" w:rsidRDefault="00536277" w:rsidP="00DA4F51">
            <w:pPr>
              <w:jc w:val="both"/>
              <w:rPr>
                <w:rFonts w:ascii="Times New Roman" w:hAnsi="Times New Roman" w:cs="Times New Roman"/>
              </w:rPr>
            </w:pPr>
          </w:p>
          <w:p w:rsidR="00536277" w:rsidRDefault="00536277" w:rsidP="00DA4F51">
            <w:pPr>
              <w:jc w:val="both"/>
              <w:rPr>
                <w:rFonts w:ascii="Times New Roman" w:hAnsi="Times New Roman" w:cs="Times New Roman"/>
                <w:b/>
              </w:rPr>
            </w:pPr>
            <w:r>
              <w:rPr>
                <w:rFonts w:ascii="Times New Roman" w:hAnsi="Times New Roman" w:cs="Times New Roman"/>
                <w:b/>
              </w:rPr>
              <w:t>Inovovaný školský vzdelávací program</w:t>
            </w:r>
          </w:p>
          <w:p w:rsidR="00536277" w:rsidRPr="0071462F" w:rsidRDefault="00536277" w:rsidP="00DA4F51">
            <w:pPr>
              <w:jc w:val="both"/>
              <w:rPr>
                <w:rFonts w:ascii="Times New Roman" w:hAnsi="Times New Roman" w:cs="Times New Roman"/>
              </w:rPr>
            </w:pPr>
            <w:r>
              <w:rPr>
                <w:rFonts w:ascii="Times New Roman" w:hAnsi="Times New Roman" w:cs="Times New Roman"/>
              </w:rPr>
              <w:t>pre 1. stupeň ZŠ</w:t>
            </w:r>
          </w:p>
          <w:p w:rsidR="00536277" w:rsidRDefault="00536277" w:rsidP="00DA4F51">
            <w:pPr>
              <w:jc w:val="both"/>
              <w:rPr>
                <w:rFonts w:ascii="Times New Roman" w:hAnsi="Times New Roman" w:cs="Times New Roman"/>
              </w:rPr>
            </w:pPr>
          </w:p>
        </w:tc>
        <w:tc>
          <w:tcPr>
            <w:tcW w:w="4606" w:type="dxa"/>
          </w:tcPr>
          <w:p w:rsidR="00536277" w:rsidRDefault="00536277" w:rsidP="00DA4F51">
            <w:pPr>
              <w:jc w:val="both"/>
              <w:rPr>
                <w:rFonts w:ascii="Times New Roman" w:hAnsi="Times New Roman" w:cs="Times New Roman"/>
              </w:rPr>
            </w:pPr>
          </w:p>
          <w:p w:rsidR="00536277" w:rsidRPr="0071462F" w:rsidRDefault="00536277" w:rsidP="00DA4F51">
            <w:pPr>
              <w:jc w:val="both"/>
              <w:rPr>
                <w:rFonts w:ascii="Times New Roman" w:hAnsi="Times New Roman" w:cs="Times New Roman"/>
                <w:b/>
              </w:rPr>
            </w:pPr>
            <w:r>
              <w:rPr>
                <w:rFonts w:ascii="Times New Roman" w:hAnsi="Times New Roman" w:cs="Times New Roman"/>
                <w:b/>
              </w:rPr>
              <w:t>Inovovaný školský vzdelávací program</w:t>
            </w:r>
          </w:p>
          <w:p w:rsidR="00536277" w:rsidRPr="0071462F" w:rsidRDefault="00536277" w:rsidP="00DA4F51">
            <w:pPr>
              <w:jc w:val="both"/>
              <w:rPr>
                <w:rFonts w:ascii="Times New Roman" w:hAnsi="Times New Roman" w:cs="Times New Roman"/>
              </w:rPr>
            </w:pPr>
            <w:r>
              <w:rPr>
                <w:rFonts w:ascii="Times New Roman" w:hAnsi="Times New Roman" w:cs="Times New Roman"/>
              </w:rPr>
              <w:t>pre 2. stupeň ZŠ</w:t>
            </w:r>
          </w:p>
        </w:tc>
      </w:tr>
      <w:tr w:rsidR="00536277" w:rsidTr="00DA4F51">
        <w:tc>
          <w:tcPr>
            <w:tcW w:w="4606" w:type="dxa"/>
          </w:tcPr>
          <w:p w:rsidR="00536277" w:rsidRDefault="00536277" w:rsidP="00DA4F51">
            <w:pPr>
              <w:jc w:val="both"/>
              <w:rPr>
                <w:rFonts w:ascii="Times New Roman" w:hAnsi="Times New Roman" w:cs="Times New Roman"/>
              </w:rPr>
            </w:pPr>
          </w:p>
          <w:p w:rsidR="00536277" w:rsidRDefault="00536277" w:rsidP="00DA4F51">
            <w:pPr>
              <w:jc w:val="both"/>
              <w:rPr>
                <w:rFonts w:ascii="Times New Roman" w:hAnsi="Times New Roman" w:cs="Times New Roman"/>
                <w:b/>
              </w:rPr>
            </w:pPr>
            <w:r>
              <w:rPr>
                <w:rFonts w:ascii="Times New Roman" w:hAnsi="Times New Roman" w:cs="Times New Roman"/>
                <w:b/>
              </w:rPr>
              <w:t>Inovovaný vzdelávací program ISCED 1</w:t>
            </w:r>
          </w:p>
          <w:p w:rsidR="00536277" w:rsidRPr="0071462F" w:rsidRDefault="00536277" w:rsidP="00DA4F51">
            <w:pPr>
              <w:pStyle w:val="Odsekzoznamu"/>
              <w:numPr>
                <w:ilvl w:val="0"/>
                <w:numId w:val="1"/>
              </w:numPr>
              <w:ind w:left="0" w:firstLine="0"/>
              <w:jc w:val="both"/>
              <w:rPr>
                <w:rFonts w:ascii="Times New Roman" w:hAnsi="Times New Roman" w:cs="Times New Roman"/>
                <w:b/>
              </w:rPr>
            </w:pPr>
            <w:r>
              <w:rPr>
                <w:rFonts w:ascii="Times New Roman" w:hAnsi="Times New Roman" w:cs="Times New Roman"/>
              </w:rPr>
              <w:t>primárne vzdelávanie</w:t>
            </w:r>
          </w:p>
          <w:p w:rsidR="00536277" w:rsidRDefault="00536277" w:rsidP="00DA4F51">
            <w:pPr>
              <w:jc w:val="both"/>
              <w:rPr>
                <w:rFonts w:ascii="Times New Roman" w:hAnsi="Times New Roman" w:cs="Times New Roman"/>
              </w:rPr>
            </w:pPr>
          </w:p>
        </w:tc>
        <w:tc>
          <w:tcPr>
            <w:tcW w:w="4606" w:type="dxa"/>
          </w:tcPr>
          <w:p w:rsidR="00536277" w:rsidRDefault="00536277" w:rsidP="00DA4F51">
            <w:pPr>
              <w:tabs>
                <w:tab w:val="left" w:pos="200"/>
              </w:tabs>
              <w:jc w:val="both"/>
              <w:rPr>
                <w:rFonts w:ascii="Times New Roman" w:hAnsi="Times New Roman" w:cs="Times New Roman"/>
              </w:rPr>
            </w:pPr>
            <w:r>
              <w:rPr>
                <w:rFonts w:ascii="Times New Roman" w:hAnsi="Times New Roman" w:cs="Times New Roman"/>
              </w:rPr>
              <w:tab/>
            </w:r>
          </w:p>
          <w:p w:rsidR="00536277" w:rsidRDefault="00536277" w:rsidP="00DA4F51">
            <w:pPr>
              <w:tabs>
                <w:tab w:val="left" w:pos="200"/>
              </w:tabs>
              <w:jc w:val="both"/>
              <w:rPr>
                <w:rFonts w:ascii="Times New Roman" w:hAnsi="Times New Roman" w:cs="Times New Roman"/>
                <w:b/>
              </w:rPr>
            </w:pPr>
            <w:r w:rsidRPr="0071462F">
              <w:rPr>
                <w:rFonts w:ascii="Times New Roman" w:hAnsi="Times New Roman" w:cs="Times New Roman"/>
                <w:b/>
              </w:rPr>
              <w:t>Inovovaný vzdelávací program ISCED 2</w:t>
            </w:r>
          </w:p>
          <w:p w:rsidR="00536277" w:rsidRPr="0071462F" w:rsidRDefault="00536277" w:rsidP="00DA4F51">
            <w:pPr>
              <w:pStyle w:val="Odsekzoznamu"/>
              <w:numPr>
                <w:ilvl w:val="0"/>
                <w:numId w:val="1"/>
              </w:numPr>
              <w:tabs>
                <w:tab w:val="left" w:pos="200"/>
              </w:tabs>
              <w:ind w:left="0" w:firstLine="0"/>
              <w:jc w:val="both"/>
              <w:rPr>
                <w:rFonts w:ascii="Times New Roman" w:hAnsi="Times New Roman" w:cs="Times New Roman"/>
                <w:b/>
              </w:rPr>
            </w:pPr>
            <w:r>
              <w:rPr>
                <w:rFonts w:ascii="Times New Roman" w:hAnsi="Times New Roman" w:cs="Times New Roman"/>
              </w:rPr>
              <w:t>nižšie sekundárne vzdelávanie</w:t>
            </w:r>
          </w:p>
        </w:tc>
      </w:tr>
      <w:tr w:rsidR="00536277" w:rsidTr="00DA4F51">
        <w:tc>
          <w:tcPr>
            <w:tcW w:w="4606" w:type="dxa"/>
          </w:tcPr>
          <w:p w:rsidR="00536277" w:rsidRDefault="00536277" w:rsidP="00DA4F51">
            <w:pPr>
              <w:jc w:val="both"/>
              <w:rPr>
                <w:rFonts w:ascii="Times New Roman" w:hAnsi="Times New Roman" w:cs="Times New Roman"/>
              </w:rPr>
            </w:pPr>
          </w:p>
          <w:p w:rsidR="00536277" w:rsidRDefault="00536277" w:rsidP="00DA4F51">
            <w:pPr>
              <w:jc w:val="both"/>
              <w:rPr>
                <w:rFonts w:ascii="Times New Roman" w:hAnsi="Times New Roman" w:cs="Times New Roman"/>
              </w:rPr>
            </w:pPr>
            <w:r>
              <w:rPr>
                <w:rFonts w:ascii="Times New Roman" w:hAnsi="Times New Roman" w:cs="Times New Roman"/>
              </w:rPr>
              <w:t>Dĺžka vzdelávania – 4 roky</w:t>
            </w:r>
          </w:p>
          <w:p w:rsidR="00536277" w:rsidRDefault="00536277" w:rsidP="00DA4F51">
            <w:pPr>
              <w:jc w:val="both"/>
              <w:rPr>
                <w:rFonts w:ascii="Times New Roman" w:hAnsi="Times New Roman" w:cs="Times New Roman"/>
              </w:rPr>
            </w:pPr>
          </w:p>
        </w:tc>
        <w:tc>
          <w:tcPr>
            <w:tcW w:w="4606" w:type="dxa"/>
          </w:tcPr>
          <w:p w:rsidR="00536277" w:rsidRDefault="00536277" w:rsidP="00DA4F51">
            <w:pPr>
              <w:jc w:val="both"/>
              <w:rPr>
                <w:rFonts w:ascii="Times New Roman" w:hAnsi="Times New Roman" w:cs="Times New Roman"/>
              </w:rPr>
            </w:pPr>
          </w:p>
          <w:p w:rsidR="00536277" w:rsidRDefault="00536277" w:rsidP="00DA4F51">
            <w:pPr>
              <w:jc w:val="both"/>
              <w:rPr>
                <w:rFonts w:ascii="Times New Roman" w:hAnsi="Times New Roman" w:cs="Times New Roman"/>
              </w:rPr>
            </w:pPr>
            <w:r>
              <w:rPr>
                <w:rFonts w:ascii="Times New Roman" w:hAnsi="Times New Roman" w:cs="Times New Roman"/>
              </w:rPr>
              <w:t xml:space="preserve">Dĺžka vzdelávania – 5 rokov </w:t>
            </w:r>
          </w:p>
        </w:tc>
      </w:tr>
      <w:tr w:rsidR="00536277" w:rsidTr="00DA4F51">
        <w:tblPrEx>
          <w:tblCellMar>
            <w:left w:w="70" w:type="dxa"/>
            <w:right w:w="70" w:type="dxa"/>
          </w:tblCellMar>
          <w:tblLook w:val="0000"/>
        </w:tblPrEx>
        <w:trPr>
          <w:trHeight w:val="789"/>
        </w:trPr>
        <w:tc>
          <w:tcPr>
            <w:tcW w:w="9212" w:type="dxa"/>
            <w:gridSpan w:val="2"/>
          </w:tcPr>
          <w:p w:rsidR="00536277" w:rsidRDefault="00536277" w:rsidP="00DA4F51">
            <w:pPr>
              <w:jc w:val="both"/>
              <w:rPr>
                <w:rFonts w:ascii="Times New Roman" w:hAnsi="Times New Roman" w:cs="Times New Roman"/>
              </w:rPr>
            </w:pPr>
          </w:p>
          <w:p w:rsidR="00536277" w:rsidRDefault="00536277" w:rsidP="00DA4F51">
            <w:pPr>
              <w:jc w:val="both"/>
              <w:rPr>
                <w:rFonts w:ascii="Times New Roman" w:hAnsi="Times New Roman" w:cs="Times New Roman"/>
              </w:rPr>
            </w:pPr>
            <w:r>
              <w:rPr>
                <w:rFonts w:ascii="Times New Roman" w:hAnsi="Times New Roman" w:cs="Times New Roman"/>
              </w:rPr>
              <w:t xml:space="preserve">Vyučovací jazyk </w:t>
            </w:r>
            <w:r w:rsidR="00890D28">
              <w:rPr>
                <w:rFonts w:ascii="Times New Roman" w:hAnsi="Times New Roman" w:cs="Times New Roman"/>
              </w:rPr>
              <w:t>–</w:t>
            </w:r>
            <w:r>
              <w:rPr>
                <w:rFonts w:ascii="Times New Roman" w:hAnsi="Times New Roman" w:cs="Times New Roman"/>
              </w:rPr>
              <w:t xml:space="preserve"> slovenský</w:t>
            </w:r>
          </w:p>
        </w:tc>
      </w:tr>
      <w:tr w:rsidR="00536277" w:rsidTr="00DA4F51">
        <w:tblPrEx>
          <w:tblCellMar>
            <w:left w:w="70" w:type="dxa"/>
            <w:right w:w="70" w:type="dxa"/>
          </w:tblCellMar>
          <w:tblLook w:val="0000"/>
        </w:tblPrEx>
        <w:trPr>
          <w:trHeight w:val="688"/>
        </w:trPr>
        <w:tc>
          <w:tcPr>
            <w:tcW w:w="9212" w:type="dxa"/>
            <w:gridSpan w:val="2"/>
          </w:tcPr>
          <w:p w:rsidR="00536277" w:rsidRDefault="00536277" w:rsidP="00DA4F51">
            <w:pPr>
              <w:jc w:val="both"/>
              <w:rPr>
                <w:rFonts w:ascii="Times New Roman" w:hAnsi="Times New Roman" w:cs="Times New Roman"/>
              </w:rPr>
            </w:pPr>
          </w:p>
          <w:p w:rsidR="00536277" w:rsidRDefault="00536277" w:rsidP="00DA4F51">
            <w:pPr>
              <w:jc w:val="both"/>
              <w:rPr>
                <w:rFonts w:ascii="Times New Roman" w:hAnsi="Times New Roman" w:cs="Times New Roman"/>
              </w:rPr>
            </w:pPr>
            <w:r>
              <w:rPr>
                <w:rFonts w:ascii="Times New Roman" w:hAnsi="Times New Roman" w:cs="Times New Roman"/>
              </w:rPr>
              <w:t xml:space="preserve">Forma vzdelávania – denná </w:t>
            </w:r>
          </w:p>
        </w:tc>
      </w:tr>
      <w:tr w:rsidR="00536277" w:rsidTr="00DA4F51">
        <w:tblPrEx>
          <w:tblCellMar>
            <w:left w:w="70" w:type="dxa"/>
            <w:right w:w="70" w:type="dxa"/>
          </w:tblCellMar>
          <w:tblLook w:val="0000"/>
        </w:tblPrEx>
        <w:trPr>
          <w:trHeight w:val="676"/>
        </w:trPr>
        <w:tc>
          <w:tcPr>
            <w:tcW w:w="9212" w:type="dxa"/>
            <w:gridSpan w:val="2"/>
          </w:tcPr>
          <w:p w:rsidR="00536277" w:rsidRDefault="00536277" w:rsidP="00DA4F51">
            <w:pPr>
              <w:jc w:val="both"/>
              <w:rPr>
                <w:rFonts w:ascii="Times New Roman" w:hAnsi="Times New Roman" w:cs="Times New Roman"/>
              </w:rPr>
            </w:pPr>
          </w:p>
          <w:p w:rsidR="00536277" w:rsidRDefault="00536277" w:rsidP="00DA4F51">
            <w:pPr>
              <w:jc w:val="both"/>
              <w:rPr>
                <w:rFonts w:ascii="Times New Roman" w:hAnsi="Times New Roman" w:cs="Times New Roman"/>
              </w:rPr>
            </w:pPr>
            <w:r>
              <w:rPr>
                <w:rFonts w:ascii="Times New Roman" w:hAnsi="Times New Roman" w:cs="Times New Roman"/>
              </w:rPr>
              <w:t xml:space="preserve">Druh školy </w:t>
            </w:r>
            <w:r w:rsidR="00890D28">
              <w:rPr>
                <w:rFonts w:ascii="Times New Roman" w:hAnsi="Times New Roman" w:cs="Times New Roman"/>
              </w:rPr>
              <w:t>–</w:t>
            </w:r>
            <w:r>
              <w:rPr>
                <w:rFonts w:ascii="Times New Roman" w:hAnsi="Times New Roman" w:cs="Times New Roman"/>
              </w:rPr>
              <w:t xml:space="preserve"> štátna</w:t>
            </w:r>
          </w:p>
        </w:tc>
      </w:tr>
    </w:tbl>
    <w:p w:rsidR="00536277" w:rsidRDefault="00536277" w:rsidP="00536277">
      <w:pPr>
        <w:jc w:val="both"/>
        <w:rPr>
          <w:rFonts w:ascii="Times New Roman" w:hAnsi="Times New Roman" w:cs="Times New Roman"/>
        </w:rPr>
      </w:pPr>
    </w:p>
    <w:p w:rsidR="00536277" w:rsidRDefault="00536277" w:rsidP="00536277">
      <w:pPr>
        <w:jc w:val="both"/>
        <w:rPr>
          <w:rFonts w:ascii="Times New Roman" w:hAnsi="Times New Roman" w:cs="Times New Roman"/>
        </w:rPr>
      </w:pPr>
    </w:p>
    <w:tbl>
      <w:tblPr>
        <w:tblStyle w:val="Mriekatabuky"/>
        <w:tblW w:w="0" w:type="auto"/>
        <w:tblLook w:val="04A0"/>
      </w:tblPr>
      <w:tblGrid>
        <w:gridCol w:w="4608"/>
        <w:gridCol w:w="4454"/>
      </w:tblGrid>
      <w:tr w:rsidR="00536277" w:rsidTr="00DA4F51">
        <w:tc>
          <w:tcPr>
            <w:tcW w:w="9062" w:type="dxa"/>
            <w:gridSpan w:val="2"/>
          </w:tcPr>
          <w:p w:rsidR="00536277" w:rsidRPr="003C7541" w:rsidRDefault="00536277" w:rsidP="00DA4F51">
            <w:pPr>
              <w:jc w:val="both"/>
              <w:rPr>
                <w:rFonts w:ascii="Times New Roman" w:hAnsi="Times New Roman" w:cs="Times New Roman"/>
                <w:b/>
                <w:color w:val="FFC000"/>
              </w:rPr>
            </w:pPr>
            <w:r>
              <w:rPr>
                <w:rFonts w:ascii="Times New Roman" w:hAnsi="Times New Roman" w:cs="Times New Roman"/>
                <w:b/>
              </w:rPr>
              <w:t>Predkladateľ:</w:t>
            </w:r>
          </w:p>
        </w:tc>
      </w:tr>
      <w:tr w:rsidR="00536277" w:rsidTr="00DA4F51">
        <w:tc>
          <w:tcPr>
            <w:tcW w:w="4608" w:type="dxa"/>
          </w:tcPr>
          <w:p w:rsidR="00536277" w:rsidRDefault="00536277" w:rsidP="00DA4F51">
            <w:pPr>
              <w:jc w:val="both"/>
              <w:rPr>
                <w:rFonts w:ascii="Times New Roman" w:hAnsi="Times New Roman" w:cs="Times New Roman"/>
              </w:rPr>
            </w:pPr>
            <w:r>
              <w:rPr>
                <w:rFonts w:ascii="Times New Roman" w:hAnsi="Times New Roman" w:cs="Times New Roman"/>
              </w:rPr>
              <w:t>Názov školy:</w:t>
            </w:r>
          </w:p>
        </w:tc>
        <w:tc>
          <w:tcPr>
            <w:tcW w:w="4454" w:type="dxa"/>
          </w:tcPr>
          <w:p w:rsidR="00536277" w:rsidRDefault="00536277" w:rsidP="00DA4F51">
            <w:pPr>
              <w:jc w:val="both"/>
              <w:rPr>
                <w:rFonts w:ascii="Times New Roman" w:hAnsi="Times New Roman" w:cs="Times New Roman"/>
              </w:rPr>
            </w:pPr>
            <w:r>
              <w:rPr>
                <w:rFonts w:ascii="Times New Roman" w:hAnsi="Times New Roman" w:cs="Times New Roman"/>
              </w:rPr>
              <w:t>Základná škola s materskou školou, Školská 3, Šúrovce</w:t>
            </w:r>
          </w:p>
        </w:tc>
      </w:tr>
      <w:tr w:rsidR="00536277" w:rsidTr="00DA4F51">
        <w:tc>
          <w:tcPr>
            <w:tcW w:w="4608" w:type="dxa"/>
          </w:tcPr>
          <w:p w:rsidR="00536277" w:rsidRDefault="00536277" w:rsidP="00DA4F51">
            <w:pPr>
              <w:jc w:val="both"/>
              <w:rPr>
                <w:rFonts w:ascii="Times New Roman" w:hAnsi="Times New Roman" w:cs="Times New Roman"/>
              </w:rPr>
            </w:pPr>
            <w:r>
              <w:rPr>
                <w:rFonts w:ascii="Times New Roman" w:hAnsi="Times New Roman" w:cs="Times New Roman"/>
              </w:rPr>
              <w:t>Adresa:</w:t>
            </w:r>
          </w:p>
        </w:tc>
        <w:tc>
          <w:tcPr>
            <w:tcW w:w="4454" w:type="dxa"/>
          </w:tcPr>
          <w:p w:rsidR="00536277" w:rsidRDefault="00536277" w:rsidP="00DA4F51">
            <w:pPr>
              <w:jc w:val="both"/>
              <w:rPr>
                <w:rFonts w:ascii="Times New Roman" w:hAnsi="Times New Roman" w:cs="Times New Roman"/>
              </w:rPr>
            </w:pPr>
            <w:r>
              <w:rPr>
                <w:rFonts w:ascii="Times New Roman" w:hAnsi="Times New Roman" w:cs="Times New Roman"/>
              </w:rPr>
              <w:t>Školská 3, 919 25 Šúrovce</w:t>
            </w:r>
          </w:p>
        </w:tc>
      </w:tr>
      <w:tr w:rsidR="00536277" w:rsidTr="00DA4F51">
        <w:tc>
          <w:tcPr>
            <w:tcW w:w="4608" w:type="dxa"/>
          </w:tcPr>
          <w:p w:rsidR="00536277" w:rsidRDefault="00536277" w:rsidP="00DA4F51">
            <w:pPr>
              <w:jc w:val="both"/>
              <w:rPr>
                <w:rFonts w:ascii="Times New Roman" w:hAnsi="Times New Roman" w:cs="Times New Roman"/>
              </w:rPr>
            </w:pPr>
            <w:r>
              <w:rPr>
                <w:rFonts w:ascii="Times New Roman" w:hAnsi="Times New Roman" w:cs="Times New Roman"/>
              </w:rPr>
              <w:t>Riaditeľka školy:</w:t>
            </w:r>
          </w:p>
        </w:tc>
        <w:tc>
          <w:tcPr>
            <w:tcW w:w="4454" w:type="dxa"/>
          </w:tcPr>
          <w:p w:rsidR="00536277" w:rsidRDefault="005C58ED" w:rsidP="00536277">
            <w:pPr>
              <w:jc w:val="both"/>
              <w:rPr>
                <w:rFonts w:ascii="Times New Roman" w:hAnsi="Times New Roman" w:cs="Times New Roman"/>
              </w:rPr>
            </w:pPr>
            <w:r>
              <w:rPr>
                <w:rFonts w:ascii="Times New Roman" w:hAnsi="Times New Roman" w:cs="Times New Roman"/>
              </w:rPr>
              <w:t>Ing. Lenka Hanáková</w:t>
            </w:r>
          </w:p>
        </w:tc>
      </w:tr>
      <w:tr w:rsidR="00536277" w:rsidTr="00DA4F51">
        <w:tc>
          <w:tcPr>
            <w:tcW w:w="4608" w:type="dxa"/>
          </w:tcPr>
          <w:p w:rsidR="00536277" w:rsidRDefault="00536277" w:rsidP="00DA4F51">
            <w:pPr>
              <w:jc w:val="both"/>
              <w:rPr>
                <w:rFonts w:ascii="Times New Roman" w:hAnsi="Times New Roman" w:cs="Times New Roman"/>
              </w:rPr>
            </w:pPr>
            <w:r>
              <w:rPr>
                <w:rFonts w:ascii="Times New Roman" w:hAnsi="Times New Roman" w:cs="Times New Roman"/>
              </w:rPr>
              <w:t>IČO:</w:t>
            </w:r>
          </w:p>
        </w:tc>
        <w:tc>
          <w:tcPr>
            <w:tcW w:w="4454" w:type="dxa"/>
          </w:tcPr>
          <w:p w:rsidR="00536277" w:rsidRDefault="00536277" w:rsidP="00DA4F51">
            <w:pPr>
              <w:jc w:val="both"/>
              <w:rPr>
                <w:rFonts w:ascii="Times New Roman" w:hAnsi="Times New Roman" w:cs="Times New Roman"/>
              </w:rPr>
            </w:pPr>
            <w:r>
              <w:rPr>
                <w:rFonts w:ascii="Times New Roman" w:hAnsi="Times New Roman" w:cs="Times New Roman"/>
              </w:rPr>
              <w:t>36080608</w:t>
            </w:r>
          </w:p>
        </w:tc>
      </w:tr>
      <w:tr w:rsidR="00536277" w:rsidTr="00DA4F51">
        <w:tc>
          <w:tcPr>
            <w:tcW w:w="4608" w:type="dxa"/>
          </w:tcPr>
          <w:p w:rsidR="00536277" w:rsidRDefault="00536277" w:rsidP="00DA4F51">
            <w:pPr>
              <w:jc w:val="both"/>
              <w:rPr>
                <w:rFonts w:ascii="Times New Roman" w:hAnsi="Times New Roman" w:cs="Times New Roman"/>
              </w:rPr>
            </w:pPr>
            <w:r>
              <w:rPr>
                <w:rFonts w:ascii="Times New Roman" w:hAnsi="Times New Roman" w:cs="Times New Roman"/>
              </w:rPr>
              <w:t>Kontakt:</w:t>
            </w:r>
          </w:p>
        </w:tc>
        <w:tc>
          <w:tcPr>
            <w:tcW w:w="4454" w:type="dxa"/>
          </w:tcPr>
          <w:p w:rsidR="00536277" w:rsidRDefault="00536277" w:rsidP="00DA4F51">
            <w:pPr>
              <w:jc w:val="both"/>
              <w:rPr>
                <w:rFonts w:ascii="Times New Roman" w:hAnsi="Times New Roman" w:cs="Times New Roman"/>
              </w:rPr>
            </w:pPr>
            <w:r>
              <w:rPr>
                <w:rFonts w:ascii="Times New Roman" w:hAnsi="Times New Roman" w:cs="Times New Roman"/>
              </w:rPr>
              <w:t>033/5595204, zsmssurovce@gmail.com</w:t>
            </w:r>
          </w:p>
        </w:tc>
      </w:tr>
    </w:tbl>
    <w:p w:rsidR="00536277" w:rsidRDefault="00536277" w:rsidP="00536277">
      <w:pPr>
        <w:jc w:val="both"/>
        <w:rPr>
          <w:rFonts w:ascii="Times New Roman" w:hAnsi="Times New Roman" w:cs="Times New Roman"/>
        </w:rPr>
      </w:pPr>
    </w:p>
    <w:tbl>
      <w:tblPr>
        <w:tblStyle w:val="Mriekatabuky"/>
        <w:tblW w:w="0" w:type="auto"/>
        <w:tblLook w:val="04A0"/>
      </w:tblPr>
      <w:tblGrid>
        <w:gridCol w:w="4606"/>
        <w:gridCol w:w="4606"/>
      </w:tblGrid>
      <w:tr w:rsidR="00536277" w:rsidTr="00DA4F51">
        <w:tc>
          <w:tcPr>
            <w:tcW w:w="4606" w:type="dxa"/>
          </w:tcPr>
          <w:p w:rsidR="00536277" w:rsidRPr="003C7541" w:rsidRDefault="00536277" w:rsidP="00DA4F51">
            <w:pPr>
              <w:jc w:val="both"/>
              <w:rPr>
                <w:rFonts w:ascii="Times New Roman" w:hAnsi="Times New Roman" w:cs="Times New Roman"/>
                <w:b/>
              </w:rPr>
            </w:pPr>
            <w:r>
              <w:rPr>
                <w:rFonts w:ascii="Times New Roman" w:hAnsi="Times New Roman" w:cs="Times New Roman"/>
                <w:b/>
              </w:rPr>
              <w:t>Zriaďovateľ:</w:t>
            </w:r>
          </w:p>
        </w:tc>
        <w:tc>
          <w:tcPr>
            <w:tcW w:w="4606" w:type="dxa"/>
          </w:tcPr>
          <w:p w:rsidR="00536277" w:rsidRDefault="00536277" w:rsidP="00536277">
            <w:pPr>
              <w:jc w:val="both"/>
              <w:rPr>
                <w:rFonts w:ascii="Times New Roman" w:hAnsi="Times New Roman" w:cs="Times New Roman"/>
              </w:rPr>
            </w:pPr>
            <w:r>
              <w:rPr>
                <w:rFonts w:ascii="Times New Roman" w:hAnsi="Times New Roman" w:cs="Times New Roman"/>
              </w:rPr>
              <w:t>Obec Šúrovce</w:t>
            </w:r>
          </w:p>
        </w:tc>
      </w:tr>
      <w:tr w:rsidR="00536277" w:rsidTr="00DA4F51">
        <w:tc>
          <w:tcPr>
            <w:tcW w:w="4606" w:type="dxa"/>
          </w:tcPr>
          <w:p w:rsidR="00536277" w:rsidRDefault="00536277" w:rsidP="00DA4F51">
            <w:pPr>
              <w:jc w:val="both"/>
              <w:rPr>
                <w:rFonts w:ascii="Times New Roman" w:hAnsi="Times New Roman" w:cs="Times New Roman"/>
              </w:rPr>
            </w:pPr>
            <w:r>
              <w:rPr>
                <w:rFonts w:ascii="Times New Roman" w:hAnsi="Times New Roman" w:cs="Times New Roman"/>
              </w:rPr>
              <w:t>Adresa:</w:t>
            </w:r>
          </w:p>
        </w:tc>
        <w:tc>
          <w:tcPr>
            <w:tcW w:w="4606" w:type="dxa"/>
          </w:tcPr>
          <w:p w:rsidR="00536277" w:rsidRDefault="00536277" w:rsidP="00DA4F51">
            <w:pPr>
              <w:jc w:val="both"/>
              <w:rPr>
                <w:rFonts w:ascii="Times New Roman" w:hAnsi="Times New Roman" w:cs="Times New Roman"/>
              </w:rPr>
            </w:pPr>
            <w:r>
              <w:rPr>
                <w:rFonts w:ascii="Times New Roman" w:hAnsi="Times New Roman" w:cs="Times New Roman"/>
              </w:rPr>
              <w:t>Nová 5, 919 25 Šúrovce</w:t>
            </w:r>
          </w:p>
        </w:tc>
      </w:tr>
      <w:tr w:rsidR="00536277" w:rsidTr="00DA4F51">
        <w:tc>
          <w:tcPr>
            <w:tcW w:w="4606" w:type="dxa"/>
          </w:tcPr>
          <w:p w:rsidR="00536277" w:rsidRDefault="00536277" w:rsidP="00DA4F51">
            <w:pPr>
              <w:jc w:val="both"/>
              <w:rPr>
                <w:rFonts w:ascii="Times New Roman" w:hAnsi="Times New Roman" w:cs="Times New Roman"/>
              </w:rPr>
            </w:pPr>
            <w:r>
              <w:rPr>
                <w:rFonts w:ascii="Times New Roman" w:hAnsi="Times New Roman" w:cs="Times New Roman"/>
              </w:rPr>
              <w:t>Starosta:</w:t>
            </w:r>
          </w:p>
        </w:tc>
        <w:tc>
          <w:tcPr>
            <w:tcW w:w="4606" w:type="dxa"/>
          </w:tcPr>
          <w:p w:rsidR="00536277" w:rsidRDefault="00536277" w:rsidP="00DA4F51">
            <w:pPr>
              <w:jc w:val="both"/>
              <w:rPr>
                <w:rFonts w:ascii="Times New Roman" w:hAnsi="Times New Roman" w:cs="Times New Roman"/>
              </w:rPr>
            </w:pPr>
            <w:r>
              <w:rPr>
                <w:rFonts w:ascii="Times New Roman" w:hAnsi="Times New Roman" w:cs="Times New Roman"/>
              </w:rPr>
              <w:t>Mgr. Ing. Žaneta Gogolová</w:t>
            </w:r>
          </w:p>
        </w:tc>
      </w:tr>
      <w:tr w:rsidR="00536277" w:rsidTr="00DA4F51">
        <w:tc>
          <w:tcPr>
            <w:tcW w:w="4606" w:type="dxa"/>
          </w:tcPr>
          <w:p w:rsidR="00536277" w:rsidRDefault="00536277" w:rsidP="00DA4F51">
            <w:pPr>
              <w:jc w:val="both"/>
              <w:rPr>
                <w:rFonts w:ascii="Times New Roman" w:hAnsi="Times New Roman" w:cs="Times New Roman"/>
              </w:rPr>
            </w:pPr>
            <w:r>
              <w:rPr>
                <w:rFonts w:ascii="Times New Roman" w:hAnsi="Times New Roman" w:cs="Times New Roman"/>
              </w:rPr>
              <w:t>Kontakt:</w:t>
            </w:r>
          </w:p>
        </w:tc>
        <w:tc>
          <w:tcPr>
            <w:tcW w:w="4606" w:type="dxa"/>
          </w:tcPr>
          <w:p w:rsidR="00536277" w:rsidRPr="00A030DD" w:rsidRDefault="00536277" w:rsidP="00DA4F51">
            <w:pPr>
              <w:jc w:val="both"/>
              <w:rPr>
                <w:rFonts w:ascii="Times New Roman" w:hAnsi="Times New Roman" w:cs="Times New Roman"/>
              </w:rPr>
            </w:pPr>
            <w:r>
              <w:rPr>
                <w:rFonts w:ascii="Times New Roman" w:hAnsi="Times New Roman" w:cs="Times New Roman"/>
              </w:rPr>
              <w:t xml:space="preserve">033/5595767, </w:t>
            </w:r>
            <w:hyperlink r:id="rId9" w:history="1">
              <w:r w:rsidR="00890D28" w:rsidRPr="00662262">
                <w:rPr>
                  <w:rStyle w:val="Hypertextovprepojenie"/>
                  <w:rFonts w:ascii="Times New Roman" w:hAnsi="Times New Roman" w:cs="Times New Roman"/>
                </w:rPr>
                <w:t>starostka@surovce.sk</w:t>
              </w:r>
            </w:hyperlink>
          </w:p>
        </w:tc>
      </w:tr>
      <w:tr w:rsidR="00536277" w:rsidTr="006105E0">
        <w:tc>
          <w:tcPr>
            <w:tcW w:w="4606" w:type="dxa"/>
          </w:tcPr>
          <w:p w:rsidR="00536277" w:rsidRDefault="00536277" w:rsidP="00DA4F51">
            <w:pPr>
              <w:jc w:val="both"/>
              <w:rPr>
                <w:rFonts w:ascii="Times New Roman" w:hAnsi="Times New Roman" w:cs="Times New Roman"/>
              </w:rPr>
            </w:pPr>
            <w:r>
              <w:rPr>
                <w:rFonts w:ascii="Times New Roman" w:hAnsi="Times New Roman" w:cs="Times New Roman"/>
              </w:rPr>
              <w:t>Platnosť dokumentu od:</w:t>
            </w:r>
          </w:p>
        </w:tc>
        <w:tc>
          <w:tcPr>
            <w:tcW w:w="4606" w:type="dxa"/>
            <w:shd w:val="clear" w:color="auto" w:fill="FFFFFF" w:themeFill="background1"/>
          </w:tcPr>
          <w:p w:rsidR="00536277" w:rsidRDefault="00536277" w:rsidP="00DA4F51">
            <w:pPr>
              <w:jc w:val="both"/>
              <w:rPr>
                <w:rFonts w:ascii="Times New Roman" w:hAnsi="Times New Roman" w:cs="Times New Roman"/>
              </w:rPr>
            </w:pPr>
          </w:p>
        </w:tc>
      </w:tr>
    </w:tbl>
    <w:p w:rsidR="00536277" w:rsidRDefault="00536277" w:rsidP="00536277">
      <w:pPr>
        <w:jc w:val="both"/>
        <w:rPr>
          <w:rFonts w:ascii="Times New Roman" w:hAnsi="Times New Roman" w:cs="Times New Roman"/>
        </w:rPr>
      </w:pPr>
    </w:p>
    <w:p w:rsidR="00536277" w:rsidRDefault="00F627F5" w:rsidP="00536277">
      <w:pPr>
        <w:jc w:val="both"/>
        <w:rPr>
          <w:rFonts w:ascii="Times New Roman" w:hAnsi="Times New Roman" w:cs="Times New Roman"/>
        </w:rPr>
      </w:pPr>
      <w:r>
        <w:rPr>
          <w:rFonts w:ascii="Times New Roman" w:hAnsi="Times New Roman" w:cs="Times New Roman"/>
        </w:rPr>
        <w:t>iŠk</w:t>
      </w:r>
      <w:r w:rsidR="00536277">
        <w:rPr>
          <w:rFonts w:ascii="Times New Roman" w:hAnsi="Times New Roman" w:cs="Times New Roman"/>
        </w:rPr>
        <w:t xml:space="preserve">VP je každý rok prerokovávaný v pedagogickej rade a Rade školy. </w:t>
      </w:r>
    </w:p>
    <w:p w:rsidR="00536277" w:rsidRDefault="005C58ED" w:rsidP="00536277">
      <w:pPr>
        <w:jc w:val="both"/>
        <w:rPr>
          <w:rFonts w:ascii="Times New Roman" w:hAnsi="Times New Roman" w:cs="Times New Roman"/>
        </w:rPr>
      </w:pPr>
      <w:r>
        <w:rPr>
          <w:rFonts w:ascii="Times New Roman" w:hAnsi="Times New Roman" w:cs="Times New Roman"/>
        </w:rPr>
        <w:t>Pre školský rok 2023/2024</w:t>
      </w:r>
      <w:r w:rsidR="00536277">
        <w:rPr>
          <w:rFonts w:ascii="Times New Roman" w:hAnsi="Times New Roman" w:cs="Times New Roman"/>
        </w:rPr>
        <w:t xml:space="preserve"> bol prerokovaný a schválený v</w:t>
      </w:r>
      <w:r w:rsidR="00D56A79">
        <w:rPr>
          <w:rFonts w:ascii="Times New Roman" w:hAnsi="Times New Roman" w:cs="Times New Roman"/>
        </w:rPr>
        <w:t> pedagog</w:t>
      </w:r>
      <w:r w:rsidR="00B51A7A">
        <w:rPr>
          <w:rFonts w:ascii="Times New Roman" w:hAnsi="Times New Roman" w:cs="Times New Roman"/>
        </w:rPr>
        <w:t>ickej rade dňa 17.10.2023</w:t>
      </w:r>
      <w:r w:rsidR="00536277">
        <w:rPr>
          <w:rFonts w:ascii="Times New Roman" w:hAnsi="Times New Roman" w:cs="Times New Roman"/>
        </w:rPr>
        <w:t xml:space="preserve"> a v Rade školy dňa </w:t>
      </w:r>
      <w:r>
        <w:rPr>
          <w:rFonts w:ascii="Times New Roman" w:hAnsi="Times New Roman" w:cs="Times New Roman"/>
        </w:rPr>
        <w:t>...............................</w:t>
      </w:r>
      <w:r w:rsidR="00536277">
        <w:rPr>
          <w:rFonts w:ascii="Times New Roman" w:hAnsi="Times New Roman" w:cs="Times New Roman"/>
        </w:rPr>
        <w:t>.</w:t>
      </w:r>
    </w:p>
    <w:p w:rsidR="00536277" w:rsidRDefault="00536277" w:rsidP="00536277">
      <w:pPr>
        <w:jc w:val="both"/>
        <w:rPr>
          <w:rFonts w:ascii="Times New Roman" w:hAnsi="Times New Roman" w:cs="Times New Roman"/>
        </w:rPr>
      </w:pPr>
    </w:p>
    <w:p w:rsidR="00536277" w:rsidRDefault="00536277" w:rsidP="0053627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536277" w:rsidRDefault="00536277" w:rsidP="0053627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podpis riaditeľky školy</w:t>
      </w:r>
      <w:r>
        <w:rPr>
          <w:rFonts w:ascii="Times New Roman" w:hAnsi="Times New Roman" w:cs="Times New Roman"/>
        </w:rPr>
        <w:tab/>
      </w:r>
    </w:p>
    <w:p w:rsidR="00566E13" w:rsidRDefault="00566E13" w:rsidP="00536277">
      <w:pPr>
        <w:jc w:val="both"/>
        <w:rPr>
          <w:rFonts w:ascii="Times New Roman" w:hAnsi="Times New Roman" w:cs="Times New Roman"/>
        </w:rPr>
      </w:pPr>
    </w:p>
    <w:p w:rsidR="00566E13" w:rsidRDefault="00566E13" w:rsidP="00536277">
      <w:pPr>
        <w:jc w:val="both"/>
        <w:rPr>
          <w:rFonts w:ascii="Times New Roman" w:hAnsi="Times New Roman" w:cs="Times New Roman"/>
        </w:rPr>
      </w:pPr>
    </w:p>
    <w:p w:rsidR="00566E13" w:rsidRPr="004C0FA5" w:rsidRDefault="00C270B1" w:rsidP="00536277">
      <w:pPr>
        <w:jc w:val="both"/>
        <w:rPr>
          <w:rFonts w:ascii="Times New Roman" w:hAnsi="Times New Roman" w:cs="Times New Roman"/>
          <w:b/>
          <w:sz w:val="24"/>
          <w:szCs w:val="24"/>
        </w:rPr>
      </w:pPr>
      <w:r w:rsidRPr="004C0FA5">
        <w:rPr>
          <w:rFonts w:ascii="Times New Roman" w:hAnsi="Times New Roman" w:cs="Times New Roman"/>
          <w:b/>
          <w:sz w:val="24"/>
          <w:szCs w:val="24"/>
        </w:rPr>
        <w:lastRenderedPageBreak/>
        <w:t>Platnosť, revidovanie Inovovaného školského vzdelávacieho programu</w:t>
      </w:r>
    </w:p>
    <w:tbl>
      <w:tblPr>
        <w:tblStyle w:val="Mriekatabuky"/>
        <w:tblW w:w="0" w:type="auto"/>
        <w:tblLook w:val="04A0"/>
      </w:tblPr>
      <w:tblGrid>
        <w:gridCol w:w="1951"/>
        <w:gridCol w:w="7261"/>
      </w:tblGrid>
      <w:tr w:rsidR="00C270B1" w:rsidTr="00C270B1">
        <w:tc>
          <w:tcPr>
            <w:tcW w:w="1951" w:type="dxa"/>
          </w:tcPr>
          <w:p w:rsidR="00C270B1" w:rsidRDefault="00C270B1" w:rsidP="004C0FA5">
            <w:pPr>
              <w:tabs>
                <w:tab w:val="left" w:pos="3481"/>
              </w:tabs>
              <w:spacing w:line="360" w:lineRule="auto"/>
              <w:rPr>
                <w:rFonts w:ascii="Times New Roman" w:hAnsi="Times New Roman" w:cs="Times New Roman"/>
                <w:sz w:val="24"/>
                <w:szCs w:val="24"/>
              </w:rPr>
            </w:pPr>
          </w:p>
        </w:tc>
        <w:tc>
          <w:tcPr>
            <w:tcW w:w="7261" w:type="dxa"/>
          </w:tcPr>
          <w:p w:rsidR="00C270B1" w:rsidRDefault="00C270B1" w:rsidP="004C0FA5">
            <w:pPr>
              <w:tabs>
                <w:tab w:val="left" w:pos="3481"/>
              </w:tabs>
              <w:spacing w:line="360" w:lineRule="auto"/>
              <w:rPr>
                <w:rFonts w:ascii="Times New Roman" w:hAnsi="Times New Roman" w:cs="Times New Roman"/>
                <w:sz w:val="24"/>
                <w:szCs w:val="24"/>
              </w:rPr>
            </w:pPr>
          </w:p>
        </w:tc>
      </w:tr>
      <w:tr w:rsidR="00C270B1" w:rsidTr="00C270B1">
        <w:tc>
          <w:tcPr>
            <w:tcW w:w="1951" w:type="dxa"/>
          </w:tcPr>
          <w:p w:rsidR="00C270B1" w:rsidRDefault="00C270B1" w:rsidP="004C0FA5">
            <w:pPr>
              <w:tabs>
                <w:tab w:val="left" w:pos="3481"/>
              </w:tabs>
              <w:spacing w:line="360" w:lineRule="auto"/>
              <w:rPr>
                <w:rFonts w:ascii="Times New Roman" w:hAnsi="Times New Roman" w:cs="Times New Roman"/>
                <w:sz w:val="24"/>
                <w:szCs w:val="24"/>
              </w:rPr>
            </w:pPr>
          </w:p>
        </w:tc>
        <w:tc>
          <w:tcPr>
            <w:tcW w:w="7261" w:type="dxa"/>
          </w:tcPr>
          <w:p w:rsidR="00C270B1" w:rsidRDefault="00C270B1" w:rsidP="004C0FA5">
            <w:pPr>
              <w:tabs>
                <w:tab w:val="left" w:pos="3481"/>
              </w:tabs>
              <w:spacing w:line="360" w:lineRule="auto"/>
              <w:rPr>
                <w:rFonts w:ascii="Times New Roman" w:hAnsi="Times New Roman" w:cs="Times New Roman"/>
                <w:sz w:val="24"/>
                <w:szCs w:val="24"/>
              </w:rPr>
            </w:pPr>
          </w:p>
        </w:tc>
      </w:tr>
      <w:tr w:rsidR="00C270B1" w:rsidTr="00C270B1">
        <w:tc>
          <w:tcPr>
            <w:tcW w:w="1951" w:type="dxa"/>
          </w:tcPr>
          <w:p w:rsidR="00C270B1" w:rsidRDefault="00C270B1" w:rsidP="004C0FA5">
            <w:pPr>
              <w:tabs>
                <w:tab w:val="left" w:pos="3481"/>
              </w:tabs>
              <w:spacing w:line="360" w:lineRule="auto"/>
              <w:rPr>
                <w:rFonts w:ascii="Times New Roman" w:hAnsi="Times New Roman" w:cs="Times New Roman"/>
                <w:sz w:val="24"/>
                <w:szCs w:val="24"/>
              </w:rPr>
            </w:pPr>
          </w:p>
        </w:tc>
        <w:tc>
          <w:tcPr>
            <w:tcW w:w="7261" w:type="dxa"/>
          </w:tcPr>
          <w:p w:rsidR="00C270B1" w:rsidRDefault="00C270B1" w:rsidP="004C0FA5">
            <w:pPr>
              <w:tabs>
                <w:tab w:val="left" w:pos="3481"/>
              </w:tabs>
              <w:spacing w:line="360" w:lineRule="auto"/>
              <w:rPr>
                <w:rFonts w:ascii="Times New Roman" w:hAnsi="Times New Roman" w:cs="Times New Roman"/>
                <w:sz w:val="24"/>
                <w:szCs w:val="24"/>
              </w:rPr>
            </w:pPr>
          </w:p>
        </w:tc>
      </w:tr>
      <w:tr w:rsidR="00C270B1" w:rsidTr="00C270B1">
        <w:tc>
          <w:tcPr>
            <w:tcW w:w="1951" w:type="dxa"/>
          </w:tcPr>
          <w:p w:rsidR="00C270B1" w:rsidRDefault="00C270B1" w:rsidP="004C0FA5">
            <w:pPr>
              <w:tabs>
                <w:tab w:val="left" w:pos="3481"/>
              </w:tabs>
              <w:spacing w:line="360" w:lineRule="auto"/>
              <w:rPr>
                <w:rFonts w:ascii="Times New Roman" w:hAnsi="Times New Roman" w:cs="Times New Roman"/>
                <w:sz w:val="24"/>
                <w:szCs w:val="24"/>
              </w:rPr>
            </w:pPr>
          </w:p>
        </w:tc>
        <w:tc>
          <w:tcPr>
            <w:tcW w:w="7261" w:type="dxa"/>
          </w:tcPr>
          <w:p w:rsidR="00C270B1" w:rsidRDefault="00C270B1" w:rsidP="004C0FA5">
            <w:pPr>
              <w:tabs>
                <w:tab w:val="left" w:pos="3481"/>
              </w:tabs>
              <w:spacing w:line="360" w:lineRule="auto"/>
              <w:rPr>
                <w:rFonts w:ascii="Times New Roman" w:hAnsi="Times New Roman" w:cs="Times New Roman"/>
                <w:sz w:val="24"/>
                <w:szCs w:val="24"/>
              </w:rPr>
            </w:pPr>
          </w:p>
        </w:tc>
      </w:tr>
      <w:tr w:rsidR="00C270B1" w:rsidTr="00C270B1">
        <w:tc>
          <w:tcPr>
            <w:tcW w:w="1951" w:type="dxa"/>
          </w:tcPr>
          <w:p w:rsidR="00C270B1" w:rsidRDefault="00C270B1" w:rsidP="004C0FA5">
            <w:pPr>
              <w:tabs>
                <w:tab w:val="left" w:pos="3481"/>
              </w:tabs>
              <w:spacing w:line="360" w:lineRule="auto"/>
              <w:rPr>
                <w:rFonts w:ascii="Times New Roman" w:hAnsi="Times New Roman" w:cs="Times New Roman"/>
                <w:sz w:val="24"/>
                <w:szCs w:val="24"/>
              </w:rPr>
            </w:pPr>
          </w:p>
        </w:tc>
        <w:tc>
          <w:tcPr>
            <w:tcW w:w="7261" w:type="dxa"/>
          </w:tcPr>
          <w:p w:rsidR="00C270B1" w:rsidRDefault="00C270B1" w:rsidP="004C0FA5">
            <w:pPr>
              <w:tabs>
                <w:tab w:val="left" w:pos="3481"/>
              </w:tabs>
              <w:spacing w:line="360" w:lineRule="auto"/>
              <w:rPr>
                <w:rFonts w:ascii="Times New Roman" w:hAnsi="Times New Roman" w:cs="Times New Roman"/>
                <w:sz w:val="24"/>
                <w:szCs w:val="24"/>
              </w:rPr>
            </w:pPr>
          </w:p>
        </w:tc>
      </w:tr>
      <w:tr w:rsidR="00C270B1" w:rsidTr="00C270B1">
        <w:tc>
          <w:tcPr>
            <w:tcW w:w="1951" w:type="dxa"/>
          </w:tcPr>
          <w:p w:rsidR="00C270B1" w:rsidRDefault="00C270B1" w:rsidP="004C0FA5">
            <w:pPr>
              <w:tabs>
                <w:tab w:val="left" w:pos="3481"/>
              </w:tabs>
              <w:spacing w:line="360" w:lineRule="auto"/>
              <w:rPr>
                <w:rFonts w:ascii="Times New Roman" w:hAnsi="Times New Roman" w:cs="Times New Roman"/>
                <w:sz w:val="24"/>
                <w:szCs w:val="24"/>
              </w:rPr>
            </w:pPr>
          </w:p>
        </w:tc>
        <w:tc>
          <w:tcPr>
            <w:tcW w:w="7261" w:type="dxa"/>
          </w:tcPr>
          <w:p w:rsidR="00C270B1" w:rsidRDefault="00C270B1" w:rsidP="004C0FA5">
            <w:pPr>
              <w:tabs>
                <w:tab w:val="left" w:pos="3481"/>
              </w:tabs>
              <w:spacing w:line="360" w:lineRule="auto"/>
              <w:rPr>
                <w:rFonts w:ascii="Times New Roman" w:hAnsi="Times New Roman" w:cs="Times New Roman"/>
                <w:sz w:val="24"/>
                <w:szCs w:val="24"/>
              </w:rPr>
            </w:pPr>
          </w:p>
        </w:tc>
      </w:tr>
      <w:tr w:rsidR="00C270B1" w:rsidTr="004C0FA5">
        <w:tc>
          <w:tcPr>
            <w:tcW w:w="1951" w:type="dxa"/>
            <w:shd w:val="clear" w:color="auto" w:fill="FFFFFF" w:themeFill="background1"/>
          </w:tcPr>
          <w:p w:rsidR="00C270B1" w:rsidRDefault="00C270B1" w:rsidP="004C0FA5">
            <w:pPr>
              <w:tabs>
                <w:tab w:val="left" w:pos="3481"/>
              </w:tabs>
              <w:spacing w:line="360" w:lineRule="auto"/>
              <w:rPr>
                <w:rFonts w:ascii="Times New Roman" w:hAnsi="Times New Roman" w:cs="Times New Roman"/>
                <w:sz w:val="24"/>
                <w:szCs w:val="24"/>
              </w:rPr>
            </w:pPr>
          </w:p>
        </w:tc>
        <w:tc>
          <w:tcPr>
            <w:tcW w:w="7261" w:type="dxa"/>
          </w:tcPr>
          <w:p w:rsidR="00C270B1" w:rsidRDefault="00C270B1" w:rsidP="004C0FA5">
            <w:pPr>
              <w:tabs>
                <w:tab w:val="left" w:pos="3481"/>
              </w:tabs>
              <w:spacing w:line="360" w:lineRule="auto"/>
              <w:rPr>
                <w:rFonts w:ascii="Times New Roman" w:hAnsi="Times New Roman" w:cs="Times New Roman"/>
                <w:sz w:val="24"/>
                <w:szCs w:val="24"/>
              </w:rPr>
            </w:pPr>
          </w:p>
        </w:tc>
      </w:tr>
      <w:tr w:rsidR="00C270B1" w:rsidTr="00C270B1">
        <w:tc>
          <w:tcPr>
            <w:tcW w:w="1951" w:type="dxa"/>
          </w:tcPr>
          <w:p w:rsidR="00C270B1" w:rsidRDefault="00C270B1" w:rsidP="004C0FA5">
            <w:pPr>
              <w:tabs>
                <w:tab w:val="left" w:pos="3481"/>
              </w:tabs>
              <w:spacing w:line="360" w:lineRule="auto"/>
              <w:rPr>
                <w:rFonts w:ascii="Times New Roman" w:hAnsi="Times New Roman" w:cs="Times New Roman"/>
                <w:sz w:val="24"/>
                <w:szCs w:val="24"/>
              </w:rPr>
            </w:pPr>
          </w:p>
        </w:tc>
        <w:tc>
          <w:tcPr>
            <w:tcW w:w="7261" w:type="dxa"/>
          </w:tcPr>
          <w:p w:rsidR="00C270B1" w:rsidRDefault="00C270B1" w:rsidP="004C0FA5">
            <w:pPr>
              <w:tabs>
                <w:tab w:val="left" w:pos="3481"/>
              </w:tabs>
              <w:spacing w:line="360" w:lineRule="auto"/>
              <w:rPr>
                <w:rFonts w:ascii="Times New Roman" w:hAnsi="Times New Roman" w:cs="Times New Roman"/>
                <w:sz w:val="24"/>
                <w:szCs w:val="24"/>
              </w:rPr>
            </w:pPr>
          </w:p>
        </w:tc>
      </w:tr>
      <w:tr w:rsidR="00E20F3C" w:rsidTr="00C270B1">
        <w:tc>
          <w:tcPr>
            <w:tcW w:w="1951" w:type="dxa"/>
          </w:tcPr>
          <w:p w:rsidR="00E20F3C" w:rsidRDefault="00E20F3C" w:rsidP="004C0FA5">
            <w:pPr>
              <w:tabs>
                <w:tab w:val="left" w:pos="3481"/>
              </w:tabs>
              <w:spacing w:line="360" w:lineRule="auto"/>
              <w:rPr>
                <w:rFonts w:ascii="Times New Roman" w:hAnsi="Times New Roman" w:cs="Times New Roman"/>
                <w:sz w:val="24"/>
                <w:szCs w:val="24"/>
              </w:rPr>
            </w:pPr>
          </w:p>
        </w:tc>
        <w:tc>
          <w:tcPr>
            <w:tcW w:w="7261" w:type="dxa"/>
          </w:tcPr>
          <w:p w:rsidR="00E20F3C" w:rsidRDefault="00E20F3C" w:rsidP="004C0FA5">
            <w:pPr>
              <w:tabs>
                <w:tab w:val="left" w:pos="3481"/>
              </w:tabs>
              <w:spacing w:line="360" w:lineRule="auto"/>
              <w:rPr>
                <w:rFonts w:ascii="Times New Roman" w:hAnsi="Times New Roman" w:cs="Times New Roman"/>
                <w:sz w:val="24"/>
                <w:szCs w:val="24"/>
              </w:rPr>
            </w:pPr>
          </w:p>
        </w:tc>
      </w:tr>
      <w:tr w:rsidR="00E20F3C" w:rsidTr="00C270B1">
        <w:tc>
          <w:tcPr>
            <w:tcW w:w="1951" w:type="dxa"/>
          </w:tcPr>
          <w:p w:rsidR="00E20F3C" w:rsidRDefault="00E20F3C" w:rsidP="004C0FA5">
            <w:pPr>
              <w:tabs>
                <w:tab w:val="left" w:pos="3481"/>
              </w:tabs>
              <w:spacing w:line="360" w:lineRule="auto"/>
              <w:rPr>
                <w:rFonts w:ascii="Times New Roman" w:hAnsi="Times New Roman" w:cs="Times New Roman"/>
                <w:sz w:val="24"/>
                <w:szCs w:val="24"/>
              </w:rPr>
            </w:pPr>
          </w:p>
        </w:tc>
        <w:tc>
          <w:tcPr>
            <w:tcW w:w="7261" w:type="dxa"/>
          </w:tcPr>
          <w:p w:rsidR="00E20F3C" w:rsidRDefault="00E20F3C" w:rsidP="004C0FA5">
            <w:pPr>
              <w:tabs>
                <w:tab w:val="left" w:pos="3481"/>
              </w:tabs>
              <w:spacing w:line="360" w:lineRule="auto"/>
              <w:rPr>
                <w:rFonts w:ascii="Times New Roman" w:hAnsi="Times New Roman" w:cs="Times New Roman"/>
                <w:sz w:val="24"/>
                <w:szCs w:val="24"/>
              </w:rPr>
            </w:pPr>
          </w:p>
        </w:tc>
      </w:tr>
      <w:tr w:rsidR="00E20F3C" w:rsidTr="00C270B1">
        <w:tc>
          <w:tcPr>
            <w:tcW w:w="1951" w:type="dxa"/>
          </w:tcPr>
          <w:p w:rsidR="00E20F3C" w:rsidRDefault="00E20F3C" w:rsidP="004C0FA5">
            <w:pPr>
              <w:tabs>
                <w:tab w:val="left" w:pos="3481"/>
              </w:tabs>
              <w:spacing w:line="360" w:lineRule="auto"/>
              <w:rPr>
                <w:rFonts w:ascii="Times New Roman" w:hAnsi="Times New Roman" w:cs="Times New Roman"/>
                <w:sz w:val="24"/>
                <w:szCs w:val="24"/>
              </w:rPr>
            </w:pPr>
          </w:p>
        </w:tc>
        <w:tc>
          <w:tcPr>
            <w:tcW w:w="7261" w:type="dxa"/>
          </w:tcPr>
          <w:p w:rsidR="00E20F3C" w:rsidRDefault="00E20F3C" w:rsidP="004C0FA5">
            <w:pPr>
              <w:tabs>
                <w:tab w:val="left" w:pos="3481"/>
              </w:tabs>
              <w:spacing w:line="360" w:lineRule="auto"/>
              <w:rPr>
                <w:rFonts w:ascii="Times New Roman" w:hAnsi="Times New Roman" w:cs="Times New Roman"/>
                <w:sz w:val="24"/>
                <w:szCs w:val="24"/>
              </w:rPr>
            </w:pPr>
          </w:p>
        </w:tc>
      </w:tr>
      <w:tr w:rsidR="00E20F3C" w:rsidTr="00C270B1">
        <w:tc>
          <w:tcPr>
            <w:tcW w:w="1951" w:type="dxa"/>
          </w:tcPr>
          <w:p w:rsidR="00E20F3C" w:rsidRDefault="00E20F3C" w:rsidP="004C0FA5">
            <w:pPr>
              <w:tabs>
                <w:tab w:val="left" w:pos="3481"/>
              </w:tabs>
              <w:spacing w:line="360" w:lineRule="auto"/>
              <w:rPr>
                <w:rFonts w:ascii="Times New Roman" w:hAnsi="Times New Roman" w:cs="Times New Roman"/>
                <w:sz w:val="24"/>
                <w:szCs w:val="24"/>
              </w:rPr>
            </w:pPr>
          </w:p>
        </w:tc>
        <w:tc>
          <w:tcPr>
            <w:tcW w:w="7261" w:type="dxa"/>
          </w:tcPr>
          <w:p w:rsidR="00E20F3C" w:rsidRDefault="00E20F3C" w:rsidP="004C0FA5">
            <w:pPr>
              <w:tabs>
                <w:tab w:val="left" w:pos="3481"/>
              </w:tabs>
              <w:spacing w:line="360" w:lineRule="auto"/>
              <w:rPr>
                <w:rFonts w:ascii="Times New Roman" w:hAnsi="Times New Roman" w:cs="Times New Roman"/>
                <w:sz w:val="24"/>
                <w:szCs w:val="24"/>
              </w:rPr>
            </w:pPr>
          </w:p>
        </w:tc>
      </w:tr>
    </w:tbl>
    <w:p w:rsidR="00536277" w:rsidRDefault="00536277"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DB376D" w:rsidRDefault="00DB376D"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r>
        <w:rPr>
          <w:rFonts w:ascii="Times New Roman" w:hAnsi="Times New Roman" w:cs="Times New Roman"/>
          <w:sz w:val="24"/>
          <w:szCs w:val="24"/>
        </w:rPr>
        <w:lastRenderedPageBreak/>
        <w:t>Obsah</w:t>
      </w:r>
    </w:p>
    <w:p w:rsidR="00892374" w:rsidRDefault="00892374" w:rsidP="00536277">
      <w:pPr>
        <w:tabs>
          <w:tab w:val="left" w:pos="3481"/>
        </w:tabs>
        <w:rPr>
          <w:rFonts w:ascii="Times New Roman" w:hAnsi="Times New Roman" w:cs="Times New Roman"/>
          <w:sz w:val="24"/>
          <w:szCs w:val="24"/>
        </w:rPr>
      </w:pPr>
    </w:p>
    <w:p w:rsidR="00892374" w:rsidRDefault="00892374" w:rsidP="00892374">
      <w:pPr>
        <w:tabs>
          <w:tab w:val="left" w:pos="3481"/>
        </w:tabs>
        <w:spacing w:after="0"/>
        <w:rPr>
          <w:rFonts w:ascii="Times New Roman" w:hAnsi="Times New Roman" w:cs="Times New Roman"/>
          <w:sz w:val="24"/>
          <w:szCs w:val="24"/>
        </w:rPr>
      </w:pPr>
      <w:r>
        <w:rPr>
          <w:rFonts w:ascii="Times New Roman" w:hAnsi="Times New Roman" w:cs="Times New Roman"/>
          <w:sz w:val="24"/>
          <w:szCs w:val="24"/>
        </w:rPr>
        <w:t>1 Všeobecná charakteristika školy............................................................................</w:t>
      </w:r>
      <w:r w:rsidR="00007B72">
        <w:rPr>
          <w:rFonts w:ascii="Times New Roman" w:hAnsi="Times New Roman" w:cs="Times New Roman"/>
          <w:sz w:val="24"/>
          <w:szCs w:val="24"/>
        </w:rPr>
        <w:t>............... 5</w:t>
      </w:r>
      <w:r>
        <w:rPr>
          <w:rFonts w:ascii="Times New Roman" w:hAnsi="Times New Roman" w:cs="Times New Roman"/>
          <w:sz w:val="24"/>
          <w:szCs w:val="24"/>
        </w:rPr>
        <w:t xml:space="preserve"> </w:t>
      </w:r>
    </w:p>
    <w:p w:rsidR="00892374" w:rsidRPr="00892374" w:rsidRDefault="00892374" w:rsidP="00892374">
      <w:pPr>
        <w:pStyle w:val="Odsekzoznamu"/>
        <w:numPr>
          <w:ilvl w:val="1"/>
          <w:numId w:val="34"/>
        </w:numPr>
        <w:tabs>
          <w:tab w:val="left" w:pos="3481"/>
        </w:tabs>
        <w:spacing w:after="0"/>
        <w:rPr>
          <w:rFonts w:ascii="Times New Roman" w:hAnsi="Times New Roman" w:cs="Times New Roman"/>
          <w:sz w:val="24"/>
          <w:szCs w:val="24"/>
        </w:rPr>
      </w:pPr>
      <w:r w:rsidRPr="00892374">
        <w:rPr>
          <w:rFonts w:ascii="Times New Roman" w:hAnsi="Times New Roman" w:cs="Times New Roman"/>
          <w:sz w:val="24"/>
          <w:szCs w:val="24"/>
        </w:rPr>
        <w:t>Vízia školy........................................................................................</w:t>
      </w:r>
      <w:r w:rsidR="005524CF">
        <w:rPr>
          <w:rFonts w:ascii="Times New Roman" w:hAnsi="Times New Roman" w:cs="Times New Roman"/>
          <w:sz w:val="24"/>
          <w:szCs w:val="24"/>
        </w:rPr>
        <w:t>.............................. 5</w:t>
      </w:r>
    </w:p>
    <w:p w:rsidR="00892374" w:rsidRPr="000D723F" w:rsidRDefault="00892374" w:rsidP="000D723F">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Poslanie školy ...................................................................................................</w:t>
      </w:r>
      <w:r w:rsidR="005524CF">
        <w:rPr>
          <w:rFonts w:ascii="Times New Roman" w:hAnsi="Times New Roman" w:cs="Times New Roman"/>
          <w:sz w:val="24"/>
          <w:szCs w:val="24"/>
        </w:rPr>
        <w:t>............. 5</w:t>
      </w:r>
    </w:p>
    <w:p w:rsidR="00892374" w:rsidRDefault="00892374"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Ciele školy .......................................................................................</w:t>
      </w:r>
      <w:r w:rsidR="004255F1">
        <w:rPr>
          <w:rFonts w:ascii="Times New Roman" w:hAnsi="Times New Roman" w:cs="Times New Roman"/>
          <w:sz w:val="24"/>
          <w:szCs w:val="24"/>
        </w:rPr>
        <w:t>............................... 6</w:t>
      </w:r>
    </w:p>
    <w:p w:rsidR="00892374" w:rsidRDefault="00892374"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Veľkosť školy ..................................................................................</w:t>
      </w:r>
      <w:r w:rsidR="004255F1">
        <w:rPr>
          <w:rFonts w:ascii="Times New Roman" w:hAnsi="Times New Roman" w:cs="Times New Roman"/>
          <w:sz w:val="24"/>
          <w:szCs w:val="24"/>
        </w:rPr>
        <w:t>............................... 7</w:t>
      </w:r>
    </w:p>
    <w:p w:rsidR="00892374" w:rsidRDefault="00892374"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Charakteristika žiakov .....................................................................</w:t>
      </w:r>
      <w:r w:rsidR="004255F1">
        <w:rPr>
          <w:rFonts w:ascii="Times New Roman" w:hAnsi="Times New Roman" w:cs="Times New Roman"/>
          <w:sz w:val="24"/>
          <w:szCs w:val="24"/>
        </w:rPr>
        <w:t>............................... 8</w:t>
      </w:r>
    </w:p>
    <w:p w:rsidR="00892374" w:rsidRDefault="00892374"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Charakteristika pedagogického zboru ..............................................</w:t>
      </w:r>
      <w:r w:rsidR="004255F1">
        <w:rPr>
          <w:rFonts w:ascii="Times New Roman" w:hAnsi="Times New Roman" w:cs="Times New Roman"/>
          <w:sz w:val="24"/>
          <w:szCs w:val="24"/>
        </w:rPr>
        <w:t>.............................. 8</w:t>
      </w:r>
    </w:p>
    <w:p w:rsidR="00892374" w:rsidRDefault="00892374"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Organizácia prijímacieho konania ....................................................</w:t>
      </w:r>
      <w:r w:rsidR="004255F1">
        <w:rPr>
          <w:rFonts w:ascii="Times New Roman" w:hAnsi="Times New Roman" w:cs="Times New Roman"/>
          <w:sz w:val="24"/>
          <w:szCs w:val="24"/>
        </w:rPr>
        <w:t>.............................. 9</w:t>
      </w:r>
    </w:p>
    <w:p w:rsidR="00892374" w:rsidRDefault="00892374" w:rsidP="00892374">
      <w:pPr>
        <w:pStyle w:val="Odsekzoznamu"/>
        <w:numPr>
          <w:ilvl w:val="1"/>
          <w:numId w:val="34"/>
        </w:numPr>
        <w:tabs>
          <w:tab w:val="left" w:pos="3481"/>
        </w:tabs>
        <w:spacing w:after="0"/>
        <w:rPr>
          <w:rFonts w:ascii="Times New Roman" w:hAnsi="Times New Roman" w:cs="Times New Roman"/>
          <w:sz w:val="24"/>
          <w:szCs w:val="24"/>
        </w:rPr>
      </w:pPr>
      <w:r w:rsidRPr="00892374">
        <w:rPr>
          <w:rFonts w:ascii="Times New Roman" w:hAnsi="Times New Roman" w:cs="Times New Roman"/>
          <w:sz w:val="24"/>
          <w:szCs w:val="24"/>
        </w:rPr>
        <w:t>Spôsob a podmienky ukončenia výchovy a vzdelávania a vydávania dokladov o dosiahnutom vzdelaní</w:t>
      </w:r>
      <w:r>
        <w:rPr>
          <w:rFonts w:ascii="Times New Roman" w:hAnsi="Times New Roman" w:cs="Times New Roman"/>
          <w:sz w:val="24"/>
          <w:szCs w:val="24"/>
        </w:rPr>
        <w:t>.....................................................................</w:t>
      </w:r>
      <w:r w:rsidR="004255F1">
        <w:rPr>
          <w:rFonts w:ascii="Times New Roman" w:hAnsi="Times New Roman" w:cs="Times New Roman"/>
          <w:sz w:val="24"/>
          <w:szCs w:val="24"/>
        </w:rPr>
        <w:t>.............................. 9</w:t>
      </w:r>
    </w:p>
    <w:p w:rsidR="00892374" w:rsidRPr="00892374" w:rsidRDefault="00892374" w:rsidP="00892374">
      <w:pPr>
        <w:pStyle w:val="Odsekzoznamu"/>
        <w:numPr>
          <w:ilvl w:val="0"/>
          <w:numId w:val="34"/>
        </w:numPr>
        <w:tabs>
          <w:tab w:val="left" w:pos="3481"/>
        </w:tabs>
        <w:spacing w:after="0"/>
        <w:rPr>
          <w:rFonts w:ascii="Times New Roman" w:hAnsi="Times New Roman" w:cs="Times New Roman"/>
          <w:sz w:val="24"/>
          <w:szCs w:val="24"/>
        </w:rPr>
      </w:pPr>
      <w:r w:rsidRPr="00892374">
        <w:rPr>
          <w:rFonts w:ascii="Times New Roman" w:hAnsi="Times New Roman" w:cs="Times New Roman"/>
          <w:sz w:val="24"/>
          <w:szCs w:val="24"/>
        </w:rPr>
        <w:t>Charakteristika inovovaného vzdelávacieho programu ........................</w:t>
      </w:r>
      <w:r w:rsidR="004255F1">
        <w:rPr>
          <w:rFonts w:ascii="Times New Roman" w:hAnsi="Times New Roman" w:cs="Times New Roman"/>
          <w:sz w:val="24"/>
          <w:szCs w:val="24"/>
        </w:rPr>
        <w:t>............................ 10</w:t>
      </w:r>
    </w:p>
    <w:p w:rsidR="00892374" w:rsidRDefault="00892374"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Zameranie školy .............................................................................</w:t>
      </w:r>
      <w:r w:rsidR="004255F1">
        <w:rPr>
          <w:rFonts w:ascii="Times New Roman" w:hAnsi="Times New Roman" w:cs="Times New Roman"/>
          <w:sz w:val="24"/>
          <w:szCs w:val="24"/>
        </w:rPr>
        <w:t>............................... 10</w:t>
      </w:r>
    </w:p>
    <w:p w:rsidR="00892374" w:rsidRDefault="0053136D"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Stupne vzdelania .............................................................................</w:t>
      </w:r>
      <w:r w:rsidR="004255F1">
        <w:rPr>
          <w:rFonts w:ascii="Times New Roman" w:hAnsi="Times New Roman" w:cs="Times New Roman"/>
          <w:sz w:val="24"/>
          <w:szCs w:val="24"/>
        </w:rPr>
        <w:t>.............................. 13</w:t>
      </w:r>
    </w:p>
    <w:p w:rsidR="0053136D" w:rsidRDefault="0053136D"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Vzdelávacie stratégie ......................................................................</w:t>
      </w:r>
      <w:r w:rsidR="004255F1">
        <w:rPr>
          <w:rFonts w:ascii="Times New Roman" w:hAnsi="Times New Roman" w:cs="Times New Roman"/>
          <w:sz w:val="24"/>
          <w:szCs w:val="24"/>
        </w:rPr>
        <w:t>.............................. 14</w:t>
      </w:r>
    </w:p>
    <w:p w:rsidR="0053136D" w:rsidRPr="0053136D" w:rsidRDefault="0053136D" w:rsidP="0053136D">
      <w:pPr>
        <w:pStyle w:val="Odsekzoznamu"/>
        <w:numPr>
          <w:ilvl w:val="1"/>
          <w:numId w:val="34"/>
        </w:numPr>
        <w:tabs>
          <w:tab w:val="left" w:pos="3481"/>
        </w:tabs>
        <w:spacing w:after="0"/>
        <w:rPr>
          <w:rFonts w:ascii="Times New Roman" w:hAnsi="Times New Roman" w:cs="Times New Roman"/>
          <w:sz w:val="24"/>
          <w:szCs w:val="24"/>
        </w:rPr>
      </w:pPr>
      <w:r w:rsidRPr="0053136D">
        <w:rPr>
          <w:rFonts w:ascii="Times New Roman" w:hAnsi="Times New Roman" w:cs="Times New Roman"/>
          <w:sz w:val="24"/>
          <w:szCs w:val="24"/>
        </w:rPr>
        <w:t>Výchova a vzdelávanie žiakov so špeciálnymi výchovno-vzdelávacími potrebami</w:t>
      </w:r>
      <w:r w:rsidR="004255F1">
        <w:rPr>
          <w:rFonts w:ascii="Times New Roman" w:hAnsi="Times New Roman" w:cs="Times New Roman"/>
          <w:sz w:val="24"/>
          <w:szCs w:val="24"/>
        </w:rPr>
        <w:t>..... 16</w:t>
      </w:r>
    </w:p>
    <w:p w:rsidR="0053136D" w:rsidRDefault="0053136D" w:rsidP="00892374">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Začlenenie prierezových tém ...........................................................</w:t>
      </w:r>
      <w:r w:rsidR="004255F1">
        <w:rPr>
          <w:rFonts w:ascii="Times New Roman" w:hAnsi="Times New Roman" w:cs="Times New Roman"/>
          <w:sz w:val="24"/>
          <w:szCs w:val="24"/>
        </w:rPr>
        <w:t>............................. 17</w:t>
      </w:r>
    </w:p>
    <w:p w:rsidR="0053136D" w:rsidRDefault="0053136D" w:rsidP="0053136D">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Organizácia vyučovania ..................................................................</w:t>
      </w:r>
      <w:r w:rsidR="004255F1">
        <w:rPr>
          <w:rFonts w:ascii="Times New Roman" w:hAnsi="Times New Roman" w:cs="Times New Roman"/>
          <w:sz w:val="24"/>
          <w:szCs w:val="24"/>
        </w:rPr>
        <w:t>.</w:t>
      </w:r>
      <w:r w:rsidR="00007B72">
        <w:rPr>
          <w:rFonts w:ascii="Times New Roman" w:hAnsi="Times New Roman" w:cs="Times New Roman"/>
          <w:sz w:val="24"/>
          <w:szCs w:val="24"/>
        </w:rPr>
        <w:t>............................. 20</w:t>
      </w:r>
    </w:p>
    <w:p w:rsidR="004255F1" w:rsidRDefault="004255F1" w:rsidP="0053136D">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Forma výchovy a vzdelávania .........................................................................</w:t>
      </w:r>
      <w:r w:rsidR="00007B72">
        <w:rPr>
          <w:rFonts w:ascii="Times New Roman" w:hAnsi="Times New Roman" w:cs="Times New Roman"/>
          <w:sz w:val="24"/>
          <w:szCs w:val="24"/>
        </w:rPr>
        <w:t>.............. 21</w:t>
      </w:r>
    </w:p>
    <w:p w:rsidR="0053136D" w:rsidRPr="0053136D" w:rsidRDefault="0053136D" w:rsidP="0053136D">
      <w:pPr>
        <w:pStyle w:val="Odsekzoznamu"/>
        <w:numPr>
          <w:ilvl w:val="0"/>
          <w:numId w:val="34"/>
        </w:numPr>
        <w:tabs>
          <w:tab w:val="left" w:pos="3481"/>
        </w:tabs>
        <w:spacing w:after="0"/>
        <w:rPr>
          <w:rFonts w:ascii="Times New Roman" w:hAnsi="Times New Roman" w:cs="Times New Roman"/>
          <w:sz w:val="24"/>
          <w:szCs w:val="24"/>
        </w:rPr>
      </w:pPr>
      <w:r w:rsidRPr="0053136D">
        <w:rPr>
          <w:rFonts w:ascii="Times New Roman" w:hAnsi="Times New Roman" w:cs="Times New Roman"/>
          <w:sz w:val="24"/>
          <w:szCs w:val="24"/>
        </w:rPr>
        <w:t>Vnútorný systém kontroly a hodnotenia .............................................</w:t>
      </w:r>
      <w:r w:rsidR="004255F1">
        <w:rPr>
          <w:rFonts w:ascii="Times New Roman" w:hAnsi="Times New Roman" w:cs="Times New Roman"/>
          <w:sz w:val="24"/>
          <w:szCs w:val="24"/>
        </w:rPr>
        <w:t>.............................. 22</w:t>
      </w:r>
    </w:p>
    <w:p w:rsidR="0053136D" w:rsidRDefault="0053136D" w:rsidP="0053136D">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Hodnotenie žiakov ........................................................................................................</w:t>
      </w:r>
      <w:r w:rsidR="008154C6">
        <w:rPr>
          <w:rFonts w:ascii="Times New Roman" w:hAnsi="Times New Roman" w:cs="Times New Roman"/>
          <w:sz w:val="24"/>
          <w:szCs w:val="24"/>
        </w:rPr>
        <w:t xml:space="preserve"> 22</w:t>
      </w:r>
    </w:p>
    <w:p w:rsidR="0053136D" w:rsidRDefault="0053136D" w:rsidP="0053136D">
      <w:pPr>
        <w:pStyle w:val="Odsekzoznamu"/>
        <w:numPr>
          <w:ilvl w:val="1"/>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Hodnotenie pedagogických zamestnancov ....................................</w:t>
      </w:r>
      <w:r w:rsidR="008154C6">
        <w:rPr>
          <w:rFonts w:ascii="Times New Roman" w:hAnsi="Times New Roman" w:cs="Times New Roman"/>
          <w:sz w:val="24"/>
          <w:szCs w:val="24"/>
        </w:rPr>
        <w:t>..</w:t>
      </w:r>
      <w:r w:rsidR="00007B72">
        <w:rPr>
          <w:rFonts w:ascii="Times New Roman" w:hAnsi="Times New Roman" w:cs="Times New Roman"/>
          <w:sz w:val="24"/>
          <w:szCs w:val="24"/>
        </w:rPr>
        <w:t>............................. 23</w:t>
      </w:r>
    </w:p>
    <w:p w:rsidR="0053136D" w:rsidRPr="0053136D" w:rsidRDefault="0053136D" w:rsidP="0053136D">
      <w:pPr>
        <w:pStyle w:val="Odsekzoznamu"/>
        <w:numPr>
          <w:ilvl w:val="0"/>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Inovované učebné osnovy</w:t>
      </w:r>
      <w:r w:rsidRPr="0053136D">
        <w:rPr>
          <w:rFonts w:ascii="Times New Roman" w:hAnsi="Times New Roman" w:cs="Times New Roman"/>
          <w:sz w:val="24"/>
          <w:szCs w:val="24"/>
        </w:rPr>
        <w:t xml:space="preserve"> ................................................................................</w:t>
      </w:r>
      <w:r w:rsidR="00367680">
        <w:rPr>
          <w:rFonts w:ascii="Times New Roman" w:hAnsi="Times New Roman" w:cs="Times New Roman"/>
          <w:sz w:val="24"/>
          <w:szCs w:val="24"/>
        </w:rPr>
        <w:t>................. 24</w:t>
      </w:r>
    </w:p>
    <w:p w:rsidR="0053136D" w:rsidRDefault="005B50A7" w:rsidP="0053136D">
      <w:pPr>
        <w:pStyle w:val="Odsekzoznamu"/>
        <w:numPr>
          <w:ilvl w:val="0"/>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 xml:space="preserve">Inovované učebné plány  </w:t>
      </w:r>
      <w:r w:rsidR="0053136D">
        <w:rPr>
          <w:rFonts w:ascii="Times New Roman" w:hAnsi="Times New Roman" w:cs="Times New Roman"/>
          <w:sz w:val="24"/>
          <w:szCs w:val="24"/>
        </w:rPr>
        <w:t>........................................................................</w:t>
      </w:r>
      <w:r w:rsidR="00367680">
        <w:rPr>
          <w:rFonts w:ascii="Times New Roman" w:hAnsi="Times New Roman" w:cs="Times New Roman"/>
          <w:sz w:val="24"/>
          <w:szCs w:val="24"/>
        </w:rPr>
        <w:t>........................... 25</w:t>
      </w:r>
    </w:p>
    <w:p w:rsidR="005B50A7" w:rsidRPr="0053136D" w:rsidRDefault="005B50A7" w:rsidP="0053136D">
      <w:pPr>
        <w:pStyle w:val="Odsekzoznamu"/>
        <w:numPr>
          <w:ilvl w:val="0"/>
          <w:numId w:val="34"/>
        </w:numPr>
        <w:tabs>
          <w:tab w:val="left" w:pos="3481"/>
        </w:tabs>
        <w:spacing w:after="0"/>
        <w:rPr>
          <w:rFonts w:ascii="Times New Roman" w:hAnsi="Times New Roman" w:cs="Times New Roman"/>
          <w:sz w:val="24"/>
          <w:szCs w:val="24"/>
        </w:rPr>
      </w:pPr>
      <w:r>
        <w:rPr>
          <w:rFonts w:ascii="Times New Roman" w:hAnsi="Times New Roman" w:cs="Times New Roman"/>
          <w:sz w:val="24"/>
          <w:szCs w:val="24"/>
        </w:rPr>
        <w:t>Učebný plán školy ............................................................................................................. 25</w:t>
      </w:r>
    </w:p>
    <w:p w:rsidR="00892374" w:rsidRPr="00892374" w:rsidRDefault="00892374" w:rsidP="00892374">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1B135F" w:rsidRDefault="001B135F" w:rsidP="00536277">
      <w:pPr>
        <w:tabs>
          <w:tab w:val="left" w:pos="3481"/>
        </w:tabs>
        <w:rPr>
          <w:rFonts w:ascii="Times New Roman" w:hAnsi="Times New Roman" w:cs="Times New Roman"/>
          <w:sz w:val="24"/>
          <w:szCs w:val="24"/>
        </w:rPr>
      </w:pPr>
    </w:p>
    <w:p w:rsidR="00B51A7A" w:rsidRDefault="00B51A7A" w:rsidP="009F20C3">
      <w:pPr>
        <w:tabs>
          <w:tab w:val="left" w:pos="3481"/>
        </w:tabs>
        <w:spacing w:line="240" w:lineRule="auto"/>
        <w:jc w:val="both"/>
        <w:rPr>
          <w:rFonts w:ascii="Times New Roman" w:hAnsi="Times New Roman" w:cs="Times New Roman"/>
          <w:sz w:val="24"/>
          <w:szCs w:val="24"/>
          <w:shd w:val="clear" w:color="auto" w:fill="FFFFFF"/>
        </w:rPr>
      </w:pPr>
    </w:p>
    <w:p w:rsidR="00B51A7A" w:rsidRPr="00B51A7A" w:rsidRDefault="00B51A7A" w:rsidP="00B51A7A">
      <w:pPr>
        <w:shd w:val="clear" w:color="auto" w:fill="339933"/>
        <w:tabs>
          <w:tab w:val="left" w:pos="3481"/>
        </w:tabs>
        <w:spacing w:line="240" w:lineRule="auto"/>
        <w:jc w:val="center"/>
        <w:rPr>
          <w:rFonts w:ascii="Times New Roman" w:hAnsi="Times New Roman" w:cs="Times New Roman"/>
          <w:color w:val="339933"/>
          <w:sz w:val="24"/>
          <w:szCs w:val="24"/>
          <w:shd w:val="clear" w:color="auto" w:fill="FFFFFF"/>
        </w:rPr>
      </w:pPr>
      <w:r w:rsidRPr="00B51A7A">
        <w:rPr>
          <w:rFonts w:ascii="Times New Roman" w:hAnsi="Times New Roman" w:cs="Times New Roman"/>
          <w:sz w:val="24"/>
          <w:szCs w:val="24"/>
          <w:highlight w:val="darkGreen"/>
          <w:shd w:val="clear" w:color="auto" w:fill="FFFFFF"/>
        </w:rPr>
        <w:lastRenderedPageBreak/>
        <w:t>1 VŠEOBECNÁ CHARAKTERISTIKA ŠKOLY</w:t>
      </w:r>
    </w:p>
    <w:p w:rsidR="009F20C3" w:rsidRPr="00B51A7A" w:rsidRDefault="00EE7706" w:rsidP="009F20C3">
      <w:pPr>
        <w:tabs>
          <w:tab w:val="left" w:pos="3481"/>
        </w:tabs>
        <w:spacing w:line="240" w:lineRule="auto"/>
        <w:jc w:val="both"/>
        <w:rPr>
          <w:rFonts w:ascii="Times New Roman" w:hAnsi="Times New Roman" w:cs="Times New Roman"/>
          <w:sz w:val="24"/>
          <w:szCs w:val="24"/>
        </w:rPr>
      </w:pPr>
      <w:r w:rsidRPr="00B51A7A">
        <w:rPr>
          <w:rFonts w:ascii="Times New Roman" w:hAnsi="Times New Roman" w:cs="Times New Roman"/>
          <w:sz w:val="24"/>
          <w:szCs w:val="24"/>
          <w:shd w:val="clear" w:color="auto" w:fill="FFFFFF"/>
        </w:rPr>
        <w:t xml:space="preserve">Základná škola s materskou </w:t>
      </w:r>
      <w:r w:rsidR="009F20C3" w:rsidRPr="00B51A7A">
        <w:rPr>
          <w:rFonts w:ascii="Times New Roman" w:hAnsi="Times New Roman" w:cs="Times New Roman"/>
          <w:sz w:val="24"/>
          <w:szCs w:val="24"/>
          <w:shd w:val="clear" w:color="auto" w:fill="FFFFFF"/>
        </w:rPr>
        <w:t xml:space="preserve">školou Šúrovce vznikla v roku 1961, zriaďovateľom školy je obec. Základná škola s materskou školou je plnoorganizovaná s ročníkmi 1.- 9. Škola má dve budovy. </w:t>
      </w:r>
      <w:r w:rsidR="009F20C3" w:rsidRPr="00B51A7A">
        <w:rPr>
          <w:rFonts w:ascii="Times New Roman" w:hAnsi="Times New Roman" w:cs="Times New Roman"/>
          <w:sz w:val="24"/>
          <w:szCs w:val="24"/>
        </w:rPr>
        <w:t>V pavilóne A sa nachádza 6 kmeňových tried, z nich 4 slúžia ako triedy ŠKD.  V pavilóne A sa nachádza i spoločenská miestnosť s knižnicou, učebňa informatiky, zborovňa učiteľov 1. stupňa, kabinet I. stupňa. Na prízemí sa nachádza relaxačná a oddychová zóna.</w:t>
      </w:r>
    </w:p>
    <w:p w:rsidR="009F20C3" w:rsidRPr="00B51A7A" w:rsidRDefault="009F20C3" w:rsidP="009F20C3">
      <w:pPr>
        <w:spacing w:after="0" w:line="240" w:lineRule="auto"/>
        <w:jc w:val="both"/>
        <w:rPr>
          <w:rFonts w:ascii="Times New Roman" w:hAnsi="Times New Roman" w:cs="Times New Roman"/>
          <w:sz w:val="24"/>
          <w:szCs w:val="24"/>
          <w:shd w:val="clear" w:color="auto" w:fill="FFFFFF"/>
        </w:rPr>
      </w:pPr>
      <w:r w:rsidRPr="00B51A7A">
        <w:rPr>
          <w:rFonts w:ascii="Times New Roman" w:hAnsi="Times New Roman" w:cs="Times New Roman"/>
          <w:sz w:val="24"/>
          <w:szCs w:val="24"/>
        </w:rPr>
        <w:t xml:space="preserve">V pavilóne B je umiestnených 7 kmeňových učební pre II. stupeň. V tejto budove sa nachádza  </w:t>
      </w:r>
      <w:r w:rsidRPr="00B51A7A">
        <w:rPr>
          <w:rFonts w:ascii="Times New Roman" w:hAnsi="Times New Roman" w:cs="Times New Roman"/>
          <w:sz w:val="24"/>
          <w:szCs w:val="24"/>
          <w:shd w:val="clear" w:color="auto" w:fill="FFFFFF"/>
        </w:rPr>
        <w:t>špecializovaná učebňa BIO – FYZ - CHEM, dielne, 3x kabinety (MAT- FYZ, CHEM, SJL-DEJ - GEO), miestnosť školskej psychologičky, zborovňa II. stupňa, kabinet telesnej výchovy, kuchyňa a školská jedáleň, sídlo vedúcej školskej jedálne, relaxačné a oddychové zóny. Stravovanie žiakov zabezpečuje školská jedáleň. Všetky triedy sú vybavené lavicami, nábytkom, tabuľami, dataprojektormi a CD prehrávačmi.</w:t>
      </w:r>
    </w:p>
    <w:p w:rsidR="009F20C3" w:rsidRPr="00B51A7A" w:rsidRDefault="009F20C3" w:rsidP="009F20C3">
      <w:pPr>
        <w:spacing w:after="0" w:line="240" w:lineRule="auto"/>
        <w:jc w:val="both"/>
        <w:rPr>
          <w:rFonts w:ascii="Times New Roman" w:hAnsi="Times New Roman" w:cs="Times New Roman"/>
          <w:sz w:val="24"/>
          <w:szCs w:val="24"/>
          <w:shd w:val="clear" w:color="auto" w:fill="FFFFFF"/>
        </w:rPr>
      </w:pPr>
      <w:r w:rsidRPr="00B51A7A">
        <w:rPr>
          <w:rFonts w:ascii="Times New Roman" w:hAnsi="Times New Roman" w:cs="Times New Roman"/>
          <w:sz w:val="24"/>
          <w:szCs w:val="24"/>
          <w:shd w:val="clear" w:color="auto" w:fill="FFFFFF"/>
        </w:rPr>
        <w:t>Na telesnú a športovú prípravu žiakov slúžia športové ihriská umiestnené v priestrannom školskom areáli. Je to multifunkčné ihrisko, ihrisko na plážový volejbal, bežecká dráha, doskočisko, konštrukcia na šplh a detské ihrisko.</w:t>
      </w:r>
    </w:p>
    <w:p w:rsidR="009F20C3" w:rsidRPr="00B51A7A" w:rsidRDefault="009F20C3" w:rsidP="009F20C3">
      <w:pPr>
        <w:spacing w:after="0" w:line="240" w:lineRule="auto"/>
        <w:jc w:val="both"/>
        <w:rPr>
          <w:rFonts w:ascii="Times New Roman" w:hAnsi="Times New Roman" w:cs="Times New Roman"/>
          <w:sz w:val="24"/>
          <w:szCs w:val="24"/>
          <w:shd w:val="clear" w:color="auto" w:fill="FFFFFF"/>
        </w:rPr>
      </w:pPr>
      <w:r w:rsidRPr="00B51A7A">
        <w:rPr>
          <w:rFonts w:ascii="Times New Roman" w:hAnsi="Times New Roman" w:cs="Times New Roman"/>
          <w:sz w:val="24"/>
          <w:szCs w:val="24"/>
        </w:rPr>
        <w:t>Po vyučovaní sa v priestoroch tried realizuje činnosť 4 oddelení ŠKD a záujmových útvarov.</w:t>
      </w:r>
    </w:p>
    <w:p w:rsidR="00F02E3E" w:rsidRPr="00B51A7A" w:rsidRDefault="009F20C3" w:rsidP="00F02E3E">
      <w:pPr>
        <w:pStyle w:val="Standard"/>
        <w:spacing w:before="57" w:after="57" w:line="276" w:lineRule="auto"/>
        <w:jc w:val="both"/>
        <w:rPr>
          <w:rFonts w:ascii="Times New Roman" w:hAnsi="Times New Roman"/>
        </w:rPr>
      </w:pPr>
      <w:r w:rsidRPr="00B51A7A">
        <w:rPr>
          <w:rFonts w:ascii="Times New Roman" w:hAnsi="Times New Roman" w:cs="Times New Roman"/>
        </w:rPr>
        <w:t xml:space="preserve">Škola leží vo veľmi peknom prírodnom prostredí v strede obce. </w:t>
      </w:r>
      <w:r w:rsidR="00F02E3E" w:rsidRPr="00B51A7A">
        <w:rPr>
          <w:rFonts w:ascii="Times New Roman" w:hAnsi="Times New Roman" w:cs="Times New Roman"/>
        </w:rPr>
        <w:t>Areál školy je parkového charakteru, bohatý na zeleň, ihličnaté a listnaté stromy, ktoré sú domovom pre rôzne drobné živočíchy a vtáky.</w:t>
      </w:r>
    </w:p>
    <w:p w:rsidR="009F20C3" w:rsidRPr="00B51A7A" w:rsidRDefault="009F20C3" w:rsidP="009F20C3">
      <w:pPr>
        <w:spacing w:after="0" w:line="240" w:lineRule="auto"/>
        <w:jc w:val="both"/>
        <w:rPr>
          <w:rFonts w:ascii="Times New Roman" w:hAnsi="Times New Roman" w:cs="Times New Roman"/>
          <w:sz w:val="24"/>
          <w:szCs w:val="24"/>
          <w:shd w:val="clear" w:color="auto" w:fill="FFFFFF"/>
        </w:rPr>
      </w:pPr>
    </w:p>
    <w:p w:rsidR="009F20C3" w:rsidRPr="00B51A7A" w:rsidRDefault="009F20C3" w:rsidP="009F20C3">
      <w:pPr>
        <w:spacing w:after="0" w:line="240" w:lineRule="auto"/>
        <w:jc w:val="both"/>
        <w:rPr>
          <w:rFonts w:ascii="Times New Roman" w:hAnsi="Times New Roman" w:cs="Times New Roman"/>
          <w:sz w:val="24"/>
          <w:szCs w:val="24"/>
          <w:shd w:val="clear" w:color="auto" w:fill="FFFFFF"/>
        </w:rPr>
      </w:pPr>
    </w:p>
    <w:p w:rsidR="00892374" w:rsidRPr="00B51A7A" w:rsidRDefault="00892374" w:rsidP="00F02E3E">
      <w:pPr>
        <w:tabs>
          <w:tab w:val="left" w:pos="3481"/>
        </w:tabs>
        <w:spacing w:line="240" w:lineRule="auto"/>
        <w:rPr>
          <w:rFonts w:ascii="Times New Roman" w:hAnsi="Times New Roman" w:cs="Times New Roman"/>
          <w:sz w:val="24"/>
          <w:szCs w:val="24"/>
          <w:shd w:val="clear" w:color="auto" w:fill="FFFFFF"/>
        </w:rPr>
      </w:pPr>
    </w:p>
    <w:p w:rsidR="00547EEB" w:rsidRPr="00B51A7A" w:rsidRDefault="005524CF" w:rsidP="000D723F">
      <w:pPr>
        <w:pStyle w:val="Odsekzoznamu"/>
        <w:numPr>
          <w:ilvl w:val="1"/>
          <w:numId w:val="40"/>
        </w:numPr>
        <w:tabs>
          <w:tab w:val="left" w:pos="3481"/>
        </w:tabs>
        <w:spacing w:line="240" w:lineRule="auto"/>
        <w:jc w:val="both"/>
        <w:rPr>
          <w:rFonts w:ascii="Times New Roman" w:hAnsi="Times New Roman" w:cs="Times New Roman"/>
          <w:b/>
          <w:sz w:val="24"/>
          <w:szCs w:val="24"/>
        </w:rPr>
      </w:pPr>
      <w:r w:rsidRPr="00B51A7A">
        <w:rPr>
          <w:rFonts w:ascii="Times New Roman" w:hAnsi="Times New Roman" w:cs="Times New Roman"/>
          <w:b/>
          <w:sz w:val="24"/>
          <w:szCs w:val="24"/>
        </w:rPr>
        <w:t>Vízia školy</w:t>
      </w:r>
      <w:r w:rsidR="004C78AC" w:rsidRPr="00B51A7A">
        <w:rPr>
          <w:rFonts w:ascii="Times New Roman" w:hAnsi="Times New Roman" w:cs="Times New Roman"/>
          <w:b/>
          <w:sz w:val="24"/>
          <w:szCs w:val="24"/>
        </w:rPr>
        <w:t xml:space="preserve"> </w:t>
      </w:r>
    </w:p>
    <w:p w:rsidR="000D723F" w:rsidRPr="00B51A7A" w:rsidRDefault="000D723F" w:rsidP="000D723F">
      <w:pPr>
        <w:pStyle w:val="Odsekzoznamu"/>
        <w:tabs>
          <w:tab w:val="left" w:pos="3481"/>
        </w:tabs>
        <w:spacing w:line="240" w:lineRule="auto"/>
        <w:ind w:left="360"/>
        <w:jc w:val="both"/>
        <w:rPr>
          <w:rFonts w:ascii="Times New Roman" w:hAnsi="Times New Roman" w:cs="Times New Roman"/>
          <w:b/>
          <w:sz w:val="24"/>
          <w:szCs w:val="24"/>
        </w:rPr>
      </w:pPr>
    </w:p>
    <w:p w:rsidR="000D723F" w:rsidRPr="00B51A7A" w:rsidRDefault="000D723F" w:rsidP="000D723F">
      <w:pPr>
        <w:pStyle w:val="Standard"/>
        <w:spacing w:line="276" w:lineRule="auto"/>
        <w:jc w:val="center"/>
        <w:rPr>
          <w:rFonts w:ascii="Times New Roman" w:hAnsi="Times New Roman"/>
          <w:b/>
          <w:bCs/>
          <w:i/>
          <w:iCs/>
        </w:rPr>
      </w:pPr>
      <w:r w:rsidRPr="00B51A7A">
        <w:rPr>
          <w:rFonts w:ascii="Times New Roman" w:hAnsi="Times New Roman"/>
          <w:b/>
          <w:bCs/>
          <w:i/>
          <w:iCs/>
        </w:rPr>
        <w:t>„Premena tradičnej školy na modernú“.</w:t>
      </w:r>
    </w:p>
    <w:p w:rsidR="000D723F" w:rsidRPr="00B51A7A" w:rsidRDefault="000D723F" w:rsidP="000D723F">
      <w:pPr>
        <w:pStyle w:val="Standard"/>
        <w:spacing w:line="276" w:lineRule="auto"/>
        <w:jc w:val="center"/>
        <w:rPr>
          <w:rFonts w:ascii="Times New Roman" w:hAnsi="Times New Roman"/>
          <w:b/>
          <w:bCs/>
          <w:i/>
          <w:iCs/>
        </w:rPr>
      </w:pPr>
      <w:r w:rsidRPr="00B51A7A">
        <w:rPr>
          <w:rFonts w:ascii="Times New Roman" w:hAnsi="Times New Roman"/>
          <w:b/>
          <w:bCs/>
          <w:i/>
          <w:iCs/>
        </w:rPr>
        <w:t xml:space="preserve"> Škola otvorená pre žiakov, rodičov, učiteľov a širokú verejnosť.</w:t>
      </w:r>
    </w:p>
    <w:p w:rsidR="000D723F" w:rsidRPr="00B51A7A" w:rsidRDefault="000D723F" w:rsidP="000D723F">
      <w:pPr>
        <w:tabs>
          <w:tab w:val="left" w:pos="3481"/>
        </w:tabs>
        <w:spacing w:line="240" w:lineRule="auto"/>
        <w:jc w:val="both"/>
        <w:rPr>
          <w:rFonts w:ascii="Times New Roman" w:hAnsi="Times New Roman" w:cs="Times New Roman"/>
          <w:b/>
          <w:sz w:val="24"/>
          <w:szCs w:val="24"/>
        </w:rPr>
      </w:pPr>
    </w:p>
    <w:p w:rsidR="001B135F" w:rsidRPr="00B51A7A" w:rsidRDefault="00DB376D" w:rsidP="005524CF">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B</w:t>
      </w:r>
      <w:r w:rsidR="004C78AC" w:rsidRPr="00B51A7A">
        <w:rPr>
          <w:rFonts w:ascii="Times New Roman" w:hAnsi="Times New Roman" w:cs="Times New Roman"/>
          <w:sz w:val="24"/>
          <w:szCs w:val="24"/>
        </w:rPr>
        <w:t xml:space="preserve">yť školou, ktorá vytvára kvalitné podmienky pre vzdelávanie tak, aby v nej mohol každý žiak rozvíjať svoj potenciál, </w:t>
      </w:r>
      <w:r w:rsidRPr="00B51A7A">
        <w:rPr>
          <w:rFonts w:ascii="Times New Roman" w:hAnsi="Times New Roman" w:cs="Times New Roman"/>
          <w:sz w:val="24"/>
          <w:szCs w:val="24"/>
        </w:rPr>
        <w:t xml:space="preserve">školou, ktorá </w:t>
      </w:r>
      <w:r w:rsidR="004C78AC" w:rsidRPr="00B51A7A">
        <w:rPr>
          <w:rFonts w:ascii="Times New Roman" w:hAnsi="Times New Roman" w:cs="Times New Roman"/>
          <w:sz w:val="24"/>
          <w:szCs w:val="24"/>
        </w:rPr>
        <w:t>motivuje žiakov k vzdelávaniu, vedie ich k zodpovednosti a samostatnosti, s cieľom čo najlepšie ich pripraviť na ďalšie vzdelávanie a život.</w:t>
      </w:r>
    </w:p>
    <w:p w:rsidR="00DB376D" w:rsidRPr="00B51A7A" w:rsidRDefault="00DB376D" w:rsidP="001B135F">
      <w:pPr>
        <w:tabs>
          <w:tab w:val="left" w:pos="3481"/>
        </w:tabs>
        <w:spacing w:line="240" w:lineRule="auto"/>
        <w:jc w:val="both"/>
        <w:rPr>
          <w:rFonts w:ascii="Times New Roman" w:hAnsi="Times New Roman" w:cs="Times New Roman"/>
          <w:sz w:val="24"/>
          <w:szCs w:val="24"/>
          <w:shd w:val="clear" w:color="auto" w:fill="FFFFFF"/>
        </w:rPr>
      </w:pPr>
    </w:p>
    <w:p w:rsidR="001B135F" w:rsidRPr="00B51A7A" w:rsidRDefault="00892374" w:rsidP="005C58ED">
      <w:pPr>
        <w:tabs>
          <w:tab w:val="left" w:pos="3481"/>
        </w:tabs>
        <w:spacing w:line="240" w:lineRule="auto"/>
        <w:jc w:val="both"/>
        <w:rPr>
          <w:rFonts w:ascii="Times New Roman" w:hAnsi="Times New Roman" w:cs="Times New Roman"/>
          <w:b/>
          <w:sz w:val="24"/>
          <w:szCs w:val="24"/>
          <w:shd w:val="clear" w:color="auto" w:fill="FFFFFF"/>
        </w:rPr>
      </w:pPr>
      <w:r w:rsidRPr="00B51A7A">
        <w:rPr>
          <w:rFonts w:ascii="Times New Roman" w:hAnsi="Times New Roman" w:cs="Times New Roman"/>
          <w:b/>
          <w:sz w:val="24"/>
          <w:szCs w:val="24"/>
          <w:shd w:val="clear" w:color="auto" w:fill="FFFFFF"/>
        </w:rPr>
        <w:t>1.2</w:t>
      </w:r>
      <w:r w:rsidR="001B135F" w:rsidRPr="00B51A7A">
        <w:rPr>
          <w:rFonts w:ascii="Times New Roman" w:hAnsi="Times New Roman" w:cs="Times New Roman"/>
          <w:b/>
          <w:sz w:val="24"/>
          <w:szCs w:val="24"/>
          <w:shd w:val="clear" w:color="auto" w:fill="FFFFFF"/>
        </w:rPr>
        <w:t xml:space="preserve"> Poslanie školy</w:t>
      </w:r>
    </w:p>
    <w:p w:rsidR="000D723F" w:rsidRPr="00B51A7A" w:rsidRDefault="00EE7706" w:rsidP="005C58ED">
      <w:pPr>
        <w:tabs>
          <w:tab w:val="left" w:pos="3481"/>
        </w:tabs>
        <w:spacing w:line="240" w:lineRule="auto"/>
        <w:jc w:val="both"/>
        <w:rPr>
          <w:rFonts w:ascii="Times New Roman" w:hAnsi="Times New Roman" w:cs="Times New Roman"/>
          <w:sz w:val="24"/>
          <w:szCs w:val="24"/>
          <w:shd w:val="clear" w:color="auto" w:fill="FFFFFF"/>
        </w:rPr>
      </w:pPr>
      <w:r w:rsidRPr="00B51A7A">
        <w:rPr>
          <w:rFonts w:ascii="Times New Roman" w:hAnsi="Times New Roman" w:cs="Times New Roman"/>
          <w:sz w:val="24"/>
          <w:szCs w:val="24"/>
        </w:rPr>
        <w:t>„Naša škola poskytuje všestranný rozvoj osobnosti s mravnými postojmi, ideálmi a hodnotami; pripravuje žiaka tvorivého a zručného pre ďalšie štúdium a prax tým, že podporuje rozvoj talentovaných žiakov v súťažiach a olympiádach; zavádza IKT do vyučovania; pomáha slabším a zdravotne postihnutým žiakom prostredníctvom profesie pedagogický asistent a školský psychológ.“</w:t>
      </w:r>
    </w:p>
    <w:p w:rsidR="00953968" w:rsidRPr="00B51A7A" w:rsidRDefault="00953968" w:rsidP="005524CF">
      <w:pPr>
        <w:shd w:val="clear" w:color="auto" w:fill="FFFFFF"/>
        <w:spacing w:after="240"/>
        <w:jc w:val="both"/>
        <w:rPr>
          <w:rFonts w:ascii="Times New Roman" w:eastAsia="Times New Roman" w:hAnsi="Times New Roman" w:cs="Times New Roman"/>
          <w:sz w:val="24"/>
          <w:szCs w:val="24"/>
        </w:rPr>
      </w:pPr>
      <w:r w:rsidRPr="00B51A7A">
        <w:rPr>
          <w:rFonts w:ascii="Times New Roman" w:eastAsia="Times New Roman" w:hAnsi="Times New Roman" w:cs="Times New Roman"/>
          <w:sz w:val="24"/>
          <w:szCs w:val="24"/>
        </w:rPr>
        <w:t xml:space="preserve">Dôležitým pre nás je aj priestor – plnohodnotné využívanie nielen kmeňových tried, špeciálnych učební, kde žiaci rôznymi spôsobmi pod sprievodným vedením </w:t>
      </w:r>
      <w:r w:rsidR="00333699" w:rsidRPr="00B51A7A">
        <w:rPr>
          <w:rFonts w:ascii="Times New Roman" w:eastAsia="Times New Roman" w:hAnsi="Times New Roman" w:cs="Times New Roman"/>
          <w:sz w:val="24"/>
          <w:szCs w:val="24"/>
        </w:rPr>
        <w:t xml:space="preserve">učiteľov </w:t>
      </w:r>
      <w:r w:rsidRPr="00B51A7A">
        <w:rPr>
          <w:rFonts w:ascii="Times New Roman" w:eastAsia="Times New Roman" w:hAnsi="Times New Roman" w:cs="Times New Roman"/>
          <w:sz w:val="24"/>
          <w:szCs w:val="24"/>
        </w:rPr>
        <w:t>nasávajú vedomosti, ale aj chodieb, priestorov, ktoré sa menia na oddychovo</w:t>
      </w:r>
      <w:r w:rsidR="00EE7706" w:rsidRPr="00B51A7A">
        <w:rPr>
          <w:rFonts w:ascii="Times New Roman" w:eastAsia="Times New Roman" w:hAnsi="Times New Roman" w:cs="Times New Roman"/>
          <w:sz w:val="24"/>
          <w:szCs w:val="24"/>
        </w:rPr>
        <w:t xml:space="preserve"> </w:t>
      </w:r>
      <w:r w:rsidRPr="00B51A7A">
        <w:rPr>
          <w:rFonts w:ascii="Times New Roman" w:eastAsia="Times New Roman" w:hAnsi="Times New Roman" w:cs="Times New Roman"/>
          <w:sz w:val="24"/>
          <w:szCs w:val="24"/>
        </w:rPr>
        <w:t>-</w:t>
      </w:r>
      <w:r w:rsidR="00EE7706" w:rsidRPr="00B51A7A">
        <w:rPr>
          <w:rFonts w:ascii="Times New Roman" w:eastAsia="Times New Roman" w:hAnsi="Times New Roman" w:cs="Times New Roman"/>
          <w:sz w:val="24"/>
          <w:szCs w:val="24"/>
        </w:rPr>
        <w:t xml:space="preserve"> </w:t>
      </w:r>
      <w:r w:rsidRPr="00B51A7A">
        <w:rPr>
          <w:rFonts w:ascii="Times New Roman" w:eastAsia="Times New Roman" w:hAnsi="Times New Roman" w:cs="Times New Roman"/>
          <w:sz w:val="24"/>
          <w:szCs w:val="24"/>
        </w:rPr>
        <w:t>relaxačné zó</w:t>
      </w:r>
      <w:r w:rsidR="00EE7706" w:rsidRPr="00B51A7A">
        <w:rPr>
          <w:rFonts w:ascii="Times New Roman" w:eastAsia="Times New Roman" w:hAnsi="Times New Roman" w:cs="Times New Roman"/>
          <w:sz w:val="24"/>
          <w:szCs w:val="24"/>
        </w:rPr>
        <w:t xml:space="preserve">ny </w:t>
      </w:r>
      <w:r w:rsidR="00EE7706" w:rsidRPr="00B51A7A">
        <w:rPr>
          <w:rFonts w:ascii="Times New Roman" w:eastAsia="Times New Roman" w:hAnsi="Times New Roman" w:cs="Times New Roman"/>
          <w:sz w:val="24"/>
          <w:szCs w:val="24"/>
        </w:rPr>
        <w:lastRenderedPageBreak/>
        <w:t>a priľahlého zeleného areálu školy. P</w:t>
      </w:r>
      <w:r w:rsidRPr="00B51A7A">
        <w:rPr>
          <w:rFonts w:ascii="Times New Roman" w:eastAsia="Times New Roman" w:hAnsi="Times New Roman" w:cs="Times New Roman"/>
          <w:sz w:val="24"/>
          <w:szCs w:val="24"/>
        </w:rPr>
        <w:t xml:space="preserve">riestory </w:t>
      </w:r>
      <w:r w:rsidR="00EE7706" w:rsidRPr="00B51A7A">
        <w:rPr>
          <w:rFonts w:ascii="Times New Roman" w:eastAsia="Times New Roman" w:hAnsi="Times New Roman" w:cs="Times New Roman"/>
          <w:sz w:val="24"/>
          <w:szCs w:val="24"/>
        </w:rPr>
        <w:t xml:space="preserve">školy a zelený areál </w:t>
      </w:r>
      <w:r w:rsidRPr="00B51A7A">
        <w:rPr>
          <w:rFonts w:ascii="Times New Roman" w:eastAsia="Times New Roman" w:hAnsi="Times New Roman" w:cs="Times New Roman"/>
          <w:sz w:val="24"/>
          <w:szCs w:val="24"/>
        </w:rPr>
        <w:t>slúžia na spoločnú komunikáciu medzi žiakmi, učiteľmi po</w:t>
      </w:r>
      <w:r w:rsidR="00333699" w:rsidRPr="00B51A7A">
        <w:rPr>
          <w:rFonts w:ascii="Times New Roman" w:eastAsia="Times New Roman" w:hAnsi="Times New Roman" w:cs="Times New Roman"/>
          <w:sz w:val="24"/>
          <w:szCs w:val="24"/>
        </w:rPr>
        <w:t xml:space="preserve">čas prestávok, umožňujú, aby sa žiaci počas komunikačných predmetov cítili komfortnejšie. Aj pomocou prostredia inovujeme prístup k výučbe. </w:t>
      </w:r>
    </w:p>
    <w:p w:rsidR="006B4479" w:rsidRPr="00B51A7A" w:rsidRDefault="00333699" w:rsidP="005524CF">
      <w:pPr>
        <w:shd w:val="clear" w:color="auto" w:fill="FFFFFF"/>
        <w:spacing w:after="240"/>
        <w:jc w:val="both"/>
        <w:rPr>
          <w:rFonts w:ascii="Times New Roman" w:eastAsia="Times New Roman" w:hAnsi="Times New Roman" w:cs="Times New Roman"/>
          <w:sz w:val="24"/>
          <w:szCs w:val="24"/>
        </w:rPr>
      </w:pPr>
      <w:r w:rsidRPr="00B51A7A">
        <w:rPr>
          <w:rFonts w:ascii="Times New Roman" w:eastAsia="Times New Roman" w:hAnsi="Times New Roman" w:cs="Times New Roman"/>
          <w:sz w:val="24"/>
          <w:szCs w:val="24"/>
        </w:rPr>
        <w:tab/>
      </w:r>
      <w:r w:rsidR="00C9585B" w:rsidRPr="00B51A7A">
        <w:rPr>
          <w:rFonts w:ascii="Times New Roman" w:eastAsia="Times New Roman" w:hAnsi="Times New Roman" w:cs="Times New Roman"/>
          <w:sz w:val="24"/>
          <w:szCs w:val="24"/>
        </w:rPr>
        <w:t>O akciách, súťažiach, podujatiach organizovaných na škole i mimo nej sú žiaci i rodičia oboznamovaní jednak prostredníctvom našej webov</w:t>
      </w:r>
      <w:r w:rsidR="005C58ED" w:rsidRPr="00B51A7A">
        <w:rPr>
          <w:rFonts w:ascii="Times New Roman" w:eastAsia="Times New Roman" w:hAnsi="Times New Roman" w:cs="Times New Roman"/>
          <w:sz w:val="24"/>
          <w:szCs w:val="24"/>
        </w:rPr>
        <w:t>ej stránky</w:t>
      </w:r>
      <w:r w:rsidR="00C9585B" w:rsidRPr="00B51A7A">
        <w:rPr>
          <w:rFonts w:ascii="Times New Roman" w:eastAsia="Times New Roman" w:hAnsi="Times New Roman" w:cs="Times New Roman"/>
          <w:sz w:val="24"/>
          <w:szCs w:val="24"/>
        </w:rPr>
        <w:t>, jednak prostredníctvom informačných násteniek pri vstupe do oboch budov školy. Informácie sú pravidelne aktualizované, žiaci i rodičia majú možnosť dozvedieť sa viac o chode a živote našej školy.</w:t>
      </w:r>
    </w:p>
    <w:p w:rsidR="005C58ED" w:rsidRPr="00B51A7A" w:rsidRDefault="005C58ED" w:rsidP="005524CF">
      <w:pPr>
        <w:pStyle w:val="Normlnywebov"/>
        <w:shd w:val="clear" w:color="auto" w:fill="FFFFFF"/>
        <w:spacing w:before="0" w:beforeAutospacing="0" w:after="240" w:afterAutospacing="0" w:line="276" w:lineRule="auto"/>
        <w:jc w:val="both"/>
        <w:textAlignment w:val="top"/>
      </w:pPr>
    </w:p>
    <w:p w:rsidR="004C78AC" w:rsidRPr="00B51A7A" w:rsidRDefault="004C78AC" w:rsidP="000D723F">
      <w:pPr>
        <w:pStyle w:val="Normlnywebov"/>
        <w:numPr>
          <w:ilvl w:val="1"/>
          <w:numId w:val="41"/>
        </w:numPr>
        <w:shd w:val="clear" w:color="auto" w:fill="FFFFFF"/>
        <w:spacing w:before="0" w:beforeAutospacing="0" w:after="240" w:afterAutospacing="0"/>
        <w:textAlignment w:val="top"/>
        <w:rPr>
          <w:b/>
        </w:rPr>
      </w:pPr>
      <w:r w:rsidRPr="00B51A7A">
        <w:rPr>
          <w:b/>
        </w:rPr>
        <w:t>Ciele školy</w:t>
      </w:r>
    </w:p>
    <w:p w:rsidR="00617FD3" w:rsidRPr="00B51A7A" w:rsidRDefault="004C78AC" w:rsidP="005524CF">
      <w:pPr>
        <w:pStyle w:val="Normlnywebov"/>
        <w:shd w:val="clear" w:color="auto" w:fill="FFFFFF"/>
        <w:spacing w:before="0" w:beforeAutospacing="0" w:after="240" w:afterAutospacing="0" w:line="276" w:lineRule="auto"/>
        <w:textAlignment w:val="top"/>
      </w:pPr>
      <w:r w:rsidRPr="00B51A7A">
        <w:t xml:space="preserve">Hlavné ciele:  </w:t>
      </w:r>
    </w:p>
    <w:p w:rsidR="00617FD3" w:rsidRPr="00B51A7A" w:rsidRDefault="00617FD3" w:rsidP="005524CF">
      <w:pPr>
        <w:pStyle w:val="Normlnywebov"/>
        <w:numPr>
          <w:ilvl w:val="0"/>
          <w:numId w:val="9"/>
        </w:numPr>
        <w:shd w:val="clear" w:color="auto" w:fill="FFFFFF"/>
        <w:spacing w:before="0" w:beforeAutospacing="0" w:after="0" w:afterAutospacing="0" w:line="276" w:lineRule="auto"/>
        <w:ind w:left="714" w:hanging="357"/>
        <w:jc w:val="both"/>
        <w:textAlignment w:val="top"/>
      </w:pPr>
      <w:r w:rsidRPr="00B51A7A">
        <w:t>umožniť každému ž</w:t>
      </w:r>
      <w:r w:rsidR="004C78AC" w:rsidRPr="00B51A7A">
        <w:t>iakovi rozvíjať svoju osobno</w:t>
      </w:r>
      <w:r w:rsidRPr="00B51A7A">
        <w:t>sť a tak ho pripraviť na ďalší ž</w:t>
      </w:r>
      <w:r w:rsidR="004C78AC" w:rsidRPr="00B51A7A">
        <w:t>ivot</w:t>
      </w:r>
    </w:p>
    <w:p w:rsidR="00617FD3" w:rsidRPr="00B51A7A" w:rsidRDefault="00617FD3" w:rsidP="005524CF">
      <w:pPr>
        <w:pStyle w:val="Normlnywebov"/>
        <w:numPr>
          <w:ilvl w:val="0"/>
          <w:numId w:val="9"/>
        </w:numPr>
        <w:shd w:val="clear" w:color="auto" w:fill="FFFFFF"/>
        <w:spacing w:before="0" w:beforeAutospacing="0" w:after="0" w:afterAutospacing="0" w:line="276" w:lineRule="auto"/>
        <w:ind w:left="714" w:hanging="357"/>
        <w:jc w:val="both"/>
        <w:textAlignment w:val="top"/>
      </w:pPr>
      <w:r w:rsidRPr="00B51A7A">
        <w:t>umož</w:t>
      </w:r>
      <w:r w:rsidR="004C78AC" w:rsidRPr="00B51A7A">
        <w:t>niť mu získať kľúčové kompetencie, základné vedomosti, zručnosti,</w:t>
      </w:r>
      <w:r w:rsidR="00C9585B" w:rsidRPr="00B51A7A">
        <w:t xml:space="preserve"> </w:t>
      </w:r>
      <w:r w:rsidR="004C78AC" w:rsidRPr="00B51A7A">
        <w:t>formovať postoje, vytvárať</w:t>
      </w:r>
      <w:r w:rsidRPr="00B51A7A">
        <w:t xml:space="preserve"> hodnotovú orientáciu, ktorú môže rozvíjať vo svojom ž</w:t>
      </w:r>
      <w:r w:rsidR="004C78AC" w:rsidRPr="00B51A7A">
        <w:t>ivote a v</w:t>
      </w:r>
      <w:r w:rsidRPr="00B51A7A">
        <w:t>ypestovať základy záujmu o celož</w:t>
      </w:r>
      <w:r w:rsidR="004C78AC" w:rsidRPr="00B51A7A">
        <w:t xml:space="preserve">ivotné vzdelávanie  </w:t>
      </w:r>
    </w:p>
    <w:p w:rsidR="00C9585B" w:rsidRPr="00B51A7A" w:rsidRDefault="004C78AC" w:rsidP="005524CF">
      <w:pPr>
        <w:pStyle w:val="Normlnywebov"/>
        <w:numPr>
          <w:ilvl w:val="0"/>
          <w:numId w:val="9"/>
        </w:numPr>
        <w:shd w:val="clear" w:color="auto" w:fill="FFFFFF"/>
        <w:spacing w:before="0" w:beforeAutospacing="0" w:after="0" w:afterAutospacing="0" w:line="276" w:lineRule="auto"/>
        <w:ind w:left="714" w:hanging="357"/>
        <w:jc w:val="both"/>
        <w:textAlignment w:val="top"/>
      </w:pPr>
      <w:r w:rsidRPr="00B51A7A">
        <w:t>rozvíjať jeho gramotnosť, tvorivé a kritické myslenie</w:t>
      </w:r>
      <w:r w:rsidR="00617FD3" w:rsidRPr="00B51A7A">
        <w:t>.</w:t>
      </w:r>
    </w:p>
    <w:p w:rsidR="005524CF" w:rsidRPr="00B51A7A" w:rsidRDefault="005524CF" w:rsidP="005524CF">
      <w:pPr>
        <w:pStyle w:val="Normlnywebov"/>
        <w:shd w:val="clear" w:color="auto" w:fill="FFFFFF"/>
        <w:spacing w:before="0" w:beforeAutospacing="0" w:after="0" w:afterAutospacing="0" w:line="276" w:lineRule="auto"/>
        <w:ind w:left="714"/>
        <w:jc w:val="both"/>
        <w:textAlignment w:val="top"/>
      </w:pPr>
    </w:p>
    <w:p w:rsidR="005524CF" w:rsidRPr="00B51A7A" w:rsidRDefault="004C78AC" w:rsidP="005524CF">
      <w:pPr>
        <w:pStyle w:val="Normlnywebov"/>
        <w:shd w:val="clear" w:color="auto" w:fill="FFFFFF"/>
        <w:spacing w:before="0" w:beforeAutospacing="0" w:after="0" w:afterAutospacing="0"/>
        <w:jc w:val="both"/>
        <w:textAlignment w:val="top"/>
      </w:pPr>
      <w:r w:rsidRPr="00B51A7A">
        <w:t xml:space="preserve">Ďalšie ciele školy: </w:t>
      </w:r>
    </w:p>
    <w:p w:rsidR="005524CF" w:rsidRPr="00B51A7A" w:rsidRDefault="005524CF" w:rsidP="005524CF">
      <w:pPr>
        <w:pStyle w:val="Normlnywebov"/>
        <w:shd w:val="clear" w:color="auto" w:fill="FFFFFF"/>
        <w:spacing w:before="0" w:beforeAutospacing="0" w:after="0" w:afterAutospacing="0"/>
        <w:jc w:val="both"/>
        <w:textAlignment w:val="top"/>
      </w:pPr>
    </w:p>
    <w:p w:rsidR="00617FD3" w:rsidRPr="00B51A7A" w:rsidRDefault="009B6202" w:rsidP="005524CF">
      <w:pPr>
        <w:pStyle w:val="Normlnywebov"/>
        <w:numPr>
          <w:ilvl w:val="0"/>
          <w:numId w:val="36"/>
        </w:numPr>
        <w:shd w:val="clear" w:color="auto" w:fill="FFFFFF"/>
        <w:spacing w:before="0" w:beforeAutospacing="0" w:after="0" w:afterAutospacing="0"/>
        <w:ind w:left="714" w:hanging="357"/>
        <w:jc w:val="both"/>
        <w:textAlignment w:val="top"/>
      </w:pPr>
      <w:r w:rsidRPr="00B51A7A">
        <w:t>v</w:t>
      </w:r>
      <w:r w:rsidR="004C78AC" w:rsidRPr="00B51A7A">
        <w:t xml:space="preserve">ytvárať dobré podmienky výchovy a vzdelávania a skvalitňovať výchovnovzdelávací proces a jeho </w:t>
      </w:r>
      <w:r w:rsidR="005524CF" w:rsidRPr="00B51A7A">
        <w:t>výsledky pomocou kvalifikovaného, odborne zdatného</w:t>
      </w:r>
      <w:r w:rsidR="004C78AC" w:rsidRPr="00B51A7A">
        <w:t xml:space="preserve"> p</w:t>
      </w:r>
      <w:r w:rsidR="005524CF" w:rsidRPr="00B51A7A">
        <w:t>edagogického</w:t>
      </w:r>
      <w:r w:rsidR="004C78AC" w:rsidRPr="00B51A7A">
        <w:t xml:space="preserve"> zbor</w:t>
      </w:r>
      <w:r w:rsidR="005524CF" w:rsidRPr="00B51A7A">
        <w:t>u, kooperujúceho</w:t>
      </w:r>
      <w:r w:rsidR="004C78AC" w:rsidRPr="00B51A7A">
        <w:t xml:space="preserve"> na plnení koncepcie</w:t>
      </w:r>
      <w:r w:rsidR="00617FD3" w:rsidRPr="00B51A7A">
        <w:t xml:space="preserve"> </w:t>
      </w:r>
      <w:r w:rsidR="004C78AC" w:rsidRPr="00B51A7A">
        <w:t xml:space="preserve">školy </w:t>
      </w:r>
      <w:r w:rsidR="00124C25" w:rsidRPr="00B51A7A">
        <w:t>,</w:t>
      </w:r>
      <w:r w:rsidR="004C78AC" w:rsidRPr="00B51A7A">
        <w:t xml:space="preserve"> </w:t>
      </w:r>
    </w:p>
    <w:p w:rsidR="00617FD3" w:rsidRPr="00B51A7A" w:rsidRDefault="004C78AC" w:rsidP="005524CF">
      <w:pPr>
        <w:pStyle w:val="Normlnywebov"/>
        <w:numPr>
          <w:ilvl w:val="0"/>
          <w:numId w:val="12"/>
        </w:numPr>
        <w:shd w:val="clear" w:color="auto" w:fill="FFFFFF"/>
        <w:spacing w:before="0" w:beforeAutospacing="0" w:after="0" w:afterAutospacing="0" w:line="276" w:lineRule="auto"/>
        <w:ind w:left="714" w:hanging="357"/>
        <w:jc w:val="both"/>
        <w:textAlignment w:val="top"/>
      </w:pPr>
      <w:r w:rsidRPr="00B51A7A">
        <w:t>vytvárať podmienky pre vzdelávanie pedagogických zamestnancov</w:t>
      </w:r>
      <w:r w:rsidR="00124C25" w:rsidRPr="00B51A7A">
        <w:t>,</w:t>
      </w:r>
    </w:p>
    <w:p w:rsidR="00617FD3"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vytvárať š</w:t>
      </w:r>
      <w:r w:rsidR="00617FD3" w:rsidRPr="00B51A7A">
        <w:t>kolské prostredie, v ktorom sa ž</w:t>
      </w:r>
      <w:r w:rsidRPr="00B51A7A">
        <w:t>iaci a učitelia navzájom akceptujú a</w:t>
      </w:r>
      <w:r w:rsidR="00617FD3" w:rsidRPr="00B51A7A">
        <w:t> </w:t>
      </w:r>
      <w:r w:rsidRPr="00B51A7A">
        <w:t>vládne</w:t>
      </w:r>
      <w:r w:rsidR="00617FD3" w:rsidRPr="00B51A7A">
        <w:t xml:space="preserve"> </w:t>
      </w:r>
      <w:r w:rsidRPr="00B51A7A">
        <w:t xml:space="preserve">v ňom pozitívna klíma ako </w:t>
      </w:r>
      <w:r w:rsidR="00617FD3" w:rsidRPr="00B51A7A">
        <w:t>základ pre realizáciu potrieb ži</w:t>
      </w:r>
      <w:r w:rsidR="00124C25" w:rsidRPr="00B51A7A">
        <w:t>aka i učiteľa,</w:t>
      </w:r>
      <w:r w:rsidRPr="00B51A7A">
        <w:t xml:space="preserve"> </w:t>
      </w:r>
    </w:p>
    <w:p w:rsidR="00617FD3"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 xml:space="preserve">venovať pozornosť témam súvisiacim s multikultúrnou výchovou, výchovou v duchu humanizmu, </w:t>
      </w:r>
      <w:r w:rsidR="00617FD3" w:rsidRPr="00B51A7A">
        <w:t>vzdelávať ž</w:t>
      </w:r>
      <w:r w:rsidRPr="00B51A7A">
        <w:t xml:space="preserve">iakov v oblasti ľudských </w:t>
      </w:r>
      <w:r w:rsidR="00617FD3" w:rsidRPr="00B51A7A">
        <w:t>práv, práv dieťaťa, rovnosti muža a ž</w:t>
      </w:r>
      <w:r w:rsidRPr="00B51A7A">
        <w:t>eny, predchádzania všetkých foriem diskriminácie, xenofóbie, intolerancie a rasizmu a v oblasti problematiky migrácie  zabezpečovať spo</w:t>
      </w:r>
      <w:r w:rsidR="00617FD3" w:rsidRPr="00B51A7A">
        <w:t>luprácu a kooperáciu s rodičmi</w:t>
      </w:r>
    </w:p>
    <w:p w:rsidR="00617FD3"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zosúlaďovať spoločné ciele školy a rodiny v záujme rozvoja dieťaťa</w:t>
      </w:r>
      <w:r w:rsidR="00617FD3" w:rsidRPr="00B51A7A">
        <w:t>,</w:t>
      </w:r>
      <w:r w:rsidRPr="00B51A7A">
        <w:t xml:space="preserve"> </w:t>
      </w:r>
    </w:p>
    <w:p w:rsidR="00617FD3"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zabezpečovať dobré materiálne podmienky pre prácu v</w:t>
      </w:r>
      <w:r w:rsidR="0058756E" w:rsidRPr="00B51A7A">
        <w:t> </w:t>
      </w:r>
      <w:r w:rsidRPr="00B51A7A">
        <w:t>škole</w:t>
      </w:r>
      <w:r w:rsidR="0058756E" w:rsidRPr="00B51A7A">
        <w:t xml:space="preserve"> </w:t>
      </w:r>
      <w:r w:rsidRPr="00B51A7A">
        <w:t>- zlepšovať vzdelávacie prostredie materiálno technickým vybavením, realizovať projekty</w:t>
      </w:r>
      <w:r w:rsidR="00617FD3" w:rsidRPr="00B51A7A">
        <w:t xml:space="preserve"> zamerané na modernizáciu školy,</w:t>
      </w:r>
    </w:p>
    <w:p w:rsidR="00C80732"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mať na zr</w:t>
      </w:r>
      <w:r w:rsidR="00617FD3" w:rsidRPr="00B51A7A">
        <w:t>eteli osobnosť a rozmanitosť každého žiaka, umožniť kaž</w:t>
      </w:r>
      <w:r w:rsidRPr="00B51A7A">
        <w:t>dému uspieť, dať</w:t>
      </w:r>
      <w:r w:rsidR="00617FD3" w:rsidRPr="00B51A7A">
        <w:t xml:space="preserve"> kaž</w:t>
      </w:r>
      <w:r w:rsidRPr="00B51A7A">
        <w:t>dému šancu, aby sa rozvíjal podľa svojich schopn</w:t>
      </w:r>
      <w:r w:rsidR="00C80732" w:rsidRPr="00B51A7A">
        <w:t>ostí, oceňovať aktivitu, úsilie,  rozvíjať kompetencie ž</w:t>
      </w:r>
      <w:r w:rsidRPr="00B51A7A">
        <w:t>iakov vo všetkých vzdelávacích oblastiach</w:t>
      </w:r>
      <w:r w:rsidR="00C80732" w:rsidRPr="00B51A7A">
        <w:t>,</w:t>
      </w:r>
    </w:p>
    <w:p w:rsidR="00C80732"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na vyu</w:t>
      </w:r>
      <w:r w:rsidR="00C80732" w:rsidRPr="00B51A7A">
        <w:t>čovaní klásť dôraz na aktivitu ž</w:t>
      </w:r>
      <w:r w:rsidRPr="00B51A7A">
        <w:t>iakov, na tvorivé a kritické myslenie</w:t>
      </w:r>
      <w:r w:rsidR="00C80732" w:rsidRPr="00B51A7A">
        <w:t>,</w:t>
      </w:r>
    </w:p>
    <w:p w:rsidR="00C80732"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 xml:space="preserve">vo </w:t>
      </w:r>
      <w:r w:rsidR="00C80732" w:rsidRPr="00B51A7A">
        <w:t>výchovnovzdelávacom procese využ</w:t>
      </w:r>
      <w:r w:rsidRPr="00B51A7A">
        <w:t>ívať moderné postupy, medzipredmetové vzťahy, blokové vyučovanie, projektové a koop</w:t>
      </w:r>
      <w:r w:rsidR="00C80732" w:rsidRPr="00B51A7A">
        <w:t xml:space="preserve">eratívne vyučovanie, </w:t>
      </w:r>
    </w:p>
    <w:p w:rsidR="00C80732" w:rsidRPr="00B51A7A" w:rsidRDefault="00C80732" w:rsidP="005524CF">
      <w:pPr>
        <w:pStyle w:val="Normlnywebov"/>
        <w:numPr>
          <w:ilvl w:val="0"/>
          <w:numId w:val="12"/>
        </w:numPr>
        <w:shd w:val="clear" w:color="auto" w:fill="FFFFFF"/>
        <w:spacing w:before="0" w:beforeAutospacing="0" w:after="0" w:afterAutospacing="0" w:line="276" w:lineRule="auto"/>
        <w:jc w:val="both"/>
        <w:textAlignment w:val="top"/>
      </w:pPr>
      <w:r w:rsidRPr="00B51A7A">
        <w:lastRenderedPageBreak/>
        <w:t>budovanie ž</w:t>
      </w:r>
      <w:r w:rsidR="004C78AC" w:rsidRPr="00B51A7A">
        <w:t xml:space="preserve">iackeho portfólia, zadávať diferencované úlohy  </w:t>
      </w:r>
      <w:r w:rsidRPr="00B51A7A">
        <w:t>rozvíjať čitateľskú gramotnosť ž</w:t>
      </w:r>
      <w:r w:rsidR="004C78AC" w:rsidRPr="00B51A7A">
        <w:t>iakov s cieľom učiť ich učiť sa prostredníctvom</w:t>
      </w:r>
      <w:r w:rsidRPr="00B51A7A">
        <w:t xml:space="preserve"> </w:t>
      </w:r>
      <w:r w:rsidR="004C78AC" w:rsidRPr="00B51A7A">
        <w:t>čítania a porozumenia textov, obrázkov, máp, grafov v učebni</w:t>
      </w:r>
      <w:r w:rsidRPr="00B51A7A">
        <w:t>ciach, literatúre, na internete,</w:t>
      </w:r>
    </w:p>
    <w:p w:rsidR="00C80732" w:rsidRPr="00B51A7A" w:rsidRDefault="005C58ED" w:rsidP="005524CF">
      <w:pPr>
        <w:pStyle w:val="Normlnywebov"/>
        <w:numPr>
          <w:ilvl w:val="0"/>
          <w:numId w:val="12"/>
        </w:numPr>
        <w:shd w:val="clear" w:color="auto" w:fill="FFFFFF"/>
        <w:spacing w:before="0" w:beforeAutospacing="0" w:after="0" w:afterAutospacing="0" w:line="276" w:lineRule="auto"/>
        <w:jc w:val="both"/>
        <w:textAlignment w:val="top"/>
      </w:pPr>
      <w:r w:rsidRPr="00B51A7A">
        <w:t>rozvíjať finančnú, čitateľskú a</w:t>
      </w:r>
      <w:r w:rsidR="004C78AC" w:rsidRPr="00B51A7A">
        <w:t xml:space="preserve"> prírodovednú gramotnosť</w:t>
      </w:r>
      <w:r w:rsidR="00C80732" w:rsidRPr="00B51A7A">
        <w:t>,</w:t>
      </w:r>
    </w:p>
    <w:p w:rsidR="00C80732"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pokr</w:t>
      </w:r>
      <w:r w:rsidR="00C80732" w:rsidRPr="00B51A7A">
        <w:t>ačovať v práci s talentovanými ž</w:t>
      </w:r>
      <w:r w:rsidRPr="00B51A7A">
        <w:t>iakmi v mimoškolskej činnosti</w:t>
      </w:r>
      <w:r w:rsidR="00C80732" w:rsidRPr="00B51A7A">
        <w:t>,</w:t>
      </w:r>
    </w:p>
    <w:p w:rsidR="00C80732"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 xml:space="preserve">venovať </w:t>
      </w:r>
      <w:r w:rsidR="009B6202" w:rsidRPr="00B51A7A">
        <w:t>pozornosť práci s</w:t>
      </w:r>
      <w:r w:rsidR="00124C25" w:rsidRPr="00B51A7A">
        <w:t>o</w:t>
      </w:r>
      <w:r w:rsidR="009B6202" w:rsidRPr="00B51A7A">
        <w:t> </w:t>
      </w:r>
      <w:r w:rsidR="00C80732" w:rsidRPr="00B51A7A">
        <w:t>ž</w:t>
      </w:r>
      <w:r w:rsidRPr="00B51A7A">
        <w:t>iakmi</w:t>
      </w:r>
      <w:r w:rsidR="009B6202" w:rsidRPr="00B51A7A">
        <w:t xml:space="preserve"> </w:t>
      </w:r>
      <w:r w:rsidR="00124C25" w:rsidRPr="00B51A7A">
        <w:t xml:space="preserve">so špeciálnymi výchovno-vzdelávacími potrebami,  </w:t>
      </w:r>
    </w:p>
    <w:p w:rsidR="00C80732"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zamerať sa na výchovu k dobrým medziľudským vzťahom, k ochrane prírody</w:t>
      </w:r>
      <w:r w:rsidR="00C80732" w:rsidRPr="00B51A7A">
        <w:t xml:space="preserve"> a ž</w:t>
      </w:r>
      <w:r w:rsidRPr="00B51A7A">
        <w:t>ivotného prostredia a regionálnym tradíciám</w:t>
      </w:r>
      <w:r w:rsidR="00124C25" w:rsidRPr="00B51A7A">
        <w:t>,</w:t>
      </w:r>
    </w:p>
    <w:p w:rsidR="00C80732" w:rsidRPr="00B51A7A" w:rsidRDefault="004C78AC" w:rsidP="005524CF">
      <w:pPr>
        <w:pStyle w:val="Normlnywebov"/>
        <w:numPr>
          <w:ilvl w:val="0"/>
          <w:numId w:val="12"/>
        </w:numPr>
        <w:shd w:val="clear" w:color="auto" w:fill="FFFFFF"/>
        <w:spacing w:before="0" w:beforeAutospacing="0" w:after="0" w:afterAutospacing="0" w:line="276" w:lineRule="auto"/>
        <w:jc w:val="both"/>
        <w:textAlignment w:val="top"/>
      </w:pPr>
      <w:r w:rsidRPr="00B51A7A">
        <w:t>vytvárať b</w:t>
      </w:r>
      <w:r w:rsidR="0058756E" w:rsidRPr="00B51A7A">
        <w:t xml:space="preserve">ezpečné </w:t>
      </w:r>
      <w:r w:rsidR="00C80732" w:rsidRPr="00B51A7A">
        <w:t>prostredie v škole, chrániť ži</w:t>
      </w:r>
      <w:r w:rsidRPr="00B51A7A">
        <w:t>akov pred sociálnopatologickými j</w:t>
      </w:r>
      <w:r w:rsidR="00C80732" w:rsidRPr="00B51A7A">
        <w:t>avmi</w:t>
      </w:r>
      <w:r w:rsidR="0058756E" w:rsidRPr="00B51A7A">
        <w:t>, šikanou</w:t>
      </w:r>
      <w:r w:rsidR="00C80732" w:rsidRPr="00B51A7A">
        <w:t xml:space="preserve"> a všetkými formami násilia,</w:t>
      </w:r>
    </w:p>
    <w:p w:rsidR="00845CF3" w:rsidRPr="00B51A7A" w:rsidRDefault="004C78AC" w:rsidP="00CF1943">
      <w:pPr>
        <w:pStyle w:val="Normlnywebov"/>
        <w:numPr>
          <w:ilvl w:val="0"/>
          <w:numId w:val="12"/>
        </w:numPr>
        <w:shd w:val="clear" w:color="auto" w:fill="FFFFFF"/>
        <w:spacing w:before="0" w:beforeAutospacing="0" w:after="0" w:afterAutospacing="0" w:line="276" w:lineRule="auto"/>
        <w:jc w:val="both"/>
        <w:textAlignment w:val="top"/>
      </w:pPr>
      <w:r w:rsidRPr="00B51A7A">
        <w:t>prostredníctvom hodnotiacich a kontrolných metód práce získavať spätnú väzbu o úrovni plnenia stanovených cieľov</w:t>
      </w:r>
      <w:r w:rsidR="00C80732" w:rsidRPr="00B51A7A">
        <w:t>.</w:t>
      </w:r>
    </w:p>
    <w:p w:rsidR="00E77958" w:rsidRPr="00B51A7A" w:rsidRDefault="00E77958" w:rsidP="00E77958">
      <w:pPr>
        <w:pStyle w:val="Normlnywebov"/>
        <w:shd w:val="clear" w:color="auto" w:fill="FFFFFF"/>
        <w:spacing w:before="0" w:beforeAutospacing="0" w:after="0" w:afterAutospacing="0" w:line="276" w:lineRule="auto"/>
        <w:ind w:left="720"/>
        <w:jc w:val="both"/>
        <w:textAlignment w:val="top"/>
      </w:pPr>
    </w:p>
    <w:p w:rsidR="006B4479" w:rsidRPr="00B51A7A" w:rsidRDefault="006B4479" w:rsidP="000D723F">
      <w:pPr>
        <w:pStyle w:val="Nadpis2"/>
        <w:numPr>
          <w:ilvl w:val="1"/>
          <w:numId w:val="41"/>
        </w:numPr>
        <w:jc w:val="both"/>
        <w:rPr>
          <w:rFonts w:ascii="Times New Roman" w:hAnsi="Times New Roman" w:cs="Times New Roman"/>
          <w:color w:val="auto"/>
          <w:sz w:val="24"/>
          <w:szCs w:val="24"/>
        </w:rPr>
      </w:pPr>
      <w:bookmarkStart w:id="0" w:name="_Toc80614403"/>
      <w:r w:rsidRPr="00B51A7A">
        <w:rPr>
          <w:rFonts w:ascii="Times New Roman" w:hAnsi="Times New Roman" w:cs="Times New Roman"/>
          <w:color w:val="auto"/>
          <w:sz w:val="24"/>
          <w:szCs w:val="24"/>
        </w:rPr>
        <w:t>Veľkosť školy</w:t>
      </w:r>
      <w:bookmarkEnd w:id="0"/>
    </w:p>
    <w:p w:rsidR="00845CF3" w:rsidRPr="00B51A7A" w:rsidRDefault="00845CF3" w:rsidP="00845CF3">
      <w:pPr>
        <w:pStyle w:val="Odsekzoznamu"/>
        <w:ind w:left="360"/>
        <w:rPr>
          <w:sz w:val="8"/>
          <w:szCs w:val="8"/>
        </w:rPr>
      </w:pPr>
    </w:p>
    <w:p w:rsidR="00BE660D" w:rsidRPr="00B51A7A" w:rsidRDefault="001D08CA" w:rsidP="00845CF3">
      <w:pPr>
        <w:ind w:firstLine="708"/>
        <w:jc w:val="both"/>
        <w:rPr>
          <w:rFonts w:ascii="Times New Roman" w:hAnsi="Times New Roman" w:cs="Times New Roman"/>
          <w:sz w:val="24"/>
          <w:szCs w:val="24"/>
        </w:rPr>
      </w:pPr>
      <w:r w:rsidRPr="00B51A7A">
        <w:rPr>
          <w:rFonts w:ascii="Times New Roman" w:hAnsi="Times New Roman" w:cs="Times New Roman"/>
          <w:sz w:val="24"/>
          <w:szCs w:val="24"/>
        </w:rPr>
        <w:t>Od 1.1.1998</w:t>
      </w:r>
      <w:r w:rsidR="006B4479" w:rsidRPr="00B51A7A">
        <w:rPr>
          <w:rFonts w:ascii="Times New Roman" w:hAnsi="Times New Roman" w:cs="Times New Roman"/>
          <w:sz w:val="24"/>
          <w:szCs w:val="24"/>
        </w:rPr>
        <w:t xml:space="preserve"> je </w:t>
      </w:r>
      <w:r w:rsidR="00C80732" w:rsidRPr="00B51A7A">
        <w:rPr>
          <w:rFonts w:ascii="Times New Roman" w:hAnsi="Times New Roman" w:cs="Times New Roman"/>
          <w:sz w:val="24"/>
          <w:szCs w:val="24"/>
        </w:rPr>
        <w:t xml:space="preserve">škola </w:t>
      </w:r>
      <w:r w:rsidR="006B4479" w:rsidRPr="00B51A7A">
        <w:rPr>
          <w:rFonts w:ascii="Times New Roman" w:hAnsi="Times New Roman" w:cs="Times New Roman"/>
          <w:sz w:val="24"/>
          <w:szCs w:val="24"/>
        </w:rPr>
        <w:t xml:space="preserve">právnym subjektom. </w:t>
      </w:r>
      <w:r w:rsidR="00C602DC" w:rsidRPr="00B51A7A">
        <w:rPr>
          <w:rFonts w:ascii="Times New Roman" w:hAnsi="Times New Roman" w:cs="Times New Roman"/>
          <w:sz w:val="24"/>
          <w:szCs w:val="24"/>
        </w:rPr>
        <w:t>Je to plno</w:t>
      </w:r>
      <w:r w:rsidR="00FB3062" w:rsidRPr="00B51A7A">
        <w:rPr>
          <w:rFonts w:ascii="Times New Roman" w:hAnsi="Times New Roman" w:cs="Times New Roman"/>
          <w:sz w:val="24"/>
          <w:szCs w:val="24"/>
        </w:rPr>
        <w:t xml:space="preserve">organizovaná škola s priemerným počtom žiakov 230. </w:t>
      </w:r>
      <w:r w:rsidR="006B4479" w:rsidRPr="00B51A7A">
        <w:rPr>
          <w:rFonts w:ascii="Times New Roman" w:hAnsi="Times New Roman" w:cs="Times New Roman"/>
          <w:sz w:val="24"/>
          <w:szCs w:val="24"/>
        </w:rPr>
        <w:t>V jej priestoroch sa nachádza školský klub detí a školská jedáleň. Materská škola pri základnej škole je vedená ako elokované pracovisko na adrese Nová 169/96.</w:t>
      </w:r>
      <w:r w:rsidR="00FB3062" w:rsidRPr="00B51A7A">
        <w:rPr>
          <w:rFonts w:ascii="Times New Roman" w:hAnsi="Times New Roman" w:cs="Times New Roman"/>
          <w:sz w:val="24"/>
          <w:szCs w:val="24"/>
        </w:rPr>
        <w:t xml:space="preserve"> V obci Šúrovce je škola jedinou základnou školou, k svojej činnosti využíva 2 budovy</w:t>
      </w:r>
      <w:r w:rsidRPr="00B51A7A">
        <w:rPr>
          <w:rFonts w:ascii="Times New Roman" w:hAnsi="Times New Roman" w:cs="Times New Roman"/>
          <w:sz w:val="24"/>
          <w:szCs w:val="24"/>
        </w:rPr>
        <w:t xml:space="preserve"> umiestnené v spoločnom areáli. </w:t>
      </w:r>
      <w:r w:rsidR="00FB3062" w:rsidRPr="00B51A7A">
        <w:rPr>
          <w:rFonts w:ascii="Times New Roman" w:hAnsi="Times New Roman" w:cs="Times New Roman"/>
          <w:sz w:val="24"/>
          <w:szCs w:val="24"/>
        </w:rPr>
        <w:t xml:space="preserve"> Škola nedisponuje telocvičňou, v správe školy je však multifunkčné ihrisko, ktoré sa nachádza v areáli školy. </w:t>
      </w:r>
    </w:p>
    <w:p w:rsidR="00FB3062" w:rsidRPr="00B51A7A" w:rsidRDefault="006B4479" w:rsidP="00C80732">
      <w:pPr>
        <w:spacing w:after="111"/>
        <w:ind w:left="7" w:right="91"/>
        <w:jc w:val="both"/>
        <w:rPr>
          <w:rFonts w:ascii="Times New Roman" w:hAnsi="Times New Roman" w:cs="Times New Roman"/>
          <w:sz w:val="24"/>
          <w:szCs w:val="24"/>
        </w:rPr>
      </w:pPr>
      <w:r w:rsidRPr="00B51A7A">
        <w:rPr>
          <w:rFonts w:ascii="Times New Roman" w:hAnsi="Times New Roman" w:cs="Times New Roman"/>
          <w:sz w:val="24"/>
          <w:szCs w:val="24"/>
        </w:rPr>
        <w:tab/>
        <w:t>Člení sa na prvý a druhý stupeň, v ktorých sa vzdelávanie realizuje samostatnými na seba nadväzujúcimi vzdelávacími programami. Primárne vzdelávanie – 1. stupeň základnej školy tvorí prvý až štvrtý ročník, nižšie sekundárne vzdelávanie – 2. stupeň základnej školy tvorí piaty až deviaty ročník</w:t>
      </w:r>
      <w:r w:rsidR="00FB3062" w:rsidRPr="00B51A7A">
        <w:rPr>
          <w:rFonts w:ascii="Times New Roman" w:hAnsi="Times New Roman" w:cs="Times New Roman"/>
          <w:sz w:val="24"/>
          <w:szCs w:val="24"/>
        </w:rPr>
        <w:t>. V každom ročníku sú maximálne dve triedy. Vzdelávanie sa uskutočňuje dennou formou v dopoludňajších hodinách. Vyučovanie sa člení na vyučovacie hodiny s dĺžkou 45 minút, prebieha podľa pevného rozvrhu hodín. Vyučovanie je jednozmenné, počet vyučovacích hodín v jednotlivých ročníkoch a predmetoch ustanovujú učebné plány školského v</w:t>
      </w:r>
      <w:r w:rsidR="00C80732" w:rsidRPr="00B51A7A">
        <w:rPr>
          <w:rFonts w:ascii="Times New Roman" w:hAnsi="Times New Roman" w:cs="Times New Roman"/>
          <w:sz w:val="24"/>
          <w:szCs w:val="24"/>
        </w:rPr>
        <w:t>zdelávacieho programu. Výchovno-</w:t>
      </w:r>
      <w:r w:rsidR="00FB3062" w:rsidRPr="00B51A7A">
        <w:rPr>
          <w:rFonts w:ascii="Times New Roman" w:hAnsi="Times New Roman" w:cs="Times New Roman"/>
          <w:sz w:val="24"/>
          <w:szCs w:val="24"/>
        </w:rPr>
        <w:t xml:space="preserve">vzdelávací proces je dopĺňaný mimotriednymi a mimoškolskými formami, ako sú škola v prírode, </w:t>
      </w:r>
      <w:r w:rsidR="005B50A7" w:rsidRPr="00B51A7A">
        <w:rPr>
          <w:rFonts w:ascii="Times New Roman" w:hAnsi="Times New Roman" w:cs="Times New Roman"/>
          <w:sz w:val="24"/>
          <w:szCs w:val="24"/>
        </w:rPr>
        <w:t xml:space="preserve">lyžiarsky výcvik, </w:t>
      </w:r>
      <w:r w:rsidR="00FB3062" w:rsidRPr="00B51A7A">
        <w:rPr>
          <w:rFonts w:ascii="Times New Roman" w:hAnsi="Times New Roman" w:cs="Times New Roman"/>
          <w:sz w:val="24"/>
          <w:szCs w:val="24"/>
        </w:rPr>
        <w:t xml:space="preserve">plavecký výcvik, exkurzie, vychádzky, školské projekty, a pod. Stravovanie žiakov je zabezpečené v školskej jedálni. V popoludňajších hodinách môžu žiaci navštevovať školský klub detí alebo sa môžu podľa záujmu venovať záujmovej a mimoškolskej činnosti.  </w:t>
      </w:r>
    </w:p>
    <w:p w:rsidR="00C602DC" w:rsidRPr="00B51A7A" w:rsidRDefault="00C602DC" w:rsidP="00C80732">
      <w:pPr>
        <w:spacing w:after="111"/>
        <w:ind w:left="7" w:right="91"/>
        <w:jc w:val="both"/>
        <w:rPr>
          <w:rFonts w:ascii="Times New Roman" w:hAnsi="Times New Roman" w:cs="Times New Roman"/>
          <w:sz w:val="24"/>
          <w:szCs w:val="24"/>
        </w:rPr>
      </w:pPr>
    </w:p>
    <w:p w:rsidR="00E77958" w:rsidRDefault="00E77958" w:rsidP="00C80732">
      <w:pPr>
        <w:spacing w:after="111"/>
        <w:ind w:left="7" w:right="91"/>
        <w:jc w:val="both"/>
        <w:rPr>
          <w:rFonts w:ascii="Times New Roman" w:hAnsi="Times New Roman" w:cs="Times New Roman"/>
          <w:sz w:val="24"/>
          <w:szCs w:val="24"/>
        </w:rPr>
      </w:pPr>
    </w:p>
    <w:p w:rsidR="00B51A7A" w:rsidRDefault="00B51A7A" w:rsidP="00C80732">
      <w:pPr>
        <w:spacing w:after="111"/>
        <w:ind w:left="7" w:right="91"/>
        <w:jc w:val="both"/>
        <w:rPr>
          <w:rFonts w:ascii="Times New Roman" w:hAnsi="Times New Roman" w:cs="Times New Roman"/>
          <w:sz w:val="24"/>
          <w:szCs w:val="24"/>
        </w:rPr>
      </w:pPr>
    </w:p>
    <w:p w:rsidR="00B51A7A" w:rsidRPr="00B51A7A" w:rsidRDefault="00B51A7A" w:rsidP="00C80732">
      <w:pPr>
        <w:spacing w:after="111"/>
        <w:ind w:left="7" w:right="91"/>
        <w:jc w:val="both"/>
        <w:rPr>
          <w:rFonts w:ascii="Times New Roman" w:hAnsi="Times New Roman" w:cs="Times New Roman"/>
          <w:sz w:val="24"/>
          <w:szCs w:val="24"/>
        </w:rPr>
      </w:pPr>
    </w:p>
    <w:p w:rsidR="00E77958" w:rsidRPr="00B51A7A" w:rsidRDefault="00E77958" w:rsidP="00C80732">
      <w:pPr>
        <w:spacing w:after="111"/>
        <w:ind w:left="7" w:right="91"/>
        <w:jc w:val="both"/>
        <w:rPr>
          <w:rFonts w:ascii="Times New Roman" w:hAnsi="Times New Roman" w:cs="Times New Roman"/>
          <w:sz w:val="24"/>
          <w:szCs w:val="24"/>
        </w:rPr>
      </w:pPr>
    </w:p>
    <w:p w:rsidR="00E77958" w:rsidRPr="00B51A7A" w:rsidRDefault="00E77958" w:rsidP="00C80732">
      <w:pPr>
        <w:spacing w:after="111"/>
        <w:ind w:left="7" w:right="91"/>
        <w:jc w:val="both"/>
        <w:rPr>
          <w:rFonts w:ascii="Times New Roman" w:hAnsi="Times New Roman" w:cs="Times New Roman"/>
          <w:sz w:val="24"/>
          <w:szCs w:val="24"/>
        </w:rPr>
      </w:pPr>
    </w:p>
    <w:p w:rsidR="00C602DC" w:rsidRPr="00B51A7A" w:rsidRDefault="00C602DC" w:rsidP="000D723F">
      <w:pPr>
        <w:pStyle w:val="Nadpis2"/>
        <w:numPr>
          <w:ilvl w:val="1"/>
          <w:numId w:val="41"/>
        </w:numPr>
        <w:jc w:val="both"/>
        <w:rPr>
          <w:rFonts w:ascii="Times New Roman" w:hAnsi="Times New Roman" w:cs="Times New Roman"/>
          <w:color w:val="auto"/>
          <w:sz w:val="24"/>
          <w:szCs w:val="24"/>
        </w:rPr>
      </w:pPr>
      <w:r w:rsidRPr="00B51A7A">
        <w:rPr>
          <w:rFonts w:ascii="Times New Roman" w:hAnsi="Times New Roman" w:cs="Times New Roman"/>
          <w:color w:val="auto"/>
          <w:sz w:val="24"/>
          <w:szCs w:val="24"/>
        </w:rPr>
        <w:lastRenderedPageBreak/>
        <w:t>Charakteristika žiakov</w:t>
      </w:r>
    </w:p>
    <w:p w:rsidR="001D08CA" w:rsidRPr="00B51A7A" w:rsidRDefault="001D08CA" w:rsidP="001D08CA">
      <w:pPr>
        <w:pStyle w:val="Odsekzoznamu"/>
        <w:ind w:left="948"/>
        <w:rPr>
          <w:sz w:val="4"/>
          <w:szCs w:val="4"/>
        </w:rPr>
      </w:pPr>
    </w:p>
    <w:p w:rsidR="00C602DC" w:rsidRPr="00B51A7A" w:rsidRDefault="00C602DC" w:rsidP="00C602DC">
      <w:pPr>
        <w:jc w:val="both"/>
        <w:rPr>
          <w:rFonts w:ascii="Times New Roman" w:hAnsi="Times New Roman" w:cs="Times New Roman"/>
          <w:sz w:val="24"/>
          <w:szCs w:val="24"/>
        </w:rPr>
      </w:pPr>
      <w:r w:rsidRPr="00B51A7A">
        <w:rPr>
          <w:rFonts w:ascii="Times New Roman" w:hAnsi="Times New Roman" w:cs="Times New Roman"/>
          <w:sz w:val="24"/>
          <w:szCs w:val="24"/>
        </w:rPr>
        <w:tab/>
        <w:t>Prevažnú väčšinu žiakov našej školy tvoria žiaci zo Šúroviec. Okrem nich školu navštevujú aj žiaci z okolitých obcí – zo Siladíc, z Dolných Zeleníc, z Horných Zeleníc. Títo žiaci, napriek tomu, že nie sme ich spádovou školou, k nám dochádzajú autobusovými spojmi. Škola i škôlka prijímajú prednostne žiakov a deti zo svojej spádovej oblasti – zo Šúroviec.</w:t>
      </w:r>
    </w:p>
    <w:p w:rsidR="00C602DC" w:rsidRPr="00B51A7A" w:rsidRDefault="00C602DC" w:rsidP="00C602DC">
      <w:pPr>
        <w:ind w:firstLine="708"/>
        <w:jc w:val="both"/>
        <w:rPr>
          <w:rFonts w:ascii="Times New Roman" w:hAnsi="Times New Roman" w:cs="Times New Roman"/>
          <w:sz w:val="24"/>
          <w:szCs w:val="24"/>
        </w:rPr>
      </w:pPr>
      <w:r w:rsidRPr="00B51A7A">
        <w:rPr>
          <w:rFonts w:ascii="Times New Roman" w:hAnsi="Times New Roman" w:cs="Times New Roman"/>
          <w:sz w:val="24"/>
          <w:szCs w:val="24"/>
        </w:rPr>
        <w:t xml:space="preserve">V škole sú vzdelávaní aj žiaci so špeciálnymi výchovno-vzdelávacími potrebami  (s poruchami učenia, poruchami pozornosti a aktivity, s narušenou komunikačnou schopnosťou a pod.). </w:t>
      </w:r>
    </w:p>
    <w:p w:rsidR="00EE7706" w:rsidRPr="00B51A7A" w:rsidRDefault="00EE7706" w:rsidP="00C602DC">
      <w:pPr>
        <w:pStyle w:val="Normlnywebov"/>
        <w:shd w:val="clear" w:color="auto" w:fill="FFFFFF"/>
        <w:spacing w:before="0" w:beforeAutospacing="0" w:after="240" w:afterAutospacing="0"/>
        <w:textAlignment w:val="top"/>
        <w:rPr>
          <w:b/>
        </w:rPr>
      </w:pPr>
    </w:p>
    <w:p w:rsidR="00C602DC" w:rsidRPr="00B51A7A" w:rsidRDefault="00C602DC" w:rsidP="000D723F">
      <w:pPr>
        <w:pStyle w:val="Nadpis2"/>
        <w:numPr>
          <w:ilvl w:val="1"/>
          <w:numId w:val="41"/>
        </w:numPr>
        <w:jc w:val="both"/>
        <w:rPr>
          <w:rFonts w:ascii="Times New Roman" w:hAnsi="Times New Roman" w:cs="Times New Roman"/>
          <w:color w:val="auto"/>
          <w:sz w:val="24"/>
          <w:szCs w:val="24"/>
        </w:rPr>
      </w:pPr>
      <w:r w:rsidRPr="00B51A7A">
        <w:rPr>
          <w:rFonts w:ascii="Times New Roman" w:hAnsi="Times New Roman" w:cs="Times New Roman"/>
          <w:color w:val="auto"/>
          <w:sz w:val="24"/>
          <w:szCs w:val="24"/>
        </w:rPr>
        <w:t>Charakteristika pedagogického zboru</w:t>
      </w:r>
    </w:p>
    <w:p w:rsidR="001D08CA" w:rsidRPr="00B51A7A" w:rsidRDefault="001D08CA" w:rsidP="001D08CA">
      <w:pPr>
        <w:pStyle w:val="Odsekzoznamu"/>
        <w:ind w:left="948"/>
        <w:rPr>
          <w:sz w:val="4"/>
          <w:szCs w:val="4"/>
        </w:rPr>
      </w:pPr>
    </w:p>
    <w:p w:rsidR="001D08CA" w:rsidRPr="00B51A7A" w:rsidRDefault="00C602DC" w:rsidP="00C602DC">
      <w:pPr>
        <w:jc w:val="both"/>
        <w:rPr>
          <w:rFonts w:ascii="Times New Roman" w:hAnsi="Times New Roman" w:cs="Times New Roman"/>
          <w:sz w:val="24"/>
          <w:szCs w:val="24"/>
        </w:rPr>
      </w:pPr>
      <w:r w:rsidRPr="00B51A7A">
        <w:rPr>
          <w:rFonts w:ascii="Times New Roman" w:hAnsi="Times New Roman" w:cs="Times New Roman"/>
          <w:sz w:val="24"/>
          <w:szCs w:val="24"/>
        </w:rPr>
        <w:tab/>
        <w:t xml:space="preserve">Výchovno-vzdelávací proces zabezpečuje skúsený kvalifikovaný kolektív učiteľov, </w:t>
      </w:r>
      <w:r w:rsidR="00124C25" w:rsidRPr="00B51A7A">
        <w:rPr>
          <w:rFonts w:ascii="Times New Roman" w:hAnsi="Times New Roman" w:cs="Times New Roman"/>
          <w:sz w:val="24"/>
          <w:szCs w:val="24"/>
        </w:rPr>
        <w:t xml:space="preserve">pedagogických </w:t>
      </w:r>
      <w:r w:rsidRPr="00B51A7A">
        <w:rPr>
          <w:rFonts w:ascii="Times New Roman" w:hAnsi="Times New Roman" w:cs="Times New Roman"/>
          <w:sz w:val="24"/>
          <w:szCs w:val="24"/>
        </w:rPr>
        <w:t>asistentov, odborných zamestnancov a vychovávateľov, čo sa prejavuje veľmi dobrými výchovno-vzdelávacími výsledkami vo vyučovacom procese</w:t>
      </w:r>
      <w:r w:rsidR="001D08CA" w:rsidRPr="00B51A7A">
        <w:rPr>
          <w:rFonts w:ascii="Times New Roman" w:hAnsi="Times New Roman" w:cs="Times New Roman"/>
          <w:sz w:val="24"/>
          <w:szCs w:val="24"/>
        </w:rPr>
        <w:t>.</w:t>
      </w:r>
    </w:p>
    <w:p w:rsidR="00C602DC" w:rsidRPr="00B51A7A" w:rsidRDefault="00C602DC" w:rsidP="00C602DC">
      <w:pPr>
        <w:jc w:val="both"/>
        <w:rPr>
          <w:rFonts w:ascii="Times New Roman" w:hAnsi="Times New Roman" w:cs="Times New Roman"/>
          <w:sz w:val="24"/>
          <w:szCs w:val="24"/>
        </w:rPr>
      </w:pPr>
      <w:r w:rsidRPr="00B51A7A">
        <w:rPr>
          <w:rFonts w:ascii="Times New Roman" w:hAnsi="Times New Roman" w:cs="Times New Roman"/>
          <w:sz w:val="24"/>
          <w:szCs w:val="24"/>
        </w:rPr>
        <w:tab/>
        <w:t xml:space="preserve">Profesijnej orientácii žiakov sa venuje výchovná poradkyňa, ktorá úzko spolupracuje so školským psychológom. </w:t>
      </w:r>
    </w:p>
    <w:p w:rsidR="00C602DC" w:rsidRPr="00B51A7A" w:rsidRDefault="00C602DC" w:rsidP="00C602DC">
      <w:pPr>
        <w:spacing w:after="114"/>
        <w:ind w:left="7" w:right="91"/>
        <w:jc w:val="both"/>
        <w:rPr>
          <w:rFonts w:ascii="Times New Roman" w:hAnsi="Times New Roman" w:cs="Times New Roman"/>
          <w:sz w:val="24"/>
          <w:szCs w:val="24"/>
        </w:rPr>
      </w:pPr>
      <w:r w:rsidRPr="00B51A7A">
        <w:rPr>
          <w:rFonts w:ascii="Times New Roman" w:hAnsi="Times New Roman" w:cs="Times New Roman"/>
          <w:sz w:val="24"/>
          <w:szCs w:val="24"/>
        </w:rPr>
        <w:tab/>
      </w:r>
      <w:r w:rsidR="001D08CA" w:rsidRPr="00B51A7A">
        <w:rPr>
          <w:rFonts w:ascii="Times New Roman" w:hAnsi="Times New Roman" w:cs="Times New Roman"/>
          <w:sz w:val="24"/>
          <w:szCs w:val="24"/>
        </w:rPr>
        <w:t>Výchovno-</w:t>
      </w:r>
      <w:r w:rsidRPr="00B51A7A">
        <w:rPr>
          <w:rFonts w:ascii="Times New Roman" w:hAnsi="Times New Roman" w:cs="Times New Roman"/>
          <w:sz w:val="24"/>
          <w:szCs w:val="24"/>
        </w:rPr>
        <w:t xml:space="preserve">vzdelávací proces na prvom stupni zabezpečujú pedagogickí zamestnanci, ktorí spĺňajú kvalifikačné predpoklady a požiadavky stanovené platnou legislatívou.  Ich prácu priamo riadi zástupca riaditeľa školy pre základnú školu.  </w:t>
      </w:r>
    </w:p>
    <w:p w:rsidR="00124C25" w:rsidRPr="00B51A7A" w:rsidRDefault="00C602DC" w:rsidP="00124C25">
      <w:pPr>
        <w:spacing w:after="111"/>
        <w:ind w:left="7" w:right="91" w:firstLine="701"/>
        <w:jc w:val="both"/>
        <w:rPr>
          <w:rFonts w:ascii="Times New Roman" w:hAnsi="Times New Roman" w:cs="Times New Roman"/>
          <w:sz w:val="24"/>
          <w:szCs w:val="24"/>
        </w:rPr>
      </w:pPr>
      <w:r w:rsidRPr="00B51A7A">
        <w:rPr>
          <w:rFonts w:ascii="Times New Roman" w:hAnsi="Times New Roman" w:cs="Times New Roman"/>
          <w:sz w:val="24"/>
          <w:szCs w:val="24"/>
        </w:rPr>
        <w:t xml:space="preserve">Všetci učitelia majú požadovanú pedagogickú spôsobilosť, ťažšie je však zabezpečiť 100% odbornosť vyučovania všetkých predmetov. V prípade potreby vyučujú na prvom stupni aj učitelia z 2. stupňa základnej školy a naopak. Toto prelínanie učiteľov sa uplatňuje predovšetkým v predmete náboženská výchova, </w:t>
      </w:r>
      <w:r w:rsidR="00AC16C5" w:rsidRPr="00B51A7A">
        <w:rPr>
          <w:rFonts w:ascii="Times New Roman" w:hAnsi="Times New Roman" w:cs="Times New Roman"/>
          <w:sz w:val="24"/>
          <w:szCs w:val="24"/>
        </w:rPr>
        <w:t xml:space="preserve">telesná výchova, </w:t>
      </w:r>
      <w:r w:rsidRPr="00B51A7A">
        <w:rPr>
          <w:rFonts w:ascii="Times New Roman" w:hAnsi="Times New Roman" w:cs="Times New Roman"/>
          <w:sz w:val="24"/>
          <w:szCs w:val="24"/>
        </w:rPr>
        <w:t>etická výchov</w:t>
      </w:r>
      <w:r w:rsidR="00D44C37" w:rsidRPr="00B51A7A">
        <w:rPr>
          <w:rFonts w:ascii="Times New Roman" w:hAnsi="Times New Roman" w:cs="Times New Roman"/>
          <w:sz w:val="24"/>
          <w:szCs w:val="24"/>
        </w:rPr>
        <w:t>a</w:t>
      </w:r>
      <w:r w:rsidR="005C58ED" w:rsidRPr="00B51A7A">
        <w:rPr>
          <w:rFonts w:ascii="Times New Roman" w:hAnsi="Times New Roman" w:cs="Times New Roman"/>
          <w:sz w:val="24"/>
          <w:szCs w:val="24"/>
        </w:rPr>
        <w:t>,</w:t>
      </w:r>
      <w:r w:rsidRPr="00B51A7A">
        <w:rPr>
          <w:rFonts w:ascii="Times New Roman" w:hAnsi="Times New Roman" w:cs="Times New Roman"/>
          <w:sz w:val="24"/>
          <w:szCs w:val="24"/>
        </w:rPr>
        <w:t xml:space="preserve"> anglický jazyk</w:t>
      </w:r>
      <w:r w:rsidR="00D44C37" w:rsidRPr="00B51A7A">
        <w:rPr>
          <w:rFonts w:ascii="Times New Roman" w:hAnsi="Times New Roman" w:cs="Times New Roman"/>
          <w:sz w:val="24"/>
          <w:szCs w:val="24"/>
        </w:rPr>
        <w:t>, vlastiveda, hudobná výchova.</w:t>
      </w:r>
    </w:p>
    <w:p w:rsidR="00124C25" w:rsidRPr="00B51A7A" w:rsidRDefault="00124C25" w:rsidP="00124C25">
      <w:pPr>
        <w:spacing w:after="111"/>
        <w:ind w:left="7" w:right="91" w:firstLine="701"/>
        <w:jc w:val="both"/>
        <w:rPr>
          <w:rFonts w:ascii="Times New Roman" w:hAnsi="Times New Roman" w:cs="Times New Roman"/>
          <w:sz w:val="24"/>
          <w:szCs w:val="24"/>
        </w:rPr>
      </w:pPr>
      <w:r w:rsidRPr="00B51A7A">
        <w:rPr>
          <w:rFonts w:ascii="Times New Roman" w:hAnsi="Times New Roman" w:cs="Times New Roman"/>
          <w:sz w:val="24"/>
          <w:szCs w:val="24"/>
        </w:rPr>
        <w:t xml:space="preserve">Na škole chýbajú pedagógovia s kombináciou: informatika, fyzika, výtvarná výchova a hudobná výchova. </w:t>
      </w:r>
    </w:p>
    <w:p w:rsidR="00C602DC" w:rsidRPr="00B51A7A" w:rsidRDefault="00C602DC" w:rsidP="001D08CA">
      <w:pPr>
        <w:spacing w:after="114"/>
        <w:ind w:left="7" w:right="91" w:firstLine="701"/>
        <w:jc w:val="both"/>
        <w:rPr>
          <w:rFonts w:ascii="Times New Roman" w:hAnsi="Times New Roman" w:cs="Times New Roman"/>
          <w:sz w:val="24"/>
          <w:szCs w:val="24"/>
        </w:rPr>
      </w:pPr>
      <w:r w:rsidRPr="00B51A7A">
        <w:rPr>
          <w:rFonts w:ascii="Times New Roman" w:hAnsi="Times New Roman" w:cs="Times New Roman"/>
          <w:sz w:val="24"/>
          <w:szCs w:val="24"/>
        </w:rPr>
        <w:t xml:space="preserve">Na prvom aj druhom stupni pôsobia pedagogickí asistenti učiteľa, ktorých úlohou je pomáhať učiteľom počas vyučovania pri práci so žiakmi so zdravotným znevýhodnením a zo sociálne znevýhodneného prostredia. </w:t>
      </w:r>
    </w:p>
    <w:p w:rsidR="00C602DC" w:rsidRPr="00B51A7A" w:rsidRDefault="00C602DC" w:rsidP="001D08CA">
      <w:pPr>
        <w:spacing w:after="231"/>
        <w:ind w:left="7" w:right="91" w:firstLine="701"/>
        <w:jc w:val="both"/>
        <w:rPr>
          <w:rFonts w:ascii="Times New Roman" w:hAnsi="Times New Roman" w:cs="Times New Roman"/>
          <w:sz w:val="24"/>
          <w:szCs w:val="24"/>
        </w:rPr>
      </w:pPr>
      <w:r w:rsidRPr="00B51A7A">
        <w:rPr>
          <w:rFonts w:ascii="Times New Roman" w:hAnsi="Times New Roman" w:cs="Times New Roman"/>
          <w:sz w:val="24"/>
          <w:szCs w:val="24"/>
        </w:rPr>
        <w:t xml:space="preserve">Vekové zloženie pedagógov - učitelia s dlhšou pedagogickou praxou sú priebežne dopĺňaní absolventmi vysokých škôl, ktorých uvádzajú do praxe a odovzdávajú im svoje skúsenosti. </w:t>
      </w:r>
    </w:p>
    <w:p w:rsidR="00C602DC" w:rsidRPr="00B51A7A" w:rsidRDefault="00C602DC" w:rsidP="001D08CA">
      <w:pPr>
        <w:ind w:firstLine="708"/>
        <w:jc w:val="both"/>
        <w:rPr>
          <w:rFonts w:ascii="Times New Roman" w:hAnsi="Times New Roman" w:cs="Times New Roman"/>
          <w:sz w:val="24"/>
          <w:szCs w:val="24"/>
        </w:rPr>
      </w:pPr>
      <w:r w:rsidRPr="00B51A7A">
        <w:rPr>
          <w:rFonts w:ascii="Times New Roman" w:hAnsi="Times New Roman" w:cs="Times New Roman"/>
          <w:sz w:val="24"/>
          <w:szCs w:val="24"/>
        </w:rPr>
        <w:t xml:space="preserve">Vedenie školy zvyšuje odbornosť pedagogického zboru a poskytuje všetkým zamestnancom možnosť systematického vzdelávania sa. Umožňuje zamestnancom absolvovať školenia v rámci kontinuálneho vzdelávania: inovačné, aktualizačné, špecializačné, funkčné a kvalifikačné. Väčšina pedagogických zamestnancov má priznaný príplatok za profesijný rozvoj. </w:t>
      </w:r>
    </w:p>
    <w:p w:rsidR="00C602DC" w:rsidRPr="00B51A7A" w:rsidRDefault="00C602DC" w:rsidP="00C602DC">
      <w:pPr>
        <w:jc w:val="both"/>
        <w:rPr>
          <w:rFonts w:ascii="Times New Roman" w:hAnsi="Times New Roman" w:cs="Times New Roman"/>
          <w:sz w:val="24"/>
          <w:szCs w:val="24"/>
        </w:rPr>
      </w:pPr>
      <w:r w:rsidRPr="00B51A7A">
        <w:rPr>
          <w:rFonts w:ascii="Times New Roman" w:hAnsi="Times New Roman" w:cs="Times New Roman"/>
          <w:sz w:val="24"/>
          <w:szCs w:val="24"/>
        </w:rPr>
        <w:lastRenderedPageBreak/>
        <w:tab/>
        <w:t xml:space="preserve">Vzdelávanie pedagogických a odborných zamestnancov sa realizuje podľa Plánu </w:t>
      </w:r>
      <w:r w:rsidR="001D08CA" w:rsidRPr="00B51A7A">
        <w:rPr>
          <w:rFonts w:ascii="Times New Roman" w:hAnsi="Times New Roman" w:cs="Times New Roman"/>
          <w:sz w:val="24"/>
          <w:szCs w:val="24"/>
        </w:rPr>
        <w:t xml:space="preserve">profesijného rozvoja </w:t>
      </w:r>
      <w:r w:rsidRPr="00B51A7A">
        <w:rPr>
          <w:rFonts w:ascii="Times New Roman" w:hAnsi="Times New Roman" w:cs="Times New Roman"/>
          <w:sz w:val="24"/>
          <w:szCs w:val="24"/>
        </w:rPr>
        <w:t xml:space="preserve"> PZ a OZ, ktorý sa každý rok aktualizuje. </w:t>
      </w:r>
    </w:p>
    <w:p w:rsidR="001D08CA" w:rsidRPr="00B51A7A" w:rsidRDefault="001D08CA" w:rsidP="00C602DC">
      <w:pPr>
        <w:jc w:val="both"/>
        <w:rPr>
          <w:rFonts w:ascii="Times New Roman" w:hAnsi="Times New Roman" w:cs="Times New Roman"/>
          <w:sz w:val="24"/>
          <w:szCs w:val="24"/>
        </w:rPr>
      </w:pPr>
    </w:p>
    <w:p w:rsidR="00C602DC" w:rsidRPr="00B51A7A" w:rsidRDefault="00E77958" w:rsidP="001D08CA">
      <w:pPr>
        <w:ind w:firstLine="708"/>
        <w:jc w:val="both"/>
        <w:rPr>
          <w:rFonts w:ascii="Times New Roman" w:hAnsi="Times New Roman" w:cs="Times New Roman"/>
          <w:b/>
          <w:sz w:val="24"/>
          <w:szCs w:val="24"/>
        </w:rPr>
      </w:pPr>
      <w:r w:rsidRPr="00B51A7A">
        <w:rPr>
          <w:rFonts w:ascii="Times New Roman" w:hAnsi="Times New Roman" w:cs="Times New Roman"/>
          <w:b/>
          <w:sz w:val="24"/>
          <w:szCs w:val="24"/>
        </w:rPr>
        <w:t>1.7</w:t>
      </w:r>
      <w:r w:rsidR="00C602DC" w:rsidRPr="00B51A7A">
        <w:rPr>
          <w:rFonts w:ascii="Times New Roman" w:hAnsi="Times New Roman" w:cs="Times New Roman"/>
          <w:b/>
          <w:sz w:val="24"/>
          <w:szCs w:val="24"/>
        </w:rPr>
        <w:t xml:space="preserve"> Organizácia prijímacieho konania</w:t>
      </w:r>
    </w:p>
    <w:p w:rsidR="00C602DC" w:rsidRPr="00B51A7A" w:rsidRDefault="00C602DC" w:rsidP="00C602DC">
      <w:pPr>
        <w:jc w:val="both"/>
        <w:rPr>
          <w:rFonts w:ascii="Times New Roman" w:hAnsi="Times New Roman" w:cs="Times New Roman"/>
          <w:sz w:val="24"/>
          <w:szCs w:val="24"/>
        </w:rPr>
      </w:pPr>
      <w:r w:rsidRPr="00B51A7A">
        <w:rPr>
          <w:rFonts w:ascii="Times New Roman" w:hAnsi="Times New Roman" w:cs="Times New Roman"/>
          <w:sz w:val="24"/>
          <w:szCs w:val="24"/>
        </w:rPr>
        <w:tab/>
        <w:t xml:space="preserve">Škola nemá špecifické požiadavky na prijatie žiakov do jednotlivých ročníkov. Podmienkou prijatia do 1. </w:t>
      </w:r>
      <w:r w:rsidR="003938AF" w:rsidRPr="00B51A7A">
        <w:rPr>
          <w:rFonts w:ascii="Times New Roman" w:hAnsi="Times New Roman" w:cs="Times New Roman"/>
          <w:sz w:val="24"/>
          <w:szCs w:val="24"/>
        </w:rPr>
        <w:t>r</w:t>
      </w:r>
      <w:r w:rsidRPr="00B51A7A">
        <w:rPr>
          <w:rFonts w:ascii="Times New Roman" w:hAnsi="Times New Roman" w:cs="Times New Roman"/>
          <w:sz w:val="24"/>
          <w:szCs w:val="24"/>
        </w:rPr>
        <w:t>očníka je splnenie školskej spôsobilosti na základe zápisu</w:t>
      </w:r>
      <w:r w:rsidR="003938AF" w:rsidRPr="00B51A7A">
        <w:rPr>
          <w:rFonts w:ascii="Times New Roman" w:hAnsi="Times New Roman" w:cs="Times New Roman"/>
          <w:sz w:val="24"/>
          <w:szCs w:val="24"/>
        </w:rPr>
        <w:t>. Pri zápise sú prítomné pani učiteľky z prvého stupňa, pani učiteľky z materskej školy v Šúrovciach a školská psychologička. Zápisu sa zúčastňuje dieťa spolu so svojimi zákonnými zástupcami. Zápisu na našej škole predchádza depistáž vykonávaná školskou psychologičkou v priestoroch materskej školy v Šúrovciach.</w:t>
      </w:r>
    </w:p>
    <w:p w:rsidR="00EA336F" w:rsidRPr="00B51A7A" w:rsidRDefault="003938AF" w:rsidP="00CF1943">
      <w:pPr>
        <w:ind w:firstLine="708"/>
        <w:jc w:val="both"/>
        <w:rPr>
          <w:rFonts w:ascii="Times New Roman" w:hAnsi="Times New Roman" w:cs="Times New Roman"/>
          <w:sz w:val="24"/>
          <w:szCs w:val="24"/>
        </w:rPr>
      </w:pPr>
      <w:r w:rsidRPr="00B51A7A">
        <w:rPr>
          <w:rFonts w:ascii="Times New Roman" w:hAnsi="Times New Roman" w:cs="Times New Roman"/>
          <w:sz w:val="24"/>
          <w:szCs w:val="24"/>
        </w:rPr>
        <w:t xml:space="preserve">Zápis do prvého ročníka sa koná v termíne určenom </w:t>
      </w:r>
      <w:r w:rsidRPr="00B51A7A">
        <w:rPr>
          <w:rFonts w:ascii="Times New Roman" w:hAnsi="Times New Roman" w:cs="Times New Roman"/>
          <w:sz w:val="24"/>
          <w:szCs w:val="24"/>
          <w:shd w:val="clear" w:color="auto" w:fill="FFFFFF" w:themeFill="background1"/>
        </w:rPr>
        <w:t>VZN</w:t>
      </w:r>
      <w:r w:rsidR="008A6C77" w:rsidRPr="00B51A7A">
        <w:rPr>
          <w:rFonts w:ascii="Times New Roman" w:hAnsi="Times New Roman" w:cs="Times New Roman"/>
          <w:sz w:val="24"/>
          <w:szCs w:val="24"/>
          <w:shd w:val="clear" w:color="auto" w:fill="FFFFFF" w:themeFill="background1"/>
        </w:rPr>
        <w:t xml:space="preserve"> - </w:t>
      </w:r>
      <w:r w:rsidR="001D08CA" w:rsidRPr="00B51A7A">
        <w:rPr>
          <w:rFonts w:ascii="Times New Roman" w:hAnsi="Times New Roman" w:cs="Times New Roman"/>
          <w:sz w:val="24"/>
          <w:szCs w:val="24"/>
          <w:shd w:val="clear" w:color="auto" w:fill="FFFFFF" w:themeFill="background1"/>
        </w:rPr>
        <w:t>vždy v prvý štvrtok a</w:t>
      </w:r>
      <w:r w:rsidR="008A6C77" w:rsidRPr="00B51A7A">
        <w:rPr>
          <w:rFonts w:ascii="Times New Roman" w:hAnsi="Times New Roman" w:cs="Times New Roman"/>
          <w:sz w:val="24"/>
          <w:szCs w:val="24"/>
          <w:shd w:val="clear" w:color="auto" w:fill="FFFFFF" w:themeFill="background1"/>
        </w:rPr>
        <w:t> </w:t>
      </w:r>
      <w:r w:rsidR="001D08CA" w:rsidRPr="00B51A7A">
        <w:rPr>
          <w:rFonts w:ascii="Times New Roman" w:hAnsi="Times New Roman" w:cs="Times New Roman"/>
          <w:sz w:val="24"/>
          <w:szCs w:val="24"/>
          <w:shd w:val="clear" w:color="auto" w:fill="FFFFFF" w:themeFill="background1"/>
        </w:rPr>
        <w:t>piatok</w:t>
      </w:r>
      <w:r w:rsidR="008A6C77" w:rsidRPr="00B51A7A">
        <w:rPr>
          <w:rFonts w:ascii="Times New Roman" w:hAnsi="Times New Roman" w:cs="Times New Roman"/>
          <w:sz w:val="24"/>
          <w:szCs w:val="24"/>
          <w:shd w:val="clear" w:color="auto" w:fill="FFFFFF" w:themeFill="background1"/>
        </w:rPr>
        <w:t xml:space="preserve"> po 1. apríli, ktorý predchádza začiatku školského roka, v ktorom má dieťa začať plniť povinnú školskú dochádzku</w:t>
      </w:r>
      <w:r w:rsidRPr="00B51A7A">
        <w:rPr>
          <w:rFonts w:ascii="Times New Roman" w:hAnsi="Times New Roman" w:cs="Times New Roman"/>
          <w:sz w:val="24"/>
          <w:szCs w:val="24"/>
        </w:rPr>
        <w:t xml:space="preserve">. Presný dátum a čas je zverejnený na webovej stránke základnej školy, materskej školy, vyhlásený v miestnom rozhlase a oznamy sú umiestnené </w:t>
      </w:r>
      <w:r w:rsidR="00D10513" w:rsidRPr="00B51A7A">
        <w:rPr>
          <w:rFonts w:ascii="Times New Roman" w:hAnsi="Times New Roman" w:cs="Times New Roman"/>
          <w:sz w:val="24"/>
          <w:szCs w:val="24"/>
        </w:rPr>
        <w:t xml:space="preserve">v MŠ aj ZŠ. Zákonný zástupca dieťaťa, ktorý </w:t>
      </w:r>
      <w:r w:rsidR="00EA336F" w:rsidRPr="00B51A7A">
        <w:rPr>
          <w:rFonts w:ascii="Times New Roman" w:hAnsi="Times New Roman" w:cs="Times New Roman"/>
          <w:sz w:val="24"/>
          <w:szCs w:val="24"/>
        </w:rPr>
        <w:t xml:space="preserve">k 1. septembru v danom školskom roku dovŕšilo 6 rokov veku, je povinný s dieťaťom zúčastniť sa zápisu. Môže však požiadať aj o pokračovanie v povinnom predprimárnom vzdelávaní na základe odporúčania odborného zamestnanca príslušného CPPaP a pediatra. </w:t>
      </w:r>
    </w:p>
    <w:p w:rsidR="00EA336F" w:rsidRPr="00B51A7A" w:rsidRDefault="00E77958" w:rsidP="008A6C77">
      <w:pPr>
        <w:ind w:left="708"/>
        <w:jc w:val="both"/>
        <w:rPr>
          <w:rFonts w:ascii="Times New Roman" w:hAnsi="Times New Roman" w:cs="Times New Roman"/>
          <w:b/>
          <w:sz w:val="24"/>
          <w:szCs w:val="24"/>
        </w:rPr>
      </w:pPr>
      <w:r w:rsidRPr="00B51A7A">
        <w:rPr>
          <w:rFonts w:ascii="Times New Roman" w:hAnsi="Times New Roman" w:cs="Times New Roman"/>
          <w:b/>
          <w:sz w:val="24"/>
          <w:szCs w:val="24"/>
        </w:rPr>
        <w:t>1.8</w:t>
      </w:r>
      <w:r w:rsidR="00EA336F" w:rsidRPr="00B51A7A">
        <w:rPr>
          <w:rFonts w:ascii="Times New Roman" w:hAnsi="Times New Roman" w:cs="Times New Roman"/>
          <w:b/>
          <w:sz w:val="24"/>
          <w:szCs w:val="24"/>
        </w:rPr>
        <w:t xml:space="preserve"> Spôsob a podmienky ukončenia výchovy a vzdelávania a vydávania dokladov o dosiahnutom vzdelaní</w:t>
      </w:r>
    </w:p>
    <w:p w:rsidR="00EA336F" w:rsidRPr="00B51A7A" w:rsidRDefault="00EA336F" w:rsidP="00C602DC">
      <w:pPr>
        <w:jc w:val="both"/>
        <w:rPr>
          <w:rFonts w:ascii="Times New Roman" w:hAnsi="Times New Roman" w:cs="Times New Roman"/>
          <w:sz w:val="24"/>
          <w:szCs w:val="24"/>
        </w:rPr>
      </w:pPr>
      <w:r w:rsidRPr="00B51A7A">
        <w:rPr>
          <w:rFonts w:ascii="Times New Roman" w:hAnsi="Times New Roman" w:cs="Times New Roman"/>
          <w:sz w:val="24"/>
          <w:szCs w:val="24"/>
        </w:rPr>
        <w:tab/>
        <w:t xml:space="preserve">Úspešným absolvovaním posledného ročníka vzdelávacieho programu primárneho vzdelania pre 1. </w:t>
      </w:r>
      <w:r w:rsidR="008A6C77" w:rsidRPr="00B51A7A">
        <w:rPr>
          <w:rFonts w:ascii="Times New Roman" w:hAnsi="Times New Roman" w:cs="Times New Roman"/>
          <w:sz w:val="24"/>
          <w:szCs w:val="24"/>
        </w:rPr>
        <w:t>s</w:t>
      </w:r>
      <w:r w:rsidRPr="00B51A7A">
        <w:rPr>
          <w:rFonts w:ascii="Times New Roman" w:hAnsi="Times New Roman" w:cs="Times New Roman"/>
          <w:sz w:val="24"/>
          <w:szCs w:val="24"/>
        </w:rPr>
        <w:t>tupeň základnej školy žiak získa primárne vzdelanie. Na vysvedčení v štvrtom ročníku sa do doložky uvedie: „Žiak získal primárne vzdelanie.“</w:t>
      </w:r>
    </w:p>
    <w:p w:rsidR="00EA336F" w:rsidRPr="00B51A7A" w:rsidRDefault="00EA336F" w:rsidP="00C602DC">
      <w:pPr>
        <w:jc w:val="both"/>
        <w:rPr>
          <w:rFonts w:ascii="Times New Roman" w:hAnsi="Times New Roman" w:cs="Times New Roman"/>
          <w:sz w:val="24"/>
          <w:szCs w:val="24"/>
        </w:rPr>
      </w:pPr>
      <w:r w:rsidRPr="00B51A7A">
        <w:rPr>
          <w:rFonts w:ascii="Times New Roman" w:hAnsi="Times New Roman" w:cs="Times New Roman"/>
          <w:sz w:val="24"/>
          <w:szCs w:val="24"/>
        </w:rPr>
        <w:tab/>
        <w:t>Úspešným absolventom posledného ročníka ucelenej časti vzdelávacieho programu odboru vzdelávania pre druhý stupeň základnej školy získa žiak nižšie stredné vzdelanie poskytované základnou školou. Na vysvedčení sa do doložky uvedie: „Žiak získal nižšie stredné vzdelanie.“</w:t>
      </w:r>
    </w:p>
    <w:p w:rsidR="00EA336F" w:rsidRPr="00B51A7A" w:rsidRDefault="00EA336F" w:rsidP="00EA336F">
      <w:pPr>
        <w:ind w:firstLine="708"/>
        <w:jc w:val="both"/>
        <w:rPr>
          <w:rFonts w:ascii="Times New Roman" w:hAnsi="Times New Roman" w:cs="Times New Roman"/>
          <w:sz w:val="24"/>
          <w:szCs w:val="24"/>
        </w:rPr>
      </w:pPr>
      <w:r w:rsidRPr="00B51A7A">
        <w:rPr>
          <w:rFonts w:ascii="Times New Roman" w:hAnsi="Times New Roman" w:cs="Times New Roman"/>
          <w:sz w:val="24"/>
          <w:szCs w:val="24"/>
        </w:rPr>
        <w:t>Ak žiak ukončí plnenie školskej dochádzky v nižšom ročníku ako deviatom, na vysvedčení z príslušného ročníka sa mu do doložky uvedie: „Žiak získal primárne vzdelanie.“</w:t>
      </w:r>
    </w:p>
    <w:p w:rsidR="00EA336F" w:rsidRPr="00B51A7A" w:rsidRDefault="00EA336F" w:rsidP="00953968">
      <w:pPr>
        <w:jc w:val="both"/>
        <w:rPr>
          <w:rFonts w:ascii="Times New Roman" w:hAnsi="Times New Roman" w:cs="Times New Roman"/>
          <w:sz w:val="24"/>
          <w:szCs w:val="24"/>
        </w:rPr>
      </w:pPr>
      <w:r w:rsidRPr="00B51A7A">
        <w:rPr>
          <w:rFonts w:ascii="Times New Roman" w:hAnsi="Times New Roman" w:cs="Times New Roman"/>
          <w:sz w:val="24"/>
          <w:szCs w:val="24"/>
        </w:rPr>
        <w:tab/>
        <w:t>Začlenenému žiakovi so špeciálnymi výchovno-vzdelávacími potrebami sa v doložke na vysvedčení uvedie: „Žiak sa vzdelával podľa individuálneho vzdelávacieho programu.“</w:t>
      </w:r>
      <w:r w:rsidR="00953968" w:rsidRPr="00B51A7A">
        <w:rPr>
          <w:rFonts w:ascii="Times New Roman" w:hAnsi="Times New Roman" w:cs="Times New Roman"/>
          <w:sz w:val="24"/>
          <w:szCs w:val="24"/>
        </w:rPr>
        <w:t xml:space="preserve"> </w:t>
      </w:r>
      <w:r w:rsidRPr="00B51A7A">
        <w:rPr>
          <w:rFonts w:ascii="Times New Roman" w:hAnsi="Times New Roman" w:cs="Times New Roman"/>
          <w:sz w:val="24"/>
          <w:szCs w:val="24"/>
        </w:rPr>
        <w:t xml:space="preserve">Ak </w:t>
      </w:r>
      <w:r w:rsidR="00953968" w:rsidRPr="00B51A7A">
        <w:rPr>
          <w:rFonts w:ascii="Times New Roman" w:hAnsi="Times New Roman" w:cs="Times New Roman"/>
          <w:sz w:val="24"/>
          <w:szCs w:val="24"/>
        </w:rPr>
        <w:t>sa v individuálnom vzdelávacom programe úpravy vzdelávania žiaka vzťahujú len k niektorým vzdelávacím predmetom, v doložke vysvedčenia sa uvedie: „Bol(a) vzdelávaný(á) podľa individuálneho vzdelávacieho programu uplatňovaného v predmete (predmetoch) ...“. V doložke žiaka so zdravotným znevýhodnením je možné uviesť aj ďalšie dôležité skutočnosti súvisiace s jeho vzdelávaním.</w:t>
      </w:r>
    </w:p>
    <w:p w:rsidR="00953968" w:rsidRPr="00B51A7A" w:rsidRDefault="00953968" w:rsidP="00953968">
      <w:pPr>
        <w:jc w:val="both"/>
        <w:rPr>
          <w:rFonts w:ascii="Times New Roman" w:hAnsi="Times New Roman" w:cs="Times New Roman"/>
          <w:sz w:val="24"/>
          <w:szCs w:val="24"/>
        </w:rPr>
      </w:pPr>
      <w:r w:rsidRPr="00B51A7A">
        <w:rPr>
          <w:rFonts w:ascii="Times New Roman" w:hAnsi="Times New Roman" w:cs="Times New Roman"/>
          <w:sz w:val="24"/>
          <w:szCs w:val="24"/>
        </w:rPr>
        <w:lastRenderedPageBreak/>
        <w:tab/>
        <w:t>Žiak, ktorému bolo povolené plniť povinnú školskú dochádzku vzdelávaním v škole mimo územia Slovenskej republiky, vzdelávaním v školách zriadeným iným štátom na území Slovenskej republiky, alebo individuálnym vzdelávaním v zahraničí, bude mať na vysvedčení vydanou kmeňovou školou v doložke uvedené: „Žiak je na tomto vysvedčení hodnotený z predmetov, z ktorých nebol hodnotený na vysvedčení vydanom v školskom roku ... školou ... za ročník.“</w:t>
      </w:r>
    </w:p>
    <w:p w:rsidR="00FB3062" w:rsidRPr="00B51A7A" w:rsidRDefault="00FB3062" w:rsidP="008A6C77">
      <w:pPr>
        <w:spacing w:after="111"/>
        <w:ind w:right="91"/>
        <w:rPr>
          <w:rFonts w:ascii="Times New Roman" w:hAnsi="Times New Roman" w:cs="Times New Roman"/>
          <w:sz w:val="24"/>
          <w:szCs w:val="24"/>
        </w:rPr>
      </w:pPr>
    </w:p>
    <w:tbl>
      <w:tblPr>
        <w:tblStyle w:val="Mriekatabuky"/>
        <w:tblW w:w="0" w:type="auto"/>
        <w:tblInd w:w="7" w:type="dxa"/>
        <w:tblLook w:val="04A0"/>
      </w:tblPr>
      <w:tblGrid>
        <w:gridCol w:w="9212"/>
      </w:tblGrid>
      <w:tr w:rsidR="00845CF3" w:rsidRPr="00B51A7A" w:rsidTr="00845CF3">
        <w:tc>
          <w:tcPr>
            <w:tcW w:w="9212" w:type="dxa"/>
            <w:shd w:val="clear" w:color="auto" w:fill="008000"/>
          </w:tcPr>
          <w:p w:rsidR="00845CF3" w:rsidRPr="00B51A7A" w:rsidRDefault="00845CF3" w:rsidP="00845CF3">
            <w:pPr>
              <w:spacing w:after="111"/>
              <w:jc w:val="center"/>
              <w:rPr>
                <w:rFonts w:ascii="Times New Roman" w:hAnsi="Times New Roman" w:cs="Times New Roman"/>
                <w:b/>
                <w:sz w:val="24"/>
                <w:szCs w:val="24"/>
              </w:rPr>
            </w:pPr>
            <w:r w:rsidRPr="00B51A7A">
              <w:rPr>
                <w:rFonts w:ascii="Times New Roman" w:hAnsi="Times New Roman" w:cs="Times New Roman"/>
                <w:b/>
                <w:sz w:val="24"/>
                <w:szCs w:val="24"/>
              </w:rPr>
              <w:t>2 Charakteristika inovovaného vzdelávacieho programu</w:t>
            </w:r>
          </w:p>
        </w:tc>
      </w:tr>
    </w:tbl>
    <w:p w:rsidR="00845CF3" w:rsidRPr="00B51A7A" w:rsidRDefault="00845CF3" w:rsidP="00C80732">
      <w:pPr>
        <w:jc w:val="center"/>
        <w:rPr>
          <w:rFonts w:ascii="Times New Roman" w:hAnsi="Times New Roman" w:cs="Times New Roman"/>
          <w:b/>
          <w:sz w:val="24"/>
          <w:szCs w:val="24"/>
        </w:rPr>
      </w:pPr>
    </w:p>
    <w:p w:rsidR="00CF1943" w:rsidRPr="00B51A7A" w:rsidRDefault="00845CF3" w:rsidP="002515AE">
      <w:pPr>
        <w:ind w:firstLine="708"/>
        <w:jc w:val="both"/>
        <w:rPr>
          <w:rFonts w:ascii="Times New Roman" w:hAnsi="Times New Roman" w:cs="Times New Roman"/>
          <w:sz w:val="24"/>
          <w:szCs w:val="24"/>
        </w:rPr>
      </w:pPr>
      <w:r w:rsidRPr="00B51A7A">
        <w:rPr>
          <w:rFonts w:ascii="Times New Roman" w:hAnsi="Times New Roman" w:cs="Times New Roman"/>
          <w:sz w:val="24"/>
          <w:szCs w:val="24"/>
        </w:rPr>
        <w:t>Inovovaný školský vzdelávací program ZŠ s MŠ Šúrovce vychádza z inov</w:t>
      </w:r>
      <w:r w:rsidR="00D87DE2" w:rsidRPr="00B51A7A">
        <w:rPr>
          <w:rFonts w:ascii="Times New Roman" w:hAnsi="Times New Roman" w:cs="Times New Roman"/>
          <w:sz w:val="24"/>
          <w:szCs w:val="24"/>
        </w:rPr>
        <w:t>o</w:t>
      </w:r>
      <w:r w:rsidRPr="00B51A7A">
        <w:rPr>
          <w:rFonts w:ascii="Times New Roman" w:hAnsi="Times New Roman" w:cs="Times New Roman"/>
          <w:sz w:val="24"/>
          <w:szCs w:val="24"/>
        </w:rPr>
        <w:t>vaného štátneho vzdelávacieho programu</w:t>
      </w:r>
      <w:r w:rsidR="00D87DE2" w:rsidRPr="00B51A7A">
        <w:rPr>
          <w:rFonts w:ascii="Times New Roman" w:hAnsi="Times New Roman" w:cs="Times New Roman"/>
          <w:sz w:val="24"/>
          <w:szCs w:val="24"/>
        </w:rPr>
        <w:t xml:space="preserve">, ale zohľadňuje potreby našej školy, na ktorých sa dohodla pedagogická rada, a bol schválený v rade školy. Je vypracovaný podľa princípu následnosti a kontinuity školských stupňov (primárny a nižší stredný, ktorých programy na seba nadväzujú). Súčasťou iŠkVP sú prierezové témy, ktoré sa prelínajú jednotlivými predmetmi a môžu </w:t>
      </w:r>
      <w:r w:rsidR="0058756E" w:rsidRPr="00B51A7A">
        <w:rPr>
          <w:rFonts w:ascii="Times New Roman" w:hAnsi="Times New Roman" w:cs="Times New Roman"/>
          <w:sz w:val="24"/>
          <w:szCs w:val="24"/>
        </w:rPr>
        <w:t>sa uplatňovať prostredníctvom</w:t>
      </w:r>
      <w:r w:rsidR="00D87DE2" w:rsidRPr="00B51A7A">
        <w:rPr>
          <w:rFonts w:ascii="Times New Roman" w:hAnsi="Times New Roman" w:cs="Times New Roman"/>
          <w:sz w:val="24"/>
          <w:szCs w:val="24"/>
        </w:rPr>
        <w:t xml:space="preserve"> rôznych organizačných foriem a metód výučby.</w:t>
      </w:r>
    </w:p>
    <w:p w:rsidR="008A6C77" w:rsidRPr="00B51A7A" w:rsidRDefault="008A6C77" w:rsidP="00D87DE2">
      <w:pPr>
        <w:ind w:firstLine="708"/>
        <w:jc w:val="both"/>
        <w:rPr>
          <w:rFonts w:ascii="Times New Roman" w:hAnsi="Times New Roman" w:cs="Times New Roman"/>
          <w:sz w:val="4"/>
          <w:szCs w:val="4"/>
        </w:rPr>
      </w:pPr>
    </w:p>
    <w:p w:rsidR="0058756E" w:rsidRPr="00B51A7A" w:rsidRDefault="008A6C77" w:rsidP="0058756E">
      <w:pPr>
        <w:tabs>
          <w:tab w:val="left" w:pos="3481"/>
        </w:tabs>
        <w:spacing w:line="240" w:lineRule="auto"/>
        <w:jc w:val="both"/>
        <w:rPr>
          <w:rFonts w:ascii="Times New Roman" w:hAnsi="Times New Roman" w:cs="Times New Roman"/>
          <w:b/>
          <w:sz w:val="24"/>
          <w:szCs w:val="24"/>
          <w:shd w:val="clear" w:color="auto" w:fill="FFFFFF"/>
        </w:rPr>
      </w:pPr>
      <w:r w:rsidRPr="00B51A7A">
        <w:rPr>
          <w:rFonts w:ascii="Times New Roman" w:hAnsi="Times New Roman" w:cs="Times New Roman"/>
          <w:b/>
          <w:sz w:val="24"/>
          <w:szCs w:val="24"/>
          <w:shd w:val="clear" w:color="auto" w:fill="FFFFFF"/>
        </w:rPr>
        <w:t xml:space="preserve">               </w:t>
      </w:r>
      <w:r w:rsidR="0058756E" w:rsidRPr="00B51A7A">
        <w:rPr>
          <w:rFonts w:ascii="Times New Roman" w:hAnsi="Times New Roman" w:cs="Times New Roman"/>
          <w:b/>
          <w:sz w:val="24"/>
          <w:szCs w:val="24"/>
          <w:shd w:val="clear" w:color="auto" w:fill="FFFFFF"/>
        </w:rPr>
        <w:t>2.1 Zameranie školy</w:t>
      </w:r>
    </w:p>
    <w:p w:rsidR="0058756E" w:rsidRPr="00B51A7A" w:rsidRDefault="0058756E" w:rsidP="0058756E">
      <w:pPr>
        <w:tabs>
          <w:tab w:val="left" w:pos="3481"/>
        </w:tabs>
        <w:spacing w:line="240" w:lineRule="auto"/>
        <w:jc w:val="both"/>
        <w:rPr>
          <w:rFonts w:ascii="Times New Roman" w:hAnsi="Times New Roman" w:cs="Times New Roman"/>
          <w:sz w:val="24"/>
          <w:szCs w:val="24"/>
          <w:shd w:val="clear" w:color="auto" w:fill="FFFFFF"/>
        </w:rPr>
      </w:pPr>
      <w:r w:rsidRPr="00B51A7A">
        <w:rPr>
          <w:rFonts w:ascii="Times New Roman" w:hAnsi="Times New Roman" w:cs="Times New Roman"/>
          <w:sz w:val="24"/>
          <w:szCs w:val="24"/>
          <w:shd w:val="clear" w:color="auto" w:fill="FFFFFF"/>
        </w:rPr>
        <w:t xml:space="preserve">               Naša škola sa nachádza v krásnom veľkom stromovom areáli, ktoré priam predurčuje naše environmentálne zamerania, čo dokazujú aj úspechy našich žiakov na rôznych súťažiach a olympiádach.</w:t>
      </w:r>
    </w:p>
    <w:p w:rsidR="0058756E" w:rsidRPr="00B51A7A" w:rsidRDefault="0058756E" w:rsidP="0058756E">
      <w:pPr>
        <w:tabs>
          <w:tab w:val="left" w:pos="3481"/>
        </w:tabs>
        <w:spacing w:line="240" w:lineRule="auto"/>
        <w:jc w:val="both"/>
        <w:rPr>
          <w:rFonts w:ascii="Times New Roman" w:hAnsi="Times New Roman" w:cs="Times New Roman"/>
          <w:sz w:val="24"/>
          <w:szCs w:val="24"/>
        </w:rPr>
      </w:pPr>
      <w:r w:rsidRPr="00B51A7A">
        <w:rPr>
          <w:rFonts w:ascii="Times New Roman" w:hAnsi="Times New Roman" w:cs="Times New Roman"/>
          <w:sz w:val="24"/>
          <w:szCs w:val="24"/>
        </w:rPr>
        <w:t xml:space="preserve">Škola pri špecifikácii svojho zamerania vychádza: </w:t>
      </w:r>
    </w:p>
    <w:p w:rsidR="0058756E" w:rsidRPr="00B51A7A" w:rsidRDefault="0058756E" w:rsidP="0058756E">
      <w:pPr>
        <w:pStyle w:val="Odsekzoznamu"/>
        <w:numPr>
          <w:ilvl w:val="0"/>
          <w:numId w:val="1"/>
        </w:numPr>
        <w:tabs>
          <w:tab w:val="left" w:pos="3481"/>
        </w:tabs>
        <w:spacing w:line="240" w:lineRule="auto"/>
        <w:jc w:val="both"/>
        <w:rPr>
          <w:rFonts w:ascii="Times New Roman" w:hAnsi="Times New Roman" w:cs="Times New Roman"/>
          <w:sz w:val="24"/>
          <w:szCs w:val="24"/>
        </w:rPr>
      </w:pPr>
      <w:r w:rsidRPr="00B51A7A">
        <w:rPr>
          <w:rFonts w:ascii="Times New Roman" w:hAnsi="Times New Roman" w:cs="Times New Roman"/>
          <w:sz w:val="24"/>
          <w:szCs w:val="24"/>
        </w:rPr>
        <w:t>z podmienok, v ktorých pracuje</w:t>
      </w:r>
    </w:p>
    <w:p w:rsidR="0058756E" w:rsidRPr="00B51A7A" w:rsidRDefault="0058756E" w:rsidP="0058756E">
      <w:pPr>
        <w:pStyle w:val="Odsekzoznamu"/>
        <w:numPr>
          <w:ilvl w:val="0"/>
          <w:numId w:val="1"/>
        </w:numPr>
        <w:tabs>
          <w:tab w:val="left" w:pos="3481"/>
        </w:tabs>
        <w:spacing w:line="240" w:lineRule="auto"/>
        <w:jc w:val="both"/>
        <w:rPr>
          <w:rFonts w:ascii="Times New Roman" w:hAnsi="Times New Roman" w:cs="Times New Roman"/>
          <w:sz w:val="24"/>
          <w:szCs w:val="24"/>
        </w:rPr>
      </w:pPr>
      <w:r w:rsidRPr="00B51A7A">
        <w:rPr>
          <w:rFonts w:ascii="Times New Roman" w:hAnsi="Times New Roman" w:cs="Times New Roman"/>
          <w:sz w:val="24"/>
          <w:szCs w:val="24"/>
        </w:rPr>
        <w:t>zo SWOT analýzy</w:t>
      </w:r>
    </w:p>
    <w:p w:rsidR="0058756E" w:rsidRPr="00B51A7A" w:rsidRDefault="0058756E" w:rsidP="0058756E">
      <w:pPr>
        <w:pStyle w:val="Odsekzoznamu"/>
        <w:numPr>
          <w:ilvl w:val="0"/>
          <w:numId w:val="1"/>
        </w:numPr>
        <w:tabs>
          <w:tab w:val="left" w:pos="3481"/>
        </w:tabs>
        <w:spacing w:line="240" w:lineRule="auto"/>
        <w:jc w:val="both"/>
        <w:rPr>
          <w:rFonts w:ascii="Times New Roman" w:hAnsi="Times New Roman" w:cs="Times New Roman"/>
          <w:sz w:val="24"/>
          <w:szCs w:val="24"/>
        </w:rPr>
      </w:pPr>
      <w:r w:rsidRPr="00B51A7A">
        <w:rPr>
          <w:rFonts w:ascii="Times New Roman" w:hAnsi="Times New Roman" w:cs="Times New Roman"/>
          <w:sz w:val="24"/>
          <w:szCs w:val="24"/>
        </w:rPr>
        <w:t xml:space="preserve"> z regionálnych podmienok </w:t>
      </w:r>
    </w:p>
    <w:p w:rsidR="0058756E" w:rsidRPr="00B51A7A" w:rsidRDefault="0058756E" w:rsidP="0058756E">
      <w:pPr>
        <w:tabs>
          <w:tab w:val="left" w:pos="3481"/>
        </w:tabs>
        <w:spacing w:line="240" w:lineRule="auto"/>
        <w:jc w:val="both"/>
        <w:rPr>
          <w:rFonts w:ascii="Times New Roman" w:hAnsi="Times New Roman" w:cs="Times New Roman"/>
          <w:sz w:val="24"/>
          <w:szCs w:val="24"/>
        </w:rPr>
      </w:pPr>
      <w:r w:rsidRPr="00B51A7A">
        <w:rPr>
          <w:rFonts w:ascii="Times New Roman" w:hAnsi="Times New Roman" w:cs="Times New Roman"/>
          <w:sz w:val="24"/>
          <w:szCs w:val="24"/>
        </w:rPr>
        <w:t xml:space="preserve">              Výchovnovzdelávací proces smeruje k príprave žiakov na život, ktorý od nich vyžaduje, aby boli schopní kriticky a tvorivo myslieť, boli schopní pracovať v tíme, ovládali cudzí jazyk, vedeli komunikovať, vyjadriť a obhájiť vlastný názor. Preto sa zameriame na jazykové a komunikačné zručnosti v štátnom i cudzom jazyku, čitateľskú gramotnosť, finančnú gramotnosť, prírodovednú gramotnosť, environmentálnu výchovu, regionálnu výchovu, využívanie IKT žiakmi. </w:t>
      </w:r>
    </w:p>
    <w:p w:rsidR="0058756E" w:rsidRPr="00B51A7A" w:rsidRDefault="0058756E" w:rsidP="0058756E">
      <w:pPr>
        <w:tabs>
          <w:tab w:val="left" w:pos="3481"/>
        </w:tabs>
        <w:spacing w:line="240" w:lineRule="auto"/>
        <w:jc w:val="both"/>
        <w:rPr>
          <w:rFonts w:ascii="Times New Roman" w:hAnsi="Times New Roman" w:cs="Times New Roman"/>
          <w:sz w:val="24"/>
          <w:szCs w:val="24"/>
        </w:rPr>
      </w:pPr>
      <w:r w:rsidRPr="00B51A7A">
        <w:rPr>
          <w:rFonts w:ascii="Times New Roman" w:hAnsi="Times New Roman" w:cs="Times New Roman"/>
          <w:sz w:val="24"/>
          <w:szCs w:val="24"/>
        </w:rPr>
        <w:t xml:space="preserve">               V rámci prípravy na ďalšie štúdium a praktický život škola posilňuje profilové predmety SJL a MAT s cieľom rozvíjať komunikačné schopnosti, čitateľskú, matematickú a finančnú gramotnosť. Jedným z cieľov školy je kvalitná príprava žiakov v oblasti cudzích jazykov. V školskom vzdelávacom programe je posilnená hodinová dotácia anglického jazyka v I. a II. ročníku. </w:t>
      </w:r>
    </w:p>
    <w:p w:rsidR="0058756E" w:rsidRPr="00B51A7A" w:rsidRDefault="00740BE1" w:rsidP="0058756E">
      <w:pPr>
        <w:tabs>
          <w:tab w:val="left" w:pos="3481"/>
        </w:tabs>
        <w:spacing w:line="240" w:lineRule="auto"/>
        <w:jc w:val="both"/>
        <w:rPr>
          <w:rFonts w:ascii="Times New Roman" w:hAnsi="Times New Roman" w:cs="Times New Roman"/>
          <w:sz w:val="24"/>
          <w:szCs w:val="24"/>
        </w:rPr>
      </w:pPr>
      <w:r w:rsidRPr="00B51A7A">
        <w:rPr>
          <w:rFonts w:ascii="Times New Roman" w:hAnsi="Times New Roman" w:cs="Times New Roman"/>
          <w:sz w:val="24"/>
          <w:szCs w:val="24"/>
        </w:rPr>
        <w:t xml:space="preserve">           </w:t>
      </w:r>
      <w:r w:rsidR="0058756E" w:rsidRPr="00B51A7A">
        <w:rPr>
          <w:rFonts w:ascii="Times New Roman" w:hAnsi="Times New Roman" w:cs="Times New Roman"/>
          <w:sz w:val="24"/>
          <w:szCs w:val="24"/>
        </w:rPr>
        <w:t xml:space="preserve">   Nevyhnutnou podmienkou kvalitného života je zdravé životné prostredie, preto jednou z hlavných úloh je i formovanie uvedomenia si aktívneho vzťahu k prírode a životnému prostrediu, preto sa zameriame na environmentálnu výchovu posilnením predmetov prvouka a biológia.</w:t>
      </w:r>
    </w:p>
    <w:p w:rsidR="000958E2" w:rsidRPr="00B51A7A" w:rsidRDefault="00740BE1" w:rsidP="0058756E">
      <w:pPr>
        <w:tabs>
          <w:tab w:val="left" w:pos="3481"/>
        </w:tabs>
        <w:spacing w:line="240" w:lineRule="auto"/>
        <w:jc w:val="both"/>
        <w:rPr>
          <w:rFonts w:ascii="Times New Roman" w:hAnsi="Times New Roman" w:cs="Times New Roman"/>
          <w:sz w:val="24"/>
          <w:szCs w:val="24"/>
          <w:shd w:val="clear" w:color="auto" w:fill="FFFFFF"/>
        </w:rPr>
      </w:pPr>
      <w:r w:rsidRPr="00B51A7A">
        <w:rPr>
          <w:rFonts w:ascii="Times New Roman" w:hAnsi="Times New Roman" w:cs="Times New Roman"/>
          <w:sz w:val="24"/>
          <w:szCs w:val="24"/>
        </w:rPr>
        <w:lastRenderedPageBreak/>
        <w:t xml:space="preserve">             </w:t>
      </w:r>
      <w:r w:rsidR="0058756E" w:rsidRPr="00B51A7A">
        <w:rPr>
          <w:rFonts w:ascii="Times New Roman" w:hAnsi="Times New Roman" w:cs="Times New Roman"/>
          <w:sz w:val="24"/>
          <w:szCs w:val="24"/>
        </w:rPr>
        <w:t xml:space="preserve"> Život našej školy je úzko prepojený so životom obce. V rámci predmetu regionálna výchova, ktorý je do školského vzdelávacieho programu zaradený v 5. ročníku, i realizáciou prierezovej témy regionálna výchova v jednotlivých vyučovacích predmetoch sa snažíme o to, aby žiaci poznali históriu obce a jej okolia, miestne tradície a zvyky, významné osobnosti.</w:t>
      </w:r>
    </w:p>
    <w:p w:rsidR="00451E1C" w:rsidRPr="00B51A7A" w:rsidRDefault="00451E1C" w:rsidP="00451E1C">
      <w:pPr>
        <w:ind w:firstLine="708"/>
        <w:jc w:val="both"/>
        <w:rPr>
          <w:rFonts w:ascii="Times New Roman" w:hAnsi="Times New Roman" w:cs="Times New Roman"/>
          <w:b/>
          <w:sz w:val="24"/>
          <w:szCs w:val="24"/>
        </w:rPr>
      </w:pPr>
      <w:r w:rsidRPr="00B51A7A">
        <w:rPr>
          <w:rFonts w:ascii="Times New Roman" w:hAnsi="Times New Roman" w:cs="Times New Roman"/>
          <w:b/>
          <w:sz w:val="24"/>
          <w:szCs w:val="24"/>
        </w:rPr>
        <w:t>Dlhodobé projekty</w:t>
      </w:r>
    </w:p>
    <w:p w:rsidR="00451E1C" w:rsidRPr="00B51A7A" w:rsidRDefault="00451E1C" w:rsidP="00451E1C">
      <w:pPr>
        <w:jc w:val="both"/>
        <w:rPr>
          <w:rFonts w:ascii="Times New Roman" w:hAnsi="Times New Roman" w:cs="Times New Roman"/>
          <w:sz w:val="24"/>
          <w:szCs w:val="24"/>
        </w:rPr>
      </w:pPr>
      <w:r w:rsidRPr="00B51A7A">
        <w:rPr>
          <w:rFonts w:ascii="Times New Roman" w:hAnsi="Times New Roman" w:cs="Times New Roman"/>
          <w:sz w:val="24"/>
          <w:szCs w:val="24"/>
        </w:rPr>
        <w:t xml:space="preserve">Škola je zapojená v projektoch: </w:t>
      </w:r>
    </w:p>
    <w:p w:rsidR="008A6C77" w:rsidRPr="00B51A7A" w:rsidRDefault="008A6C77" w:rsidP="008A6C77">
      <w:pPr>
        <w:pStyle w:val="Odsekzoznamu"/>
        <w:numPr>
          <w:ilvl w:val="0"/>
          <w:numId w:val="37"/>
        </w:numPr>
        <w:jc w:val="both"/>
        <w:rPr>
          <w:rFonts w:ascii="Times New Roman" w:hAnsi="Times New Roman" w:cs="Times New Roman"/>
          <w:b/>
          <w:bCs/>
          <w:sz w:val="24"/>
          <w:szCs w:val="24"/>
          <w:shd w:val="clear" w:color="auto" w:fill="FFFFFF"/>
        </w:rPr>
      </w:pPr>
      <w:r w:rsidRPr="00B51A7A">
        <w:rPr>
          <w:rFonts w:ascii="Times New Roman" w:hAnsi="Times New Roman" w:cs="Times New Roman"/>
          <w:b/>
          <w:bCs/>
          <w:sz w:val="24"/>
          <w:szCs w:val="24"/>
          <w:shd w:val="clear" w:color="auto" w:fill="FFFFFF"/>
        </w:rPr>
        <w:t xml:space="preserve">Edunet - </w:t>
      </w:r>
      <w:r w:rsidRPr="00B51A7A">
        <w:rPr>
          <w:rFonts w:ascii="Times New Roman" w:hAnsi="Times New Roman" w:cs="Times New Roman"/>
          <w:sz w:val="24"/>
          <w:szCs w:val="24"/>
        </w:rPr>
        <w:t>Predmetom projektu EDUNET je poskytnutie internetovej konektivity, telekomunikačných a dátových služieb, služieb centrálneho manažmentu priamy prístupu k digitálnemu edukačnému obsahu (DEO) mimo verejného internetu, filtrácia internetového obsahu v závislosti od práv používateľa.</w:t>
      </w:r>
    </w:p>
    <w:p w:rsidR="008A6C77" w:rsidRPr="00B51A7A" w:rsidRDefault="008A6C77" w:rsidP="008A6C77">
      <w:pPr>
        <w:pStyle w:val="Odsekzoznamu"/>
        <w:numPr>
          <w:ilvl w:val="0"/>
          <w:numId w:val="37"/>
        </w:numPr>
        <w:shd w:val="clear" w:color="auto" w:fill="FFFFFF" w:themeFill="background1"/>
        <w:jc w:val="both"/>
        <w:rPr>
          <w:rFonts w:ascii="Times New Roman" w:hAnsi="Times New Roman" w:cs="Times New Roman"/>
          <w:sz w:val="24"/>
          <w:szCs w:val="24"/>
          <w:shd w:val="clear" w:color="auto" w:fill="FFFFFF"/>
        </w:rPr>
      </w:pPr>
      <w:r w:rsidRPr="00B51A7A">
        <w:rPr>
          <w:rFonts w:ascii="Times New Roman" w:hAnsi="Times New Roman" w:cs="Times New Roman"/>
          <w:b/>
          <w:sz w:val="24"/>
          <w:szCs w:val="24"/>
        </w:rPr>
        <w:t>Projekt Školské ovocie -</w:t>
      </w:r>
      <w:r w:rsidRPr="00B51A7A">
        <w:rPr>
          <w:rFonts w:ascii="Times New Roman" w:hAnsi="Times New Roman" w:cs="Times New Roman"/>
          <w:sz w:val="24"/>
          <w:szCs w:val="24"/>
          <w:shd w:val="clear" w:color="auto" w:fill="FFFFFF"/>
        </w:rPr>
        <w:t xml:space="preserve"> Cieľom Školského programu je podpora zdravého a chutného stravovania detí a zvýšenie ich vedomostí o zdravotných účinkoch ovocia, zeleniny a mlieka. Dodávanie takýchto výrobkov slúži na podporu zdravých stravovacích návykov detí nad rámec stravovania v školách. Žiaci majú pravidelne zabezpečený prísun čerstvého ovocia a štiav</w:t>
      </w:r>
    </w:p>
    <w:p w:rsidR="008A6C77" w:rsidRPr="00B51A7A" w:rsidRDefault="008A6C77" w:rsidP="008A6C77">
      <w:pPr>
        <w:pStyle w:val="Odsekzoznamu"/>
        <w:numPr>
          <w:ilvl w:val="0"/>
          <w:numId w:val="37"/>
        </w:numPr>
        <w:shd w:val="clear" w:color="auto" w:fill="FFFFFF" w:themeFill="background1"/>
        <w:jc w:val="both"/>
        <w:rPr>
          <w:rFonts w:ascii="Times New Roman" w:hAnsi="Times New Roman" w:cs="Times New Roman"/>
          <w:sz w:val="24"/>
          <w:szCs w:val="24"/>
          <w:shd w:val="clear" w:color="auto" w:fill="FFFFFF"/>
        </w:rPr>
      </w:pPr>
      <w:r w:rsidRPr="00B51A7A">
        <w:rPr>
          <w:rFonts w:ascii="Times New Roman" w:hAnsi="Times New Roman" w:cs="Times New Roman"/>
          <w:b/>
          <w:sz w:val="24"/>
          <w:szCs w:val="24"/>
          <w:shd w:val="clear" w:color="auto" w:fill="FFFFFF"/>
        </w:rPr>
        <w:t>Projekt Školské mlieko</w:t>
      </w:r>
      <w:r w:rsidRPr="00B51A7A">
        <w:rPr>
          <w:rFonts w:ascii="Times New Roman" w:hAnsi="Times New Roman" w:cs="Times New Roman"/>
          <w:sz w:val="24"/>
          <w:szCs w:val="24"/>
          <w:shd w:val="clear" w:color="auto" w:fill="FFFFFF"/>
        </w:rPr>
        <w:t xml:space="preserve"> - Cieľom mliečneho programu Brejky je podporovať zdravé stravovacie návyky u detí a zatraktívniť konzumáciu mliečnych výrobkov. Na škole máme umiestnený Brejkomat (na I. stupni). Žiaci pomocou brejk kartičiek si môžu kupovať mliečne výrobky, jedno neochutené mlieko denne majú k dispozícii zdarma.</w:t>
      </w:r>
    </w:p>
    <w:p w:rsidR="008A6C77" w:rsidRPr="00B51A7A" w:rsidRDefault="008A6C77" w:rsidP="008A6C77">
      <w:pPr>
        <w:pStyle w:val="Odsekzoznamu"/>
        <w:numPr>
          <w:ilvl w:val="0"/>
          <w:numId w:val="37"/>
        </w:numPr>
        <w:shd w:val="clear" w:color="auto" w:fill="FFFFFF"/>
        <w:jc w:val="both"/>
        <w:rPr>
          <w:rFonts w:ascii="Times New Roman" w:hAnsi="Times New Roman" w:cs="Times New Roman"/>
          <w:sz w:val="24"/>
          <w:szCs w:val="24"/>
          <w:shd w:val="clear" w:color="auto" w:fill="FFFFFF"/>
        </w:rPr>
      </w:pPr>
      <w:r w:rsidRPr="00B51A7A">
        <w:rPr>
          <w:rFonts w:ascii="Times New Roman" w:hAnsi="Times New Roman" w:cs="Times New Roman"/>
          <w:b/>
          <w:sz w:val="24"/>
          <w:szCs w:val="24"/>
          <w:shd w:val="clear" w:color="auto" w:fill="FFFFFF"/>
        </w:rPr>
        <w:t>Baterky na správnom mieste a Zbieram baterky</w:t>
      </w:r>
      <w:r w:rsidRPr="00B51A7A">
        <w:rPr>
          <w:rFonts w:ascii="Times New Roman" w:hAnsi="Times New Roman" w:cs="Times New Roman"/>
          <w:sz w:val="24"/>
          <w:szCs w:val="24"/>
          <w:shd w:val="clear" w:color="auto" w:fill="FFFFFF"/>
        </w:rPr>
        <w:t xml:space="preserve"> – školský program selektívneho zberu a celoštátny program pre ochranu životného prostredia. Jeho súčasťou je súťaž Zbieram baterky. Je o zbere použitých prenosných batérií a akumulátorov. Za zbieranie bateriek sú žiaci odmenení bodmi, ktorými môžu voľne narábať. V E-shope môžu vymieňať body za darčeky. </w:t>
      </w:r>
    </w:p>
    <w:p w:rsidR="008A6C77" w:rsidRPr="00B51A7A" w:rsidRDefault="008A6C77" w:rsidP="008A6C77">
      <w:pPr>
        <w:pStyle w:val="Odsekzoznamu"/>
        <w:numPr>
          <w:ilvl w:val="0"/>
          <w:numId w:val="37"/>
        </w:numPr>
        <w:shd w:val="clear" w:color="auto" w:fill="FFFFFF"/>
        <w:jc w:val="both"/>
        <w:rPr>
          <w:rFonts w:ascii="Times New Roman" w:hAnsi="Times New Roman" w:cs="Times New Roman"/>
          <w:sz w:val="24"/>
          <w:szCs w:val="24"/>
        </w:rPr>
      </w:pPr>
      <w:r w:rsidRPr="00B51A7A">
        <w:rPr>
          <w:rFonts w:ascii="Times New Roman" w:hAnsi="Times New Roman" w:cs="Times New Roman"/>
          <w:b/>
          <w:bCs/>
          <w:sz w:val="24"/>
          <w:szCs w:val="24"/>
          <w:shd w:val="clear" w:color="auto" w:fill="FFFFFF"/>
        </w:rPr>
        <w:t xml:space="preserve">Projekt Regionálne centrum podpory učiteľov - </w:t>
      </w:r>
      <w:r w:rsidRPr="00B51A7A">
        <w:rPr>
          <w:rFonts w:ascii="Times New Roman" w:hAnsi="Times New Roman" w:cs="Times New Roman"/>
          <w:sz w:val="24"/>
          <w:szCs w:val="24"/>
        </w:rPr>
        <w:t>Regionálne centrá podpory učiteľov sa budujú za účelom podpory škôl a učiteľov v jednotlivých regiónoch pri zavádzaní zmien v obsahu a formách vzdelávania. Budú vykonávať svoju činnosť prostredníctvom mentoringu, poradenstva a konzultačných činností predovšetkým v tzv. prioritných tematických oblastiach počas procesu prechodu na nové kurikulum. Od roku 2026 celé školstvo čaká veľká reforma vzdelávania. Pri presadzovaní zmien školského systému zhora pomocou tvorby nových štátnych vzdelávacích politík, nových metodologických usmernení alebo nových vzdelávacích štandardov je kľúčové, aby učitelia uvedené zmeny pochopili, osvojili si ich a začali aplikovať v práci so žiakmi. Práve preto sme hneď medzi prvými, ktorí sa prihlásili k projektu Regionálneho centra podpory učiteľov pre okres Trnava. </w:t>
      </w:r>
    </w:p>
    <w:p w:rsidR="009F38F9" w:rsidRPr="00B51A7A" w:rsidRDefault="009F38F9" w:rsidP="009F38F9">
      <w:pPr>
        <w:ind w:firstLine="360"/>
        <w:jc w:val="both"/>
        <w:rPr>
          <w:rFonts w:ascii="Times New Roman" w:hAnsi="Times New Roman" w:cs="Times New Roman"/>
          <w:sz w:val="24"/>
          <w:szCs w:val="24"/>
        </w:rPr>
      </w:pPr>
    </w:p>
    <w:p w:rsidR="00451E1C" w:rsidRPr="00B51A7A" w:rsidRDefault="00451E1C" w:rsidP="009F38F9">
      <w:pPr>
        <w:ind w:firstLine="360"/>
        <w:jc w:val="both"/>
        <w:rPr>
          <w:rFonts w:ascii="Times New Roman" w:hAnsi="Times New Roman" w:cs="Times New Roman"/>
          <w:sz w:val="24"/>
          <w:szCs w:val="24"/>
        </w:rPr>
      </w:pPr>
      <w:r w:rsidRPr="00B51A7A">
        <w:rPr>
          <w:rFonts w:ascii="Times New Roman" w:hAnsi="Times New Roman" w:cs="Times New Roman"/>
          <w:sz w:val="24"/>
          <w:szCs w:val="24"/>
        </w:rPr>
        <w:t xml:space="preserve">Niekoľkokrát sme boli úspešní v projekte Otvorená škola oblasť športu. V uplynulých rokoch sme boli úspešní v projektoch Enviroprojekt, Zdravie na tanieri, Podpora rozvoja športu, Podpora športových aktivít a mládeže, Zelená dobrovoľníkom, Akvizícia školskej </w:t>
      </w:r>
      <w:r w:rsidRPr="00B51A7A">
        <w:rPr>
          <w:rFonts w:ascii="Times New Roman" w:hAnsi="Times New Roman" w:cs="Times New Roman"/>
          <w:sz w:val="24"/>
          <w:szCs w:val="24"/>
        </w:rPr>
        <w:lastRenderedPageBreak/>
        <w:t xml:space="preserve">knižnice, v projektoch Nadácie Volkswagen, v projekte Čítame radi, v dotovanej výzve Trnavského samosprávneho kraja, </w:t>
      </w:r>
    </w:p>
    <w:p w:rsidR="00451E1C" w:rsidRPr="00B51A7A" w:rsidRDefault="00451E1C" w:rsidP="009F38F9">
      <w:pPr>
        <w:ind w:firstLine="360"/>
        <w:jc w:val="both"/>
        <w:rPr>
          <w:rFonts w:ascii="Times New Roman" w:hAnsi="Times New Roman" w:cs="Times New Roman"/>
          <w:sz w:val="24"/>
          <w:szCs w:val="24"/>
        </w:rPr>
      </w:pPr>
      <w:r w:rsidRPr="00B51A7A">
        <w:rPr>
          <w:rFonts w:ascii="Times New Roman" w:hAnsi="Times New Roman" w:cs="Times New Roman"/>
          <w:sz w:val="24"/>
          <w:szCs w:val="24"/>
        </w:rPr>
        <w:t xml:space="preserve">Škola dlhodobo spolupracuje s moravskou Základnou školou a materskou školou Nikolčice a Základnou školou Dolné Zelenice. Ide predovšetkým o spoluprácu v športovej oblasti. Každoročne jedna z týchto troch škôl organizuje dvojdňové športové hry. </w:t>
      </w:r>
    </w:p>
    <w:p w:rsidR="00451E1C" w:rsidRPr="00B51A7A" w:rsidRDefault="00451E1C" w:rsidP="009F38F9">
      <w:pPr>
        <w:ind w:firstLine="360"/>
        <w:jc w:val="both"/>
        <w:rPr>
          <w:rFonts w:ascii="Times New Roman" w:hAnsi="Times New Roman" w:cs="Times New Roman"/>
          <w:b/>
          <w:sz w:val="24"/>
          <w:szCs w:val="24"/>
        </w:rPr>
      </w:pPr>
      <w:r w:rsidRPr="00B51A7A">
        <w:rPr>
          <w:rFonts w:ascii="Times New Roman" w:hAnsi="Times New Roman" w:cs="Times New Roman"/>
          <w:b/>
          <w:sz w:val="24"/>
          <w:szCs w:val="24"/>
        </w:rPr>
        <w:t xml:space="preserve">Spolupráca s rodičmi a inými subjektmi </w:t>
      </w:r>
    </w:p>
    <w:p w:rsidR="00451E1C" w:rsidRPr="00B51A7A" w:rsidRDefault="00451E1C" w:rsidP="00451E1C">
      <w:pPr>
        <w:ind w:firstLine="708"/>
        <w:jc w:val="both"/>
        <w:rPr>
          <w:rFonts w:ascii="Times New Roman" w:hAnsi="Times New Roman" w:cs="Times New Roman"/>
          <w:sz w:val="24"/>
          <w:szCs w:val="24"/>
        </w:rPr>
      </w:pPr>
      <w:r w:rsidRPr="00B51A7A">
        <w:rPr>
          <w:rFonts w:ascii="Times New Roman" w:hAnsi="Times New Roman" w:cs="Times New Roman"/>
          <w:sz w:val="24"/>
          <w:szCs w:val="24"/>
        </w:rPr>
        <w:t xml:space="preserve">Spolupráca s rodičmi sa zameriava na koordináciu jednotného výchovného pôsobenia školy a rodiny. Túto koordináciu zabezpečujeme hlavne: </w:t>
      </w:r>
    </w:p>
    <w:p w:rsidR="00451E1C"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individuálnymi konzultáciami vedenia školy, triednych učiteľov a ostatných pedagogických pracovníkov s rodičmi,</w:t>
      </w:r>
    </w:p>
    <w:p w:rsidR="00451E1C"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xml:space="preserve">• spoluprácou školského psychológa s rodičmi v prípade akýchkoľvek výchovných či vzdelávacích problémov, </w:t>
      </w:r>
    </w:p>
    <w:p w:rsidR="00451E1C"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xml:space="preserve">• spoluprácou výchovného poradcu s rodičmi pri voľbe ďalšieho štúdia a budúceho povolania, </w:t>
      </w:r>
    </w:p>
    <w:p w:rsidR="00451E1C"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xml:space="preserve">• pravidelnou informáciou rodičov triednym učiteľom o prospechu, dochádzke a správaní žiakov na triednych aktívoch, </w:t>
      </w:r>
    </w:p>
    <w:p w:rsidR="00451E1C"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organizovaním dňa otvorených dverí, konzultáciami pre rodičov,</w:t>
      </w:r>
    </w:p>
    <w:p w:rsidR="009F38F9"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xml:space="preserve">• spoluprácou s rodičmi pri organizovaní niektorých podujatí (sponzorstvo alebo výpomoc). Rada rodičov pomáha škole finančne aj organizačne pri rôznych podujatiach. Pravidelne zasadá i Rada školy. Má 11 členov (4 zástupcov obce, 2 pedagogických zamestnancov, 1 nepedagogického zamestnanca, 3 zástupcov rodičov ZŠ a 1 zástupcu rodičov MŠ). Ako orgán školskej samosprávy je informovaná o výchovno-vzdelávacom procese a ekonomickej situácii školy. </w:t>
      </w:r>
    </w:p>
    <w:p w:rsidR="00451E1C"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xml:space="preserve">Pri riešení niektorých výchovno-vzdelávacích problémov škola aktívne spolupracuje s CPPPaP Trnava. Plní úlohy odbornej a psychologickej diagnostiky, odbornej pedagogickej starostlivosti o deti, v otázkach poradenstva v oblasti výchovy, vzdelávania a osobnostného profesijného vývinu. </w:t>
      </w:r>
    </w:p>
    <w:p w:rsidR="00451E1C"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Škola spolupracuje i s Obecným úradom v Šúrovciach. Obec Šúrovce škole poskytuje priestory spoločenskej sály v kultúrnom dome na vystúpenia žiakov školy, na výchovné koncerty a iné podujatia organizované našou školou. Škola sa zasa podieľa na kultúrno-spoločenskej činnosti obce vystúpeniami žiakov, organizáciou tvorivých dielní a podobne.</w:t>
      </w:r>
    </w:p>
    <w:p w:rsidR="00451E1C" w:rsidRPr="00B51A7A" w:rsidRDefault="00451E1C" w:rsidP="00451E1C">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Škola spolupracuje s regionálnym centrom podpory učiteľov, ktoré zabezpečuje podporu pre učiteľov pri implementácii nového kurikula základného vzdelávania formou mentoringu a poradenstva.</w:t>
      </w:r>
    </w:p>
    <w:p w:rsidR="00451E1C" w:rsidRPr="00B51A7A" w:rsidRDefault="00451E1C" w:rsidP="00D87DE2">
      <w:pPr>
        <w:pStyle w:val="Normlnywebov"/>
        <w:shd w:val="clear" w:color="auto" w:fill="FFFFFF"/>
        <w:spacing w:before="0" w:beforeAutospacing="0" w:after="240" w:afterAutospacing="0"/>
        <w:textAlignment w:val="top"/>
        <w:rPr>
          <w:b/>
        </w:rPr>
      </w:pPr>
    </w:p>
    <w:p w:rsidR="00F02E3E" w:rsidRPr="00B51A7A" w:rsidRDefault="00F02E3E" w:rsidP="00D87DE2">
      <w:pPr>
        <w:pStyle w:val="Normlnywebov"/>
        <w:shd w:val="clear" w:color="auto" w:fill="FFFFFF"/>
        <w:spacing w:before="0" w:beforeAutospacing="0" w:after="240" w:afterAutospacing="0"/>
        <w:textAlignment w:val="top"/>
        <w:rPr>
          <w:b/>
        </w:rPr>
      </w:pPr>
    </w:p>
    <w:p w:rsidR="00F02E3E" w:rsidRPr="00B51A7A" w:rsidRDefault="00F02E3E" w:rsidP="00D87DE2">
      <w:pPr>
        <w:pStyle w:val="Normlnywebov"/>
        <w:shd w:val="clear" w:color="auto" w:fill="FFFFFF"/>
        <w:spacing w:before="0" w:beforeAutospacing="0" w:after="240" w:afterAutospacing="0"/>
        <w:textAlignment w:val="top"/>
        <w:rPr>
          <w:b/>
        </w:rPr>
      </w:pPr>
    </w:p>
    <w:p w:rsidR="00F02E3E" w:rsidRPr="00B51A7A" w:rsidRDefault="00F02E3E" w:rsidP="00D87DE2">
      <w:pPr>
        <w:pStyle w:val="Normlnywebov"/>
        <w:shd w:val="clear" w:color="auto" w:fill="FFFFFF"/>
        <w:spacing w:before="0" w:beforeAutospacing="0" w:after="240" w:afterAutospacing="0"/>
        <w:textAlignment w:val="top"/>
        <w:rPr>
          <w:b/>
        </w:rPr>
      </w:pPr>
    </w:p>
    <w:p w:rsidR="00D87DE2" w:rsidRPr="00B51A7A" w:rsidRDefault="0058756E" w:rsidP="009F38F9">
      <w:pPr>
        <w:pStyle w:val="Normlnywebov"/>
        <w:shd w:val="clear" w:color="auto" w:fill="FFFFFF"/>
        <w:spacing w:before="0" w:beforeAutospacing="0" w:after="240" w:afterAutospacing="0"/>
        <w:ind w:firstLine="708"/>
        <w:textAlignment w:val="top"/>
        <w:rPr>
          <w:b/>
        </w:rPr>
      </w:pPr>
      <w:r w:rsidRPr="00B51A7A">
        <w:rPr>
          <w:b/>
        </w:rPr>
        <w:lastRenderedPageBreak/>
        <w:t>2.2</w:t>
      </w:r>
      <w:r w:rsidR="000958E2" w:rsidRPr="00B51A7A">
        <w:rPr>
          <w:b/>
        </w:rPr>
        <w:t xml:space="preserve"> </w:t>
      </w:r>
      <w:r w:rsidR="00D87DE2" w:rsidRPr="00B51A7A">
        <w:rPr>
          <w:b/>
        </w:rPr>
        <w:t xml:space="preserve">Stupne vzdelania </w:t>
      </w:r>
    </w:p>
    <w:p w:rsidR="00D87DE2" w:rsidRPr="00B51A7A" w:rsidRDefault="00D87DE2" w:rsidP="00D87DE2">
      <w:pPr>
        <w:pStyle w:val="Normlnywebov"/>
        <w:shd w:val="clear" w:color="auto" w:fill="FFFFFF"/>
        <w:spacing w:before="0" w:beforeAutospacing="0" w:after="240" w:afterAutospacing="0" w:line="276" w:lineRule="auto"/>
        <w:ind w:firstLine="708"/>
        <w:jc w:val="both"/>
        <w:textAlignment w:val="top"/>
        <w:rPr>
          <w:b/>
        </w:rPr>
      </w:pPr>
      <w:r w:rsidRPr="00B51A7A">
        <w:rPr>
          <w:b/>
        </w:rPr>
        <w:t>Primárny stupeň školského vzdelávania - ISCED 1</w:t>
      </w:r>
    </w:p>
    <w:p w:rsidR="00D87DE2" w:rsidRPr="00B51A7A" w:rsidRDefault="00D87DE2" w:rsidP="00D87DE2">
      <w:pPr>
        <w:pStyle w:val="Normlnywebov"/>
        <w:shd w:val="clear" w:color="auto" w:fill="FFFFFF"/>
        <w:spacing w:before="0" w:beforeAutospacing="0" w:after="240" w:afterAutospacing="0" w:line="276" w:lineRule="auto"/>
        <w:ind w:firstLine="708"/>
        <w:jc w:val="both"/>
        <w:textAlignment w:val="top"/>
      </w:pPr>
      <w:r w:rsidRPr="00B51A7A">
        <w:t xml:space="preserve">Primárne vzdelanie získa žiak úspešným absolvovaním všeobecnovzdelávacieho programu ostatného (4.) ročníka primárneho stupňa základnej školy, žiak s mentálnym postihnutím absolvovaním posledného ročníka základnej školy. Dokladom o získanom vzdelaní je vysvedčenie s doložkou. Absolvent programu primárneho vzdelávania plynule pokračuje na nadväzujúcom stupni nižšieho stredného vzdelávania alebo adekvátnom stupni viacročného gymnázia (od 6. ročníka). </w:t>
      </w:r>
    </w:p>
    <w:p w:rsidR="00D87DE2" w:rsidRPr="00B51A7A" w:rsidRDefault="00D87DE2" w:rsidP="0058756E">
      <w:pPr>
        <w:pStyle w:val="Normlnywebov"/>
        <w:shd w:val="clear" w:color="auto" w:fill="FFFFFF"/>
        <w:spacing w:before="0" w:beforeAutospacing="0" w:after="240" w:afterAutospacing="0" w:line="276" w:lineRule="auto"/>
        <w:ind w:firstLine="708"/>
        <w:jc w:val="both"/>
        <w:textAlignment w:val="top"/>
      </w:pPr>
      <w:r w:rsidRPr="00B51A7A">
        <w:t xml:space="preserve">Žiakom, ktorí úspešne absolvovali 1.-3. </w:t>
      </w:r>
      <w:r w:rsidR="009F38F9" w:rsidRPr="00B51A7A">
        <w:t>r</w:t>
      </w:r>
      <w:r w:rsidRPr="00B51A7A">
        <w:t xml:space="preserve">očník a žiakom, ktorí neúspešne absolvovali štvrtý ročník, sa od 1. </w:t>
      </w:r>
      <w:r w:rsidR="009F38F9" w:rsidRPr="00B51A7A">
        <w:t>s</w:t>
      </w:r>
      <w:r w:rsidRPr="00B51A7A">
        <w:t>eptembra 2018 vydávajú vysvedčenia bez uvedenia úrovne Slovenského kvalifikačného rámca (SKKR)/európskeho kvalifikačného rámca (EKR). Žiakom, ktorí úspešne absolvovali štvrtý ročník</w:t>
      </w:r>
      <w:r w:rsidR="006471C7" w:rsidRPr="00B51A7A">
        <w:t>, sa na vysvedčení s doložkou</w:t>
      </w:r>
      <w:r w:rsidRPr="00B51A7A">
        <w:t xml:space="preserve"> uvedie</w:t>
      </w:r>
      <w:r w:rsidR="006471C7" w:rsidRPr="00B51A7A">
        <w:t xml:space="preserve"> označenie úrovne Slovenského kvalifikačného rámca/európskeho kvalifikačného rámca (SKKR/EKR): 1.</w:t>
      </w:r>
    </w:p>
    <w:p w:rsidR="00D87DE2" w:rsidRPr="00B51A7A" w:rsidRDefault="00D87DE2" w:rsidP="00D87DE2">
      <w:pPr>
        <w:pStyle w:val="Normlnywebov"/>
        <w:shd w:val="clear" w:color="auto" w:fill="FFFFFF"/>
        <w:spacing w:before="0" w:beforeAutospacing="0" w:after="240" w:afterAutospacing="0" w:line="276" w:lineRule="auto"/>
        <w:ind w:firstLine="708"/>
        <w:textAlignment w:val="top"/>
        <w:rPr>
          <w:b/>
        </w:rPr>
      </w:pPr>
      <w:r w:rsidRPr="00B51A7A">
        <w:rPr>
          <w:b/>
        </w:rPr>
        <w:t>Stupeň nižšieho stredného vzdelávania - ISCED 2</w:t>
      </w:r>
    </w:p>
    <w:p w:rsidR="00D87DE2" w:rsidRPr="00B51A7A" w:rsidRDefault="00D87DE2" w:rsidP="00D87DE2">
      <w:pPr>
        <w:pStyle w:val="Normlnywebov"/>
        <w:shd w:val="clear" w:color="auto" w:fill="FFFFFF"/>
        <w:spacing w:before="0" w:beforeAutospacing="0" w:after="240" w:afterAutospacing="0" w:line="276" w:lineRule="auto"/>
        <w:ind w:firstLine="708"/>
        <w:jc w:val="both"/>
        <w:textAlignment w:val="top"/>
      </w:pPr>
      <w:r w:rsidRPr="00B51A7A">
        <w:t>Nižšie stredné vzdelanie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 do ktorého sa prijímajú žiaci ôsmeho ročníka základnej školy alebo úspešným absolvovaním štvrtého ročníka osemročného vzdelávacieho programu odboru vzdelávania v strednej škole alebo absolvovaním tretieho ročníka vzdelávacieho programu praktickej školy. Dokladom o získanom stupni vzdelania je vysvedčenie s doložkou, ktoré je podmienkou pre ďalšie vzdelávanie a vyššom stupni.</w:t>
      </w:r>
    </w:p>
    <w:p w:rsidR="00316793" w:rsidRPr="00B51A7A" w:rsidRDefault="006471C7" w:rsidP="00316793">
      <w:pPr>
        <w:pStyle w:val="Normlnywebov"/>
        <w:shd w:val="clear" w:color="auto" w:fill="FFFFFF"/>
        <w:spacing w:before="0" w:beforeAutospacing="0" w:after="240" w:afterAutospacing="0" w:line="276" w:lineRule="auto"/>
        <w:ind w:firstLine="708"/>
        <w:jc w:val="both"/>
        <w:textAlignment w:val="top"/>
      </w:pPr>
      <w:r w:rsidRPr="00B51A7A">
        <w:t>Žiakom, ktorí úspešne absolvovali 5.-8. ročník a ktorí neúspešne absolvovali 9. ročník, sa</w:t>
      </w:r>
      <w:r w:rsidR="00F37EA9" w:rsidRPr="00B51A7A">
        <w:t xml:space="preserve"> vydávajú vysvedčenia bez uvedenia úrovne Slovenského kvalifikačného rámca (SKKR) a európskeho kvalifikačného rámca (EKR). </w:t>
      </w:r>
      <w:r w:rsidR="00316793" w:rsidRPr="00B51A7A">
        <w:t>Žiakom, ktorí úspešne absolvovali 9. ročník sa na vysvedčení s doložkou uvedie označenie úrovne Slovenského kvalifikačného rámca/európskeho kvalifikačného rámca (SKKR/EKR): 2 .</w:t>
      </w:r>
    </w:p>
    <w:p w:rsidR="009F38F9" w:rsidRPr="00B51A7A" w:rsidRDefault="009F38F9" w:rsidP="00FA7502">
      <w:pPr>
        <w:pStyle w:val="Normlnywebov"/>
        <w:shd w:val="clear" w:color="auto" w:fill="FFFFFF"/>
        <w:spacing w:before="0" w:beforeAutospacing="0" w:after="240" w:afterAutospacing="0" w:line="276" w:lineRule="auto"/>
        <w:jc w:val="both"/>
        <w:textAlignment w:val="top"/>
        <w:rPr>
          <w:b/>
        </w:rPr>
      </w:pPr>
    </w:p>
    <w:p w:rsidR="00FA7502" w:rsidRPr="00B51A7A" w:rsidRDefault="00FA7502" w:rsidP="009F38F9">
      <w:pPr>
        <w:pStyle w:val="Normlnywebov"/>
        <w:shd w:val="clear" w:color="auto" w:fill="FFFFFF"/>
        <w:spacing w:before="0" w:beforeAutospacing="0" w:after="240" w:afterAutospacing="0" w:line="276" w:lineRule="auto"/>
        <w:ind w:firstLine="708"/>
        <w:jc w:val="both"/>
        <w:textAlignment w:val="top"/>
        <w:rPr>
          <w:b/>
        </w:rPr>
      </w:pPr>
      <w:r w:rsidRPr="00B51A7A">
        <w:rPr>
          <w:b/>
        </w:rPr>
        <w:t xml:space="preserve">Charakteristika odboru vzdelávania a jeho dĺžka </w:t>
      </w:r>
    </w:p>
    <w:p w:rsidR="00FA7502" w:rsidRPr="00B51A7A" w:rsidRDefault="00FA7502" w:rsidP="009F38F9">
      <w:pPr>
        <w:pStyle w:val="Normlnywebov"/>
        <w:shd w:val="clear" w:color="auto" w:fill="FFFFFF"/>
        <w:spacing w:before="0" w:beforeAutospacing="0" w:after="240" w:afterAutospacing="0" w:line="276" w:lineRule="auto"/>
        <w:ind w:firstLine="708"/>
        <w:jc w:val="both"/>
        <w:textAlignment w:val="top"/>
      </w:pPr>
      <w:r w:rsidRPr="00B51A7A">
        <w:t xml:space="preserve">Primárne vzdelávanie poskytuje základy všeobecného vzdelania, osvojenie si elementárnej gramotnosti a kompetencií nevyhnutných pre ďalšie vzdelávanie. Formuje a rozvíja charakter žiaka v súlade s etickými hodnotami. Primárne vzdelávanie – prvý </w:t>
      </w:r>
      <w:r w:rsidR="009F38F9" w:rsidRPr="00B51A7A">
        <w:t>stupeň základnej školy tvorí 1.–</w:t>
      </w:r>
      <w:r w:rsidRPr="00B51A7A">
        <w:t>4. ročník základnej školy.</w:t>
      </w:r>
    </w:p>
    <w:p w:rsidR="00FA7502" w:rsidRPr="00B51A7A" w:rsidRDefault="00FA7502" w:rsidP="009F38F9">
      <w:pPr>
        <w:pStyle w:val="Normlnywebov"/>
        <w:shd w:val="clear" w:color="auto" w:fill="FFFFFF"/>
        <w:spacing w:before="0" w:beforeAutospacing="0" w:after="240" w:afterAutospacing="0" w:line="276" w:lineRule="auto"/>
        <w:ind w:firstLine="708"/>
        <w:jc w:val="both"/>
        <w:textAlignment w:val="top"/>
      </w:pPr>
      <w:r w:rsidRPr="00B51A7A">
        <w:lastRenderedPageBreak/>
        <w:t xml:space="preserve">Nižšie stredné vzdelávanie zabezpečuje rozvoj osobného potenciálu každého žiaka, jeho spôsobilostí, zručností a vedomostí potrebných v osobnom i občianskom živote a pre ďalšie vzdelávanie. Formuje a rozvíja charakter žiakov v súlade s etickými hodnotami. Nižšie stredné vzdelávanie – druhý </w:t>
      </w:r>
      <w:r w:rsidR="009F38F9" w:rsidRPr="00B51A7A">
        <w:t>stupeň základnej školy tvorí 5.</w:t>
      </w:r>
      <w:r w:rsidRPr="00B51A7A">
        <w:t>–9. ročník.</w:t>
      </w:r>
    </w:p>
    <w:p w:rsidR="0058756E" w:rsidRPr="00B51A7A" w:rsidRDefault="0058756E" w:rsidP="0058756E">
      <w:pPr>
        <w:pStyle w:val="Normlnywebov"/>
        <w:shd w:val="clear" w:color="auto" w:fill="FFFFFF"/>
        <w:spacing w:before="0" w:beforeAutospacing="0" w:after="240" w:afterAutospacing="0" w:line="276" w:lineRule="auto"/>
        <w:jc w:val="both"/>
        <w:textAlignment w:val="top"/>
      </w:pPr>
    </w:p>
    <w:p w:rsidR="0058756E" w:rsidRPr="00B51A7A" w:rsidRDefault="0058756E" w:rsidP="009F38F9">
      <w:pPr>
        <w:pStyle w:val="Normlnywebov"/>
        <w:shd w:val="clear" w:color="auto" w:fill="FFFFFF"/>
        <w:spacing w:before="0" w:beforeAutospacing="0" w:after="240" w:afterAutospacing="0" w:line="276" w:lineRule="auto"/>
        <w:ind w:firstLine="708"/>
        <w:jc w:val="both"/>
        <w:textAlignment w:val="top"/>
        <w:rPr>
          <w:b/>
        </w:rPr>
      </w:pPr>
      <w:r w:rsidRPr="00B51A7A">
        <w:rPr>
          <w:b/>
        </w:rPr>
        <w:t>2.3 Vzdelávacie stratégie</w:t>
      </w:r>
    </w:p>
    <w:p w:rsidR="0058756E" w:rsidRPr="00B51A7A" w:rsidRDefault="0041487A" w:rsidP="009F38F9">
      <w:pPr>
        <w:pStyle w:val="Normlnywebov"/>
        <w:shd w:val="clear" w:color="auto" w:fill="FFFFFF"/>
        <w:spacing w:before="0" w:beforeAutospacing="0" w:after="240" w:afterAutospacing="0" w:line="276" w:lineRule="auto"/>
        <w:ind w:firstLine="360"/>
        <w:jc w:val="both"/>
        <w:textAlignment w:val="top"/>
      </w:pPr>
      <w:r w:rsidRPr="00B51A7A">
        <w:t>Pedagogické stratégie chápeme ako smerovanie pedagogických pracovníkov k napĺňaniu spoločných cieľov uvedených v zameraní školy.</w:t>
      </w:r>
    </w:p>
    <w:p w:rsidR="003B47AE" w:rsidRPr="00B51A7A" w:rsidRDefault="0041487A" w:rsidP="003B47AE">
      <w:pPr>
        <w:pStyle w:val="Normlnywebov"/>
        <w:numPr>
          <w:ilvl w:val="0"/>
          <w:numId w:val="22"/>
        </w:numPr>
        <w:shd w:val="clear" w:color="auto" w:fill="FFFFFF"/>
        <w:spacing w:before="0" w:beforeAutospacing="0" w:after="240" w:afterAutospacing="0" w:line="276" w:lineRule="auto"/>
        <w:jc w:val="both"/>
        <w:textAlignment w:val="top"/>
      </w:pPr>
      <w:r w:rsidRPr="00B51A7A">
        <w:t>s</w:t>
      </w:r>
      <w:r w:rsidR="003B47AE" w:rsidRPr="00B51A7A">
        <w:t>kupinové vyučovanie</w:t>
      </w:r>
      <w:r w:rsidRPr="00B51A7A">
        <w:t xml:space="preserve"> – vzájomná pomoc, delegovanie úloh</w:t>
      </w:r>
    </w:p>
    <w:p w:rsidR="0041487A" w:rsidRPr="00B51A7A" w:rsidRDefault="0041487A" w:rsidP="003B47AE">
      <w:pPr>
        <w:pStyle w:val="Normlnywebov"/>
        <w:numPr>
          <w:ilvl w:val="0"/>
          <w:numId w:val="22"/>
        </w:numPr>
        <w:shd w:val="clear" w:color="auto" w:fill="FFFFFF"/>
        <w:spacing w:before="0" w:beforeAutospacing="0" w:after="240" w:afterAutospacing="0" w:line="276" w:lineRule="auto"/>
        <w:jc w:val="both"/>
        <w:textAlignment w:val="top"/>
      </w:pPr>
      <w:r w:rsidRPr="00B51A7A">
        <w:t>projektové vyučovanie – riešenie problému, nutnosť spolupráce</w:t>
      </w:r>
    </w:p>
    <w:p w:rsidR="0041487A" w:rsidRPr="00B51A7A" w:rsidRDefault="0041487A" w:rsidP="003B47AE">
      <w:pPr>
        <w:pStyle w:val="Normlnywebov"/>
        <w:numPr>
          <w:ilvl w:val="0"/>
          <w:numId w:val="22"/>
        </w:numPr>
        <w:shd w:val="clear" w:color="auto" w:fill="FFFFFF"/>
        <w:spacing w:before="0" w:beforeAutospacing="0" w:after="240" w:afterAutospacing="0" w:line="276" w:lineRule="auto"/>
        <w:jc w:val="both"/>
        <w:textAlignment w:val="top"/>
      </w:pPr>
      <w:r w:rsidRPr="00B51A7A">
        <w:t>referát – vyhľadávanie informácií, ich spracovanie</w:t>
      </w:r>
    </w:p>
    <w:p w:rsidR="0041487A" w:rsidRPr="00B51A7A" w:rsidRDefault="0041487A" w:rsidP="003B47AE">
      <w:pPr>
        <w:pStyle w:val="Normlnywebov"/>
        <w:numPr>
          <w:ilvl w:val="0"/>
          <w:numId w:val="22"/>
        </w:numPr>
        <w:shd w:val="clear" w:color="auto" w:fill="FFFFFF"/>
        <w:spacing w:before="0" w:beforeAutospacing="0" w:after="240" w:afterAutospacing="0" w:line="276" w:lineRule="auto"/>
        <w:jc w:val="both"/>
        <w:textAlignment w:val="top"/>
      </w:pPr>
      <w:r w:rsidRPr="00B51A7A">
        <w:t>laboratórne práce – pokusy a experimenty</w:t>
      </w:r>
    </w:p>
    <w:p w:rsidR="0041487A" w:rsidRPr="00B51A7A" w:rsidRDefault="0041487A" w:rsidP="003B47AE">
      <w:pPr>
        <w:pStyle w:val="Normlnywebov"/>
        <w:numPr>
          <w:ilvl w:val="0"/>
          <w:numId w:val="22"/>
        </w:numPr>
        <w:shd w:val="clear" w:color="auto" w:fill="FFFFFF"/>
        <w:spacing w:before="0" w:beforeAutospacing="0" w:after="240" w:afterAutospacing="0" w:line="276" w:lineRule="auto"/>
        <w:jc w:val="both"/>
        <w:textAlignment w:val="top"/>
      </w:pPr>
      <w:r w:rsidRPr="00B51A7A">
        <w:t>exkurzie – overenie získaných vedomostí v praxi</w:t>
      </w:r>
    </w:p>
    <w:p w:rsidR="0041487A" w:rsidRPr="00B51A7A" w:rsidRDefault="0041487A" w:rsidP="003B47AE">
      <w:pPr>
        <w:pStyle w:val="Normlnywebov"/>
        <w:numPr>
          <w:ilvl w:val="0"/>
          <w:numId w:val="22"/>
        </w:numPr>
        <w:shd w:val="clear" w:color="auto" w:fill="FFFFFF"/>
        <w:spacing w:before="0" w:beforeAutospacing="0" w:after="240" w:afterAutospacing="0" w:line="276" w:lineRule="auto"/>
        <w:jc w:val="both"/>
        <w:textAlignment w:val="top"/>
      </w:pPr>
      <w:r w:rsidRPr="00B51A7A">
        <w:t>športové súťaže – morálno-vôľové vlastnosti, zdravý životný štýl</w:t>
      </w:r>
    </w:p>
    <w:p w:rsidR="0041487A" w:rsidRPr="00B51A7A" w:rsidRDefault="0041487A" w:rsidP="003B47AE">
      <w:pPr>
        <w:pStyle w:val="Normlnywebov"/>
        <w:numPr>
          <w:ilvl w:val="0"/>
          <w:numId w:val="22"/>
        </w:numPr>
        <w:shd w:val="clear" w:color="auto" w:fill="FFFFFF"/>
        <w:spacing w:before="0" w:beforeAutospacing="0" w:after="240" w:afterAutospacing="0" w:line="276" w:lineRule="auto"/>
        <w:jc w:val="both"/>
        <w:textAlignment w:val="top"/>
      </w:pPr>
      <w:r w:rsidRPr="00B51A7A">
        <w:t>predmetové súťaže – overenie si vedomostí a ich aplikácia v praxi</w:t>
      </w:r>
    </w:p>
    <w:p w:rsidR="0041487A" w:rsidRPr="00B51A7A" w:rsidRDefault="0041487A" w:rsidP="003B47AE">
      <w:pPr>
        <w:pStyle w:val="Normlnywebov"/>
        <w:numPr>
          <w:ilvl w:val="0"/>
          <w:numId w:val="22"/>
        </w:numPr>
        <w:shd w:val="clear" w:color="auto" w:fill="FFFFFF"/>
        <w:spacing w:before="0" w:beforeAutospacing="0" w:after="240" w:afterAutospacing="0" w:line="276" w:lineRule="auto"/>
        <w:jc w:val="both"/>
        <w:textAlignment w:val="top"/>
      </w:pPr>
      <w:r w:rsidRPr="00B51A7A">
        <w:t>besedy – získavanie nových poznatkov, komunikačné zručnosti</w:t>
      </w:r>
    </w:p>
    <w:p w:rsidR="0041487A" w:rsidRPr="00B51A7A" w:rsidRDefault="0041487A" w:rsidP="00241983">
      <w:pPr>
        <w:pStyle w:val="Normlnywebov"/>
        <w:numPr>
          <w:ilvl w:val="0"/>
          <w:numId w:val="22"/>
        </w:numPr>
        <w:shd w:val="clear" w:color="auto" w:fill="FFFFFF"/>
        <w:spacing w:before="0" w:beforeAutospacing="0" w:after="240" w:afterAutospacing="0" w:line="276" w:lineRule="auto"/>
        <w:jc w:val="both"/>
        <w:textAlignment w:val="top"/>
      </w:pPr>
      <w:r w:rsidRPr="00B51A7A">
        <w:t xml:space="preserve"> žiacka školská rada – spolupráca a zodpovednosť za kolektív</w:t>
      </w:r>
    </w:p>
    <w:p w:rsidR="0041487A" w:rsidRPr="00B51A7A" w:rsidRDefault="0041487A" w:rsidP="009F38F9">
      <w:pPr>
        <w:pStyle w:val="Normlnywebov"/>
        <w:shd w:val="clear" w:color="auto" w:fill="FFFFFF"/>
        <w:spacing w:before="0" w:beforeAutospacing="0" w:after="240" w:afterAutospacing="0" w:line="276" w:lineRule="auto"/>
        <w:ind w:firstLine="360"/>
        <w:jc w:val="both"/>
        <w:textAlignment w:val="top"/>
      </w:pPr>
      <w:r w:rsidRPr="00B51A7A">
        <w:t>Podporujeme výučbu pomocou didaktickej techniky, IKT, seminárov, diskusií, individuálnych a tímových projektov, dlhodobých samostatných prác, prezentácií, praktickej výučby. Škola každoročne organizuje exkurzie s rôznym zameraním do okolitých regiónov, navštevujeme múzeá, galérie, výchovné koncerty.</w:t>
      </w:r>
    </w:p>
    <w:p w:rsidR="0041487A" w:rsidRPr="00B51A7A" w:rsidRDefault="0041487A" w:rsidP="009F38F9">
      <w:pPr>
        <w:pStyle w:val="Normlnywebov"/>
        <w:shd w:val="clear" w:color="auto" w:fill="FFFFFF"/>
        <w:spacing w:before="0" w:beforeAutospacing="0" w:after="240" w:afterAutospacing="0" w:line="276" w:lineRule="auto"/>
        <w:ind w:firstLine="360"/>
        <w:jc w:val="both"/>
        <w:textAlignment w:val="top"/>
      </w:pPr>
      <w:r w:rsidRPr="00B51A7A">
        <w:t xml:space="preserve">Na vyučovaní striedame rôzne formy práce: individuálne, hromadné, skupinové vyučovanie, prácu v tíme, praktické aktivity a cvičenia, terénne pozorovania, exkurzie, vychádzky, prednášky, besedy. </w:t>
      </w:r>
    </w:p>
    <w:p w:rsidR="0041487A" w:rsidRPr="00B51A7A" w:rsidRDefault="0041487A" w:rsidP="009F38F9">
      <w:pPr>
        <w:pStyle w:val="Normlnywebov"/>
        <w:shd w:val="clear" w:color="auto" w:fill="FFFFFF"/>
        <w:spacing w:before="0" w:beforeAutospacing="0" w:after="240" w:afterAutospacing="0" w:line="276" w:lineRule="auto"/>
        <w:ind w:firstLine="360"/>
        <w:jc w:val="both"/>
        <w:textAlignment w:val="top"/>
      </w:pPr>
      <w:r w:rsidRPr="00B51A7A">
        <w:t xml:space="preserve">Využívame rôznorodé metódy: situačnú, inscenačnú, brainstorming, problémové vyučovanie, heuristický rozhovor, riadený rozhovor, besedu, diskusiu, projektové vyučovanie, demonštráciu, samostatnú prácu, výklad, vysvetľovanie, pozorovanie, prezentáciu výsledkov, kooperáciu. </w:t>
      </w:r>
    </w:p>
    <w:p w:rsidR="006710D7" w:rsidRPr="00B51A7A" w:rsidRDefault="0041487A" w:rsidP="009F38F9">
      <w:pPr>
        <w:pStyle w:val="Normlnywebov"/>
        <w:shd w:val="clear" w:color="auto" w:fill="FFFFFF"/>
        <w:spacing w:before="0" w:beforeAutospacing="0" w:after="240" w:afterAutospacing="0" w:line="276" w:lineRule="auto"/>
        <w:ind w:firstLine="360"/>
        <w:jc w:val="both"/>
        <w:textAlignment w:val="top"/>
      </w:pPr>
      <w:r w:rsidRPr="00B51A7A">
        <w:t>Podporu</w:t>
      </w:r>
      <w:r w:rsidR="006710D7" w:rsidRPr="00B51A7A">
        <w:t>jeme sebahodnotenie žiakov. Všímame si talent žiakov a snažíme sa ho rozvíjať. Nadaní ž</w:t>
      </w:r>
      <w:r w:rsidRPr="00B51A7A">
        <w:t>iaci sa zapájajú do predmetových olympiád, športových, literárnych</w:t>
      </w:r>
      <w:r w:rsidR="006710D7" w:rsidRPr="00B51A7A">
        <w:t>, recitačných a speváckych súťaž</w:t>
      </w:r>
      <w:r w:rsidRPr="00B51A7A">
        <w:t>í. Uplatňujeme in</w:t>
      </w:r>
      <w:r w:rsidR="006710D7" w:rsidRPr="00B51A7A">
        <w:t>dividuálny prístup, všímame si ž</w:t>
      </w:r>
      <w:r w:rsidRPr="00B51A7A">
        <w:t>iakov</w:t>
      </w:r>
      <w:r w:rsidR="006710D7" w:rsidRPr="00B51A7A">
        <w:t xml:space="preserve"> aj</w:t>
      </w:r>
      <w:r w:rsidRPr="00B51A7A">
        <w:t xml:space="preserve"> so slabšími </w:t>
      </w:r>
      <w:r w:rsidRPr="00B51A7A">
        <w:lastRenderedPageBreak/>
        <w:t>vyuč</w:t>
      </w:r>
      <w:r w:rsidR="006710D7" w:rsidRPr="00B51A7A">
        <w:t>ovacími výsledkami, snaž</w:t>
      </w:r>
      <w:r w:rsidRPr="00B51A7A">
        <w:t xml:space="preserve">íme sa u </w:t>
      </w:r>
      <w:r w:rsidR="006710D7" w:rsidRPr="00B51A7A">
        <w:t>n</w:t>
      </w:r>
      <w:r w:rsidRPr="00B51A7A">
        <w:t xml:space="preserve">ich hľadať a podporovať ich individuálne schopnosti, v prípade potreby im zabezpečujeme odbornú starostlivosť. </w:t>
      </w:r>
    </w:p>
    <w:p w:rsidR="006710D7" w:rsidRPr="00B51A7A" w:rsidRDefault="0041487A" w:rsidP="009F38F9">
      <w:pPr>
        <w:pStyle w:val="Normlnywebov"/>
        <w:shd w:val="clear" w:color="auto" w:fill="FFFFFF"/>
        <w:spacing w:before="0" w:beforeAutospacing="0" w:after="240" w:afterAutospacing="0" w:line="276" w:lineRule="auto"/>
        <w:ind w:firstLine="360"/>
        <w:jc w:val="both"/>
        <w:textAlignment w:val="top"/>
      </w:pPr>
      <w:r w:rsidRPr="00B51A7A">
        <w:t>Realizujem</w:t>
      </w:r>
      <w:r w:rsidR="006710D7" w:rsidRPr="00B51A7A">
        <w:t>e samostatné práce, ktoré si vyž</w:t>
      </w:r>
      <w:r w:rsidRPr="00B51A7A">
        <w:t>adujú apliká</w:t>
      </w:r>
      <w:r w:rsidR="006710D7" w:rsidRPr="00B51A7A">
        <w:t>ciu teoretických poznatkov, umožňujeme ži</w:t>
      </w:r>
      <w:r w:rsidRPr="00B51A7A">
        <w:t>akom realizovať v</w:t>
      </w:r>
      <w:r w:rsidR="006710D7" w:rsidRPr="00B51A7A">
        <w:t>lastné nápady -</w:t>
      </w:r>
      <w:r w:rsidRPr="00B51A7A">
        <w:t xml:space="preserve"> pozorovať, experimentovať, porovnávať výsledky a vyvodzovať závery. Zameriavame na rozv</w:t>
      </w:r>
      <w:r w:rsidR="006710D7" w:rsidRPr="00B51A7A">
        <w:t>oj komunikačných spôsobilostí ži</w:t>
      </w:r>
      <w:r w:rsidRPr="00B51A7A">
        <w:t>akov v materinskom a cudzom jazyku, kladieme dôraz na kult</w:t>
      </w:r>
      <w:r w:rsidR="006710D7" w:rsidRPr="00B51A7A">
        <w:t>úrnu úroveň komunikácie. Učíme ž</w:t>
      </w:r>
      <w:r w:rsidRPr="00B51A7A">
        <w:t xml:space="preserve">iakov prezentovať </w:t>
      </w:r>
      <w:r w:rsidR="006710D7" w:rsidRPr="00B51A7A">
        <w:t xml:space="preserve">svoje názory a myšlienky, </w:t>
      </w:r>
      <w:r w:rsidRPr="00B51A7A">
        <w:t>počúvať dru</w:t>
      </w:r>
      <w:r w:rsidR="006710D7" w:rsidRPr="00B51A7A">
        <w:t>hých. Vytvárame priestor pre mož</w:t>
      </w:r>
      <w:r w:rsidRPr="00B51A7A">
        <w:t>nosť samostatnej ústnej aj písomnej prezentácie – samostatná práca, projekty, referáty, riadené</w:t>
      </w:r>
      <w:r w:rsidR="006710D7" w:rsidRPr="00B51A7A">
        <w:t xml:space="preserve"> diskusie. Dôraz kladieme na zážitkové vyučovanie. Vyžadujeme od žiakov využ</w:t>
      </w:r>
      <w:r w:rsidRPr="00B51A7A">
        <w:t>ívanie informačných technológií pre získavanie informácií a</w:t>
      </w:r>
      <w:r w:rsidR="00241983" w:rsidRPr="00B51A7A">
        <w:t xml:space="preserve"> pre tvorbu výstupov – </w:t>
      </w:r>
      <w:r w:rsidRPr="00B51A7A">
        <w:t>web</w:t>
      </w:r>
      <w:r w:rsidR="009F38F9" w:rsidRPr="00B51A7A">
        <w:t>ová stránka, prezentácia a pod.</w:t>
      </w:r>
      <w:r w:rsidR="006710D7" w:rsidRPr="00B51A7A">
        <w:t xml:space="preserve"> </w:t>
      </w:r>
    </w:p>
    <w:p w:rsidR="0041487A" w:rsidRPr="00B51A7A" w:rsidRDefault="006710D7" w:rsidP="009F38F9">
      <w:pPr>
        <w:pStyle w:val="Normlnywebov"/>
        <w:shd w:val="clear" w:color="auto" w:fill="FFFFFF"/>
        <w:spacing w:before="0" w:beforeAutospacing="0" w:after="240" w:afterAutospacing="0" w:line="276" w:lineRule="auto"/>
        <w:ind w:firstLine="360"/>
        <w:jc w:val="both"/>
        <w:textAlignment w:val="top"/>
      </w:pPr>
      <w:r w:rsidRPr="00B51A7A">
        <w:t xml:space="preserve">Podporujeme vzájomnú pomoc žiakov. Monitorujeme sociálne vzťahy v triede, učíme žiakov odmietať všetko, čo narušuje dobré vzťahy medzi žiakmi a medzi žiakmi a učiteľmi. Rôznymi formami zoznamujeme žiaka s profesiami a tým cielene ujasňujeme predstavu žiakov o reálnej podobe ich budúceho povolania a voľbe ich ďalšieho štúdia, vedieme žiakov k dodržiavaniu stanovených pravidiel, ochrane zdravia a k plneniu si povinností. Učíme žiakov plánovať a organizovať si svoju prácu. Činnosťou žiackej školskej rady podporujeme iniciatívnosť a kreativitu pri organizovaní akcií školského a triedneho charakteru. Účasťou na výstavách, divadelných predstaveniach a koncertoch formujeme v žiakoch umelecké hodnoty. </w:t>
      </w:r>
    </w:p>
    <w:p w:rsidR="00D25C46" w:rsidRPr="00B51A7A" w:rsidRDefault="00D25C46" w:rsidP="0041487A">
      <w:pPr>
        <w:pStyle w:val="Normlnywebov"/>
        <w:shd w:val="clear" w:color="auto" w:fill="FFFFFF"/>
        <w:spacing w:before="0" w:beforeAutospacing="0" w:after="240" w:afterAutospacing="0" w:line="276" w:lineRule="auto"/>
        <w:jc w:val="both"/>
        <w:textAlignment w:val="top"/>
        <w:rPr>
          <w:b/>
        </w:rPr>
      </w:pPr>
      <w:r w:rsidRPr="00B51A7A">
        <w:rPr>
          <w:b/>
        </w:rPr>
        <w:t>Silné stránky</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škola rodinného typu</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primeraný počet žiakov v triede</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kvalitné vzdelávanie, inovatívne metódy výučby</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modernizácia zariadenia kmeňových tried, odborných učební a IKT učebne</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vybavenie kabinetov pomôckami, odborná učebňa  prírodovedných predmetov</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areál školy (parkového charakteru)</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zrekonštruované multifunkčné ihrisko</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účasť žiakov v mnohých súťažiach a olympiádach, práca s talentovými žiakmi</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preventívne aktivity školy</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kvalitne fungujúca tímová práca učiteľov snaha držať krok s modernou dobou a spoločnosťou</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profesionálna starostlivosť o žiakov so špeciálnymi výchovno - vzdelávacími potrebami</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možnosti odborného rastu pedagógov</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kvalifikovanosť, odbornosť a profesionalita pedagógov</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spolupráca so zriaďovateľom</w:t>
      </w:r>
    </w:p>
    <w:p w:rsidR="00F02E3E" w:rsidRPr="00B51A7A" w:rsidRDefault="00F02E3E" w:rsidP="00F02E3E">
      <w:pPr>
        <w:pStyle w:val="Standard"/>
        <w:numPr>
          <w:ilvl w:val="0"/>
          <w:numId w:val="42"/>
        </w:numPr>
        <w:spacing w:line="276" w:lineRule="auto"/>
        <w:jc w:val="both"/>
        <w:rPr>
          <w:rFonts w:ascii="Times New Roman" w:hAnsi="Times New Roman"/>
        </w:rPr>
      </w:pPr>
      <w:r w:rsidRPr="00B51A7A">
        <w:rPr>
          <w:rFonts w:ascii="Times New Roman" w:hAnsi="Times New Roman"/>
        </w:rPr>
        <w:t>školský psychológ, spolupráca s CPPPaP v Trnave</w:t>
      </w:r>
    </w:p>
    <w:p w:rsidR="00F02E3E" w:rsidRPr="00B51A7A" w:rsidRDefault="00F02E3E" w:rsidP="00F02E3E">
      <w:pPr>
        <w:pStyle w:val="Standard"/>
        <w:spacing w:line="276" w:lineRule="auto"/>
        <w:jc w:val="both"/>
        <w:rPr>
          <w:rFonts w:ascii="Times New Roman" w:hAnsi="Times New Roman"/>
        </w:rPr>
      </w:pPr>
    </w:p>
    <w:p w:rsidR="00F02E3E" w:rsidRPr="00B51A7A" w:rsidRDefault="00F02E3E" w:rsidP="0041487A">
      <w:pPr>
        <w:pStyle w:val="Normlnywebov"/>
        <w:shd w:val="clear" w:color="auto" w:fill="FFFFFF"/>
        <w:spacing w:before="0" w:beforeAutospacing="0" w:after="240" w:afterAutospacing="0" w:line="276" w:lineRule="auto"/>
        <w:jc w:val="both"/>
        <w:textAlignment w:val="top"/>
        <w:rPr>
          <w:b/>
        </w:rPr>
      </w:pPr>
    </w:p>
    <w:p w:rsidR="003E2E75" w:rsidRPr="00B51A7A" w:rsidRDefault="0053136D" w:rsidP="009F38F9">
      <w:pPr>
        <w:pStyle w:val="Normlnywebov"/>
        <w:shd w:val="clear" w:color="auto" w:fill="FFFFFF"/>
        <w:spacing w:before="0" w:beforeAutospacing="0" w:after="240" w:afterAutospacing="0" w:line="276" w:lineRule="auto"/>
        <w:ind w:firstLine="360"/>
        <w:jc w:val="both"/>
        <w:textAlignment w:val="top"/>
        <w:rPr>
          <w:b/>
        </w:rPr>
      </w:pPr>
      <w:r w:rsidRPr="00B51A7A">
        <w:rPr>
          <w:b/>
        </w:rPr>
        <w:lastRenderedPageBreak/>
        <w:t xml:space="preserve">2.4 </w:t>
      </w:r>
      <w:r w:rsidR="00090B39" w:rsidRPr="00B51A7A">
        <w:rPr>
          <w:b/>
        </w:rPr>
        <w:t>Výchova a vzdelávanie žiakov so špeciálnymi výchovno-vzdelávacími potrebami</w:t>
      </w:r>
    </w:p>
    <w:p w:rsidR="00090B39" w:rsidRPr="00B51A7A" w:rsidRDefault="00090B39" w:rsidP="009F38F9">
      <w:pPr>
        <w:pStyle w:val="Normlnywebov"/>
        <w:shd w:val="clear" w:color="auto" w:fill="FFFFFF"/>
        <w:spacing w:before="0" w:beforeAutospacing="0" w:after="240" w:afterAutospacing="0" w:line="276" w:lineRule="auto"/>
        <w:ind w:left="360"/>
        <w:jc w:val="both"/>
        <w:textAlignment w:val="top"/>
        <w:rPr>
          <w:b/>
        </w:rPr>
      </w:pPr>
      <w:r w:rsidRPr="00B51A7A">
        <w:rPr>
          <w:b/>
        </w:rPr>
        <w:t>(žiakov so zdravotným znevýhodnením, žiakov so sociálne znevýhodneného prostredia, žiakov s nadaním)</w:t>
      </w:r>
    </w:p>
    <w:p w:rsidR="003E2E75" w:rsidRPr="00B51A7A" w:rsidRDefault="003E2E75" w:rsidP="009F38F9">
      <w:pPr>
        <w:pStyle w:val="Normlnywebov"/>
        <w:shd w:val="clear" w:color="auto" w:fill="FFFFFF"/>
        <w:spacing w:before="0" w:beforeAutospacing="0" w:after="240" w:afterAutospacing="0" w:line="276" w:lineRule="auto"/>
        <w:ind w:firstLine="360"/>
        <w:jc w:val="both"/>
        <w:textAlignment w:val="top"/>
      </w:pPr>
      <w:r w:rsidRPr="00B51A7A">
        <w:t xml:space="preserve">Naša škola je otvorená pre všetkých žiakov, ktorí sa chcú u nás vzdelávať. </w:t>
      </w:r>
      <w:r w:rsidR="00A03A37" w:rsidRPr="00B51A7A">
        <w:t xml:space="preserve">Na našej škole vzdelávame aj žiakov so špeciálnymi výchovno-vzdelávacími potrebami a vytvárame pre ne podmienky v súlade s odporúčaniami zariadenia poradenstva a prevencie prostredníctvom individuálneho vzdelávacieho programu. Podľa individuálneho vzdelávacieho programu sa s informovaným súhlasom zákonného zástupcu vzdeláva žiak, ktorého špeciálne výchovno-vzdelávacie potreba neumožňujú aby sa vzdelával podľa školského vzdelávacieho programu školy alebo žiakovi, ktorému bolo povolené individuálne vzdelávanie v základnej škole. Vzdelávanie týchto žiakov prebieha formou integrácie v bežnej triede základnej školy. Škola vychádza z výsledkov vyšetrení pedagogicko-psychologickej poradne. </w:t>
      </w:r>
      <w:r w:rsidR="00DF0719" w:rsidRPr="00B51A7A">
        <w:t>Pri tvorbe individuálneho vzdelávacieho programu sa primárne prihliada na individuálne špeciálne výchovno-vzdelávacie potreby konkrétneho žiaka. Individuálny vzdelávací program žiaka vypracúva na základe vyšetrení z poradne triedny učiteľ za pomoci školského psychológa.</w:t>
      </w:r>
    </w:p>
    <w:p w:rsidR="00090B39" w:rsidRPr="00B51A7A" w:rsidRDefault="00DF243A" w:rsidP="009F38F9">
      <w:pPr>
        <w:pStyle w:val="Normlnywebov"/>
        <w:shd w:val="clear" w:color="auto" w:fill="FFFFFF"/>
        <w:spacing w:before="0" w:beforeAutospacing="0" w:after="240" w:afterAutospacing="0" w:line="276" w:lineRule="auto"/>
        <w:ind w:firstLine="360"/>
        <w:jc w:val="both"/>
        <w:textAlignment w:val="top"/>
      </w:pPr>
      <w:r w:rsidRPr="00B51A7A">
        <w:t>Keďže pedagógovia sa v oblasti vývinových porúch vzdelávajú a úzko spolupracujú so školským psychológom, sú schopní príznaky špecifických porúch učenia či správania odhaliť veľmi skoro a na základe výsledkom a odporúčaní pedagogicko-psychologickej poradne začať so žiakom pracovať.</w:t>
      </w:r>
    </w:p>
    <w:p w:rsidR="00090B39" w:rsidRPr="00B51A7A" w:rsidRDefault="00A03A37" w:rsidP="009F38F9">
      <w:pPr>
        <w:pStyle w:val="Normlnywebov"/>
        <w:shd w:val="clear" w:color="auto" w:fill="FFFFFF"/>
        <w:spacing w:before="0" w:beforeAutospacing="0" w:after="240" w:afterAutospacing="0" w:line="276" w:lineRule="auto"/>
        <w:ind w:firstLine="360"/>
        <w:jc w:val="both"/>
        <w:textAlignment w:val="top"/>
      </w:pPr>
      <w:r w:rsidRPr="00B51A7A">
        <w:t>Individuálny vzdelávací program upravuje jednotlivé časti školského vzdelávacieho programu podľa špeciálnych výchovno-vzdelávacích potrieb žiaka, najmä obsah, metódy</w:t>
      </w:r>
      <w:r w:rsidR="00DF0719" w:rsidRPr="00B51A7A">
        <w:t xml:space="preserve">, formy alebo spôsoby hodnotenia a spolupráce so zákonným zástupcom a pedagogickými a odbornými zamestnancami. Učiteľ môže flexibilne prispôsobiť rozsah a štruktúru vyučovacej hodiny zohľadňujúc momentálny psychický stav, správanie a potreby žiakov, ktoré sú dôsledkom  zdravotného znevýhodnenia žiaka. </w:t>
      </w:r>
      <w:r w:rsidR="00090B39" w:rsidRPr="00B51A7A">
        <w:t>Škola podľa možností zabezpečí materiálne vybavenie, kompenzačné pomôcky, úpravu prostredia. Na škole sa žiakom venuje školský psychológ, podľa možností pedagogický asistent. Škola sa snaží zabezpečiť akceptujúce školské prostredie a programy v triedach, ktoré sú zamerané na formovanie pozitívnych postojov k ľuďom s odlišnosťou a znevýhodnením, napr. prostredníctvom triednických hodín.</w:t>
      </w:r>
    </w:p>
    <w:p w:rsidR="00DF0719" w:rsidRPr="00B51A7A" w:rsidRDefault="00DF0719" w:rsidP="009F38F9">
      <w:pPr>
        <w:pStyle w:val="Normlnywebov"/>
        <w:shd w:val="clear" w:color="auto" w:fill="FFFFFF"/>
        <w:spacing w:before="0" w:beforeAutospacing="0" w:after="240" w:afterAutospacing="0" w:line="276" w:lineRule="auto"/>
        <w:ind w:firstLine="360"/>
        <w:jc w:val="both"/>
        <w:textAlignment w:val="top"/>
      </w:pPr>
      <w:r w:rsidRPr="00B51A7A">
        <w:t>Zohľadňovanie individuálnych potrieb žiaka sa realizuje s cieľom zabezpečiť rovnocenný prístup k vzdelávaniu, primeraný rozvoj jeho schopností a osobností a s cieľom dosiahnuť primeraný stupeň vzdelania</w:t>
      </w:r>
      <w:r w:rsidR="00090B39" w:rsidRPr="00B51A7A">
        <w:t xml:space="preserve"> a jeho primerané začlenenie do spoločnosti. Pri hodnotení a klasifikácii týchto žiakov sa postupuje podľa príslušných metodických pokynov.</w:t>
      </w:r>
    </w:p>
    <w:p w:rsidR="00090B39" w:rsidRPr="00B51A7A" w:rsidRDefault="00090B39" w:rsidP="009F38F9">
      <w:pPr>
        <w:pStyle w:val="Normlnywebov"/>
        <w:shd w:val="clear" w:color="auto" w:fill="FFFFFF"/>
        <w:spacing w:before="0" w:beforeAutospacing="0" w:after="240" w:afterAutospacing="0" w:line="276" w:lineRule="auto"/>
        <w:ind w:firstLine="360"/>
        <w:jc w:val="both"/>
        <w:textAlignment w:val="top"/>
      </w:pPr>
      <w:r w:rsidRPr="00B51A7A">
        <w:t>Okrem integrovaných žiakov</w:t>
      </w:r>
      <w:r w:rsidR="00DF243A" w:rsidRPr="00B51A7A">
        <w:t xml:space="preserve"> navštevuje školu i niekoľko žiakov so špecifickými vývinovými poruchami učenia a správania, ktorí nemajú predpísané úpravy vo výchovno-vzdelávacom procese, vyžadujú však individuálny prístup vyučujúcich určitých predmetov. </w:t>
      </w:r>
      <w:r w:rsidR="00D44C37" w:rsidRPr="00B51A7A">
        <w:rPr>
          <w:shd w:val="clear" w:color="auto" w:fill="FFFFFF"/>
        </w:rPr>
        <w:t xml:space="preserve">Od 1.9. 2023 sú podporné opatrenia vo výchove a vzdelávaní poskytované školou alebo </w:t>
      </w:r>
      <w:r w:rsidR="00D44C37" w:rsidRPr="00B51A7A">
        <w:rPr>
          <w:shd w:val="clear" w:color="auto" w:fill="FFFFFF"/>
        </w:rPr>
        <w:lastRenderedPageBreak/>
        <w:t>školským zariadením, ktoré sú potrebné na to, aby sa dieťa alebo žiak mohli plnohodnotne zapájať do výchovy a vzdelávania a rozvíjať svoje vedomosti, zručnosti a schopnosti.</w:t>
      </w:r>
    </w:p>
    <w:p w:rsidR="00DF243A" w:rsidRPr="00B51A7A" w:rsidRDefault="00DF243A" w:rsidP="00845CF3">
      <w:pPr>
        <w:rPr>
          <w:rFonts w:ascii="Times New Roman" w:hAnsi="Times New Roman" w:cs="Times New Roman"/>
          <w:b/>
          <w:sz w:val="24"/>
          <w:szCs w:val="24"/>
        </w:rPr>
      </w:pPr>
    </w:p>
    <w:p w:rsidR="00DF243A" w:rsidRPr="00B51A7A" w:rsidRDefault="0053136D" w:rsidP="009F38F9">
      <w:pPr>
        <w:ind w:firstLine="360"/>
        <w:rPr>
          <w:rFonts w:ascii="Times New Roman" w:hAnsi="Times New Roman" w:cs="Times New Roman"/>
          <w:b/>
          <w:sz w:val="24"/>
          <w:szCs w:val="24"/>
        </w:rPr>
      </w:pPr>
      <w:r w:rsidRPr="00B51A7A">
        <w:rPr>
          <w:rFonts w:ascii="Times New Roman" w:hAnsi="Times New Roman" w:cs="Times New Roman"/>
          <w:b/>
          <w:sz w:val="24"/>
          <w:szCs w:val="24"/>
        </w:rPr>
        <w:t xml:space="preserve">2.5 </w:t>
      </w:r>
      <w:r w:rsidR="00DF243A" w:rsidRPr="00B51A7A">
        <w:rPr>
          <w:rFonts w:ascii="Times New Roman" w:hAnsi="Times New Roman" w:cs="Times New Roman"/>
          <w:b/>
          <w:sz w:val="24"/>
          <w:szCs w:val="24"/>
        </w:rPr>
        <w:t>Začlenenie prierezových tém</w:t>
      </w:r>
    </w:p>
    <w:p w:rsidR="00DF243A" w:rsidRPr="00B51A7A" w:rsidRDefault="00DF243A" w:rsidP="009F38F9">
      <w:pPr>
        <w:pStyle w:val="Default"/>
        <w:spacing w:after="120" w:line="276" w:lineRule="auto"/>
        <w:ind w:firstLine="360"/>
        <w:jc w:val="both"/>
        <w:rPr>
          <w:color w:val="auto"/>
        </w:rPr>
      </w:pPr>
      <w:r w:rsidRPr="00B51A7A">
        <w:rPr>
          <w:color w:val="auto"/>
        </w:rPr>
        <w:t>Súčasťou obsahu vzdelávania na úrovni primárneho i nižšieho sekundárneho vzdelávania sú prierezové témy, ktoré sa prelínaj</w:t>
      </w:r>
      <w:r w:rsidR="004E633E" w:rsidRPr="00B51A7A">
        <w:rPr>
          <w:color w:val="auto"/>
        </w:rPr>
        <w:t xml:space="preserve">ú cez všetky vzdelávacie oblasti. Prepájajú rôzne oblasti základného učiva, prispievajú ku komplexnosti vzdelávania žiakov a pozitívne ovplyvňujú proces utvárania a rozvíjania kľúčových kompetencií (spôsobilostí) žiakov. Prierezové témy sú začlenené do predmetov podľa svojho obsahu a uvedené sú v učebných osnovách jednotlivých predmetov. </w:t>
      </w:r>
    </w:p>
    <w:p w:rsidR="00DF243A" w:rsidRPr="00B51A7A" w:rsidRDefault="00DF243A" w:rsidP="009F38F9">
      <w:pPr>
        <w:pStyle w:val="Default"/>
        <w:spacing w:after="120" w:line="276" w:lineRule="auto"/>
        <w:ind w:firstLine="360"/>
        <w:jc w:val="both"/>
        <w:rPr>
          <w:color w:val="auto"/>
        </w:rPr>
      </w:pPr>
      <w:r w:rsidRPr="00B51A7A">
        <w:rPr>
          <w:color w:val="auto"/>
        </w:rPr>
        <w:t>PT realizujeme v súlade a rozsahu so ŠVP plnením učebných osnov jednotlivých predmetov; blokovou výučbou; tematickými dňami; aktivitami na triednických hodinách; riešením projektov; náplňou vychádzok, exkurzií a školských výletov; aktivitami organizovanými aj mimo vyučovania v spolupráci s rôznymi organizáciami.</w:t>
      </w:r>
    </w:p>
    <w:p w:rsidR="009F38F9" w:rsidRPr="00B51A7A" w:rsidRDefault="009F38F9" w:rsidP="009F38F9">
      <w:pPr>
        <w:pStyle w:val="Default"/>
        <w:spacing w:after="120" w:line="276" w:lineRule="auto"/>
        <w:ind w:firstLine="360"/>
        <w:jc w:val="both"/>
        <w:rPr>
          <w:color w:val="auto"/>
        </w:rPr>
      </w:pPr>
    </w:p>
    <w:p w:rsidR="00DF243A" w:rsidRPr="00B51A7A" w:rsidRDefault="00DF243A" w:rsidP="00DF243A">
      <w:pPr>
        <w:pStyle w:val="Default"/>
        <w:spacing w:after="120"/>
        <w:jc w:val="both"/>
        <w:rPr>
          <w:color w:val="auto"/>
        </w:rPr>
      </w:pPr>
      <w:r w:rsidRPr="00B51A7A">
        <w:rPr>
          <w:color w:val="auto"/>
        </w:rPr>
        <w:tab/>
        <w:t xml:space="preserve">V ŠVP  sú stanovené prierezové témy: </w:t>
      </w:r>
    </w:p>
    <w:p w:rsidR="00DF243A" w:rsidRPr="00B51A7A" w:rsidRDefault="00DF243A" w:rsidP="00DF243A">
      <w:pPr>
        <w:pStyle w:val="Default"/>
        <w:numPr>
          <w:ilvl w:val="0"/>
          <w:numId w:val="5"/>
        </w:numPr>
        <w:spacing w:after="120"/>
        <w:ind w:left="0" w:firstLine="0"/>
        <w:jc w:val="both"/>
        <w:rPr>
          <w:color w:val="auto"/>
        </w:rPr>
      </w:pPr>
      <w:r w:rsidRPr="00B51A7A">
        <w:rPr>
          <w:color w:val="auto"/>
        </w:rPr>
        <w:t>osobnostný a sociálny rozvoj</w:t>
      </w:r>
    </w:p>
    <w:p w:rsidR="00DF243A" w:rsidRPr="00B51A7A" w:rsidRDefault="00DF243A" w:rsidP="00DF243A">
      <w:pPr>
        <w:pStyle w:val="Default"/>
        <w:numPr>
          <w:ilvl w:val="0"/>
          <w:numId w:val="5"/>
        </w:numPr>
        <w:spacing w:after="120"/>
        <w:ind w:left="0" w:firstLine="0"/>
        <w:jc w:val="both"/>
        <w:rPr>
          <w:color w:val="auto"/>
        </w:rPr>
      </w:pPr>
      <w:r w:rsidRPr="00B51A7A">
        <w:rPr>
          <w:color w:val="auto"/>
        </w:rPr>
        <w:t>výchova k manželstvu a rodičovstvu</w:t>
      </w:r>
    </w:p>
    <w:p w:rsidR="00DF243A" w:rsidRPr="00B51A7A" w:rsidRDefault="00DF243A" w:rsidP="00DF243A">
      <w:pPr>
        <w:pStyle w:val="Default"/>
        <w:numPr>
          <w:ilvl w:val="0"/>
          <w:numId w:val="5"/>
        </w:numPr>
        <w:spacing w:after="120"/>
        <w:ind w:left="0" w:firstLine="0"/>
        <w:jc w:val="both"/>
        <w:rPr>
          <w:color w:val="auto"/>
        </w:rPr>
      </w:pPr>
      <w:r w:rsidRPr="00B51A7A">
        <w:rPr>
          <w:color w:val="auto"/>
        </w:rPr>
        <w:t>environmentálna výchova</w:t>
      </w:r>
    </w:p>
    <w:p w:rsidR="00DF243A" w:rsidRPr="00B51A7A" w:rsidRDefault="00DF243A" w:rsidP="00DF243A">
      <w:pPr>
        <w:pStyle w:val="Default"/>
        <w:numPr>
          <w:ilvl w:val="0"/>
          <w:numId w:val="5"/>
        </w:numPr>
        <w:spacing w:after="120"/>
        <w:ind w:left="0" w:firstLine="0"/>
        <w:jc w:val="both"/>
        <w:rPr>
          <w:color w:val="auto"/>
        </w:rPr>
      </w:pPr>
      <w:r w:rsidRPr="00B51A7A">
        <w:rPr>
          <w:color w:val="auto"/>
        </w:rPr>
        <w:t>mediálna výchova</w:t>
      </w:r>
    </w:p>
    <w:p w:rsidR="00DF243A" w:rsidRPr="00B51A7A" w:rsidRDefault="00DF243A" w:rsidP="00DF243A">
      <w:pPr>
        <w:pStyle w:val="Default"/>
        <w:numPr>
          <w:ilvl w:val="0"/>
          <w:numId w:val="5"/>
        </w:numPr>
        <w:spacing w:after="120"/>
        <w:ind w:left="0" w:firstLine="0"/>
        <w:jc w:val="both"/>
        <w:rPr>
          <w:color w:val="auto"/>
        </w:rPr>
      </w:pPr>
      <w:r w:rsidRPr="00B51A7A">
        <w:rPr>
          <w:color w:val="auto"/>
        </w:rPr>
        <w:t>multikultúrna výchova</w:t>
      </w:r>
    </w:p>
    <w:p w:rsidR="00DF243A" w:rsidRPr="00B51A7A" w:rsidRDefault="00DF243A" w:rsidP="00DF243A">
      <w:pPr>
        <w:pStyle w:val="Default"/>
        <w:numPr>
          <w:ilvl w:val="0"/>
          <w:numId w:val="5"/>
        </w:numPr>
        <w:spacing w:after="120"/>
        <w:ind w:left="0" w:firstLine="0"/>
        <w:jc w:val="both"/>
        <w:rPr>
          <w:color w:val="auto"/>
        </w:rPr>
      </w:pPr>
      <w:r w:rsidRPr="00B51A7A">
        <w:rPr>
          <w:color w:val="auto"/>
        </w:rPr>
        <w:t>regionálna výchova a ľudová kultúra</w:t>
      </w:r>
    </w:p>
    <w:p w:rsidR="00DF243A" w:rsidRPr="00B51A7A" w:rsidRDefault="00DF243A" w:rsidP="00DF243A">
      <w:pPr>
        <w:pStyle w:val="Default"/>
        <w:numPr>
          <w:ilvl w:val="0"/>
          <w:numId w:val="5"/>
        </w:numPr>
        <w:spacing w:after="120"/>
        <w:ind w:left="0" w:firstLine="0"/>
        <w:jc w:val="both"/>
        <w:rPr>
          <w:color w:val="auto"/>
        </w:rPr>
      </w:pPr>
      <w:r w:rsidRPr="00B51A7A">
        <w:rPr>
          <w:color w:val="auto"/>
        </w:rPr>
        <w:t>dopravná výchova – výchova k bezpečnosti v cestnej premávke</w:t>
      </w:r>
    </w:p>
    <w:p w:rsidR="00DF243A" w:rsidRPr="00B51A7A" w:rsidRDefault="00DF243A" w:rsidP="00DF243A">
      <w:pPr>
        <w:pStyle w:val="Default"/>
        <w:numPr>
          <w:ilvl w:val="0"/>
          <w:numId w:val="5"/>
        </w:numPr>
        <w:spacing w:after="120"/>
        <w:ind w:left="0" w:firstLine="0"/>
        <w:jc w:val="both"/>
        <w:rPr>
          <w:color w:val="auto"/>
        </w:rPr>
      </w:pPr>
      <w:r w:rsidRPr="00B51A7A">
        <w:rPr>
          <w:color w:val="auto"/>
        </w:rPr>
        <w:t xml:space="preserve">ochrana života a zdravia </w:t>
      </w:r>
    </w:p>
    <w:p w:rsidR="00992A14" w:rsidRPr="00B51A7A" w:rsidRDefault="00992A14" w:rsidP="00992A14">
      <w:pPr>
        <w:pStyle w:val="Default"/>
        <w:spacing w:after="120"/>
        <w:jc w:val="both"/>
        <w:rPr>
          <w:color w:val="auto"/>
        </w:rPr>
      </w:pPr>
    </w:p>
    <w:p w:rsidR="009F38F9" w:rsidRPr="00B51A7A" w:rsidRDefault="009F38F9" w:rsidP="00992A14">
      <w:pPr>
        <w:pStyle w:val="Default"/>
        <w:spacing w:after="120"/>
        <w:jc w:val="both"/>
        <w:rPr>
          <w:color w:val="auto"/>
        </w:rPr>
      </w:pPr>
    </w:p>
    <w:p w:rsidR="00DF243A" w:rsidRPr="00B51A7A" w:rsidRDefault="009F38F9" w:rsidP="00DF243A">
      <w:pPr>
        <w:tabs>
          <w:tab w:val="left" w:pos="3481"/>
        </w:tabs>
        <w:spacing w:line="240" w:lineRule="auto"/>
        <w:jc w:val="both"/>
        <w:rPr>
          <w:rFonts w:ascii="Times New Roman" w:hAnsi="Times New Roman" w:cs="Times New Roman"/>
          <w:b/>
          <w:sz w:val="24"/>
          <w:szCs w:val="24"/>
        </w:rPr>
      </w:pPr>
      <w:r w:rsidRPr="00B51A7A">
        <w:rPr>
          <w:rFonts w:ascii="Times New Roman" w:hAnsi="Times New Roman" w:cs="Times New Roman"/>
          <w:b/>
          <w:sz w:val="24"/>
          <w:szCs w:val="24"/>
        </w:rPr>
        <w:t xml:space="preserve">         </w:t>
      </w:r>
      <w:r w:rsidR="00992A14" w:rsidRPr="00B51A7A">
        <w:rPr>
          <w:rFonts w:ascii="Times New Roman" w:hAnsi="Times New Roman" w:cs="Times New Roman"/>
          <w:b/>
          <w:sz w:val="24"/>
          <w:szCs w:val="24"/>
        </w:rPr>
        <w:t>Osobnostný a sociálny rozvoj</w:t>
      </w:r>
    </w:p>
    <w:p w:rsidR="00992A14" w:rsidRPr="00B51A7A" w:rsidRDefault="00992A14" w:rsidP="00922C96">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 xml:space="preserve">Táto prierezová oblasť rozvíja ľudský potenciál žiakov, poskytuje im základy pre plnohodnotný a zodpovedný život. Uplatňuje sa v nej vzdelávanie k ľudským právam, ale aj k rodinnej výchove. Naším cieľom je rozvíjať u žiakov sebareflexiu, sebapoznávanie, sebaúctu, sebadôveru a s tým spojené prevzatie zodpovednosti za svoje konanie. Musíme dosiahnuť, aby sa žiaci naučili uplatňovať svoje práva, ale aj rešpektovať názory, potreby a práva ostatných. Budeme vytvárať kvalitné medziľudské vzťahy a podporovať prevenciu sociálno-patologických javov v škole (šikanovanie, agresivitu, užívanie návykových látok). Táto prierezová téma sa prelína všetkými vzdelávacími oblasťami. </w:t>
      </w:r>
    </w:p>
    <w:p w:rsidR="00992A14" w:rsidRPr="00B51A7A" w:rsidRDefault="00992A14" w:rsidP="00922C96">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lastRenderedPageBreak/>
        <w:t>Spôsob realizácie: Najvýraznejšie uplatnenie nachádza táto téma v predmete etická výchova, ale je potrebné vymedziť jej priestor aj v iných predmetoch. Jednotlivé témy budeme realizovať prakticky, formou rôznych cvičení, modelových situácií, diskusií, hier a iných interaktívnych metód. Do vyučovacieho procesu zaradíme aj besedy a kurzy so školským psychológom</w:t>
      </w:r>
      <w:r w:rsidR="009F38F9" w:rsidRPr="00B51A7A">
        <w:rPr>
          <w:rFonts w:ascii="Times New Roman" w:hAnsi="Times New Roman" w:cs="Times New Roman"/>
          <w:sz w:val="24"/>
          <w:szCs w:val="24"/>
        </w:rPr>
        <w:t>.</w:t>
      </w:r>
    </w:p>
    <w:p w:rsidR="009F38F9" w:rsidRPr="00B51A7A" w:rsidRDefault="009F38F9" w:rsidP="00922C96">
      <w:pPr>
        <w:tabs>
          <w:tab w:val="left" w:pos="3481"/>
        </w:tabs>
        <w:jc w:val="both"/>
        <w:rPr>
          <w:rFonts w:ascii="Times New Roman" w:hAnsi="Times New Roman" w:cs="Times New Roman"/>
          <w:sz w:val="24"/>
          <w:szCs w:val="24"/>
        </w:rPr>
      </w:pPr>
    </w:p>
    <w:p w:rsidR="00992A14" w:rsidRPr="00B51A7A" w:rsidRDefault="009F38F9" w:rsidP="00DF243A">
      <w:pPr>
        <w:tabs>
          <w:tab w:val="left" w:pos="3481"/>
        </w:tabs>
        <w:spacing w:line="240" w:lineRule="auto"/>
        <w:jc w:val="both"/>
        <w:rPr>
          <w:rFonts w:ascii="Times New Roman" w:hAnsi="Times New Roman" w:cs="Times New Roman"/>
          <w:b/>
          <w:sz w:val="24"/>
          <w:szCs w:val="24"/>
        </w:rPr>
      </w:pPr>
      <w:r w:rsidRPr="00B51A7A">
        <w:rPr>
          <w:rFonts w:ascii="Times New Roman" w:hAnsi="Times New Roman" w:cs="Times New Roman"/>
          <w:b/>
          <w:sz w:val="24"/>
          <w:szCs w:val="24"/>
        </w:rPr>
        <w:t xml:space="preserve">        </w:t>
      </w:r>
      <w:r w:rsidR="00992A14" w:rsidRPr="00B51A7A">
        <w:rPr>
          <w:rFonts w:ascii="Times New Roman" w:hAnsi="Times New Roman" w:cs="Times New Roman"/>
          <w:b/>
          <w:sz w:val="24"/>
          <w:szCs w:val="24"/>
        </w:rPr>
        <w:t>Výchova k manželstvu a rodičovstvu</w:t>
      </w:r>
    </w:p>
    <w:p w:rsidR="00FD41AE" w:rsidRPr="00B51A7A" w:rsidRDefault="00992A14" w:rsidP="00922C96">
      <w:pPr>
        <w:tabs>
          <w:tab w:val="left" w:pos="3481"/>
        </w:tabs>
        <w:jc w:val="both"/>
        <w:rPr>
          <w:rFonts w:ascii="Times New Roman" w:hAnsi="Times New Roman" w:cs="Times New Roman"/>
          <w:sz w:val="24"/>
          <w:szCs w:val="24"/>
          <w:shd w:val="clear" w:color="auto" w:fill="FFFFFF"/>
        </w:rPr>
      </w:pPr>
      <w:r w:rsidRPr="00B51A7A">
        <w:rPr>
          <w:rFonts w:ascii="Times New Roman" w:hAnsi="Times New Roman" w:cs="Times New Roman"/>
          <w:sz w:val="24"/>
          <w:szCs w:val="24"/>
        </w:rPr>
        <w:t xml:space="preserve">Je prípravou na zodpovedné partnerské vzťahy, manželstvo a rodičovstvo. </w:t>
      </w:r>
      <w:r w:rsidR="00FD41AE" w:rsidRPr="00B51A7A">
        <w:rPr>
          <w:rFonts w:ascii="Times New Roman" w:hAnsi="Times New Roman" w:cs="Times New Roman"/>
          <w:sz w:val="24"/>
          <w:szCs w:val="24"/>
          <w:shd w:val="clear" w:color="auto" w:fill="FFFFFF"/>
        </w:rPr>
        <w:t xml:space="preserve">Pri realizácii VMR sa berie do úvahy veková kategória žiakov a stupeň ich telesnej, duševnej a sociálnej vyspelosti, ako aj špecifické podmienky školy. </w:t>
      </w:r>
    </w:p>
    <w:p w:rsidR="00FD41AE" w:rsidRPr="00B51A7A" w:rsidRDefault="00FD41AE" w:rsidP="00922C96">
      <w:pPr>
        <w:tabs>
          <w:tab w:val="left" w:pos="3481"/>
        </w:tabs>
        <w:jc w:val="both"/>
        <w:rPr>
          <w:rFonts w:ascii="Times New Roman" w:hAnsi="Times New Roman" w:cs="Times New Roman"/>
          <w:sz w:val="24"/>
          <w:szCs w:val="24"/>
          <w:shd w:val="clear" w:color="auto" w:fill="FFFFFF"/>
        </w:rPr>
      </w:pPr>
      <w:r w:rsidRPr="00B51A7A">
        <w:rPr>
          <w:rFonts w:ascii="Times New Roman" w:hAnsi="Times New Roman" w:cs="Times New Roman"/>
          <w:sz w:val="24"/>
          <w:szCs w:val="24"/>
          <w:shd w:val="clear" w:color="auto" w:fill="FFFFFF"/>
        </w:rPr>
        <w:t>Spôsob realizácie: na hodinách etickej výchovy, náboženskej výchovy, občianskej náuky, biológie a v rámci triednických hodín.</w:t>
      </w:r>
    </w:p>
    <w:p w:rsidR="009F38F9" w:rsidRPr="00B51A7A" w:rsidRDefault="009F38F9" w:rsidP="00FD41AE">
      <w:pPr>
        <w:tabs>
          <w:tab w:val="left" w:pos="3481"/>
        </w:tabs>
        <w:spacing w:line="240" w:lineRule="auto"/>
        <w:jc w:val="both"/>
        <w:rPr>
          <w:rFonts w:ascii="Arial" w:hAnsi="Arial" w:cs="Arial"/>
          <w:sz w:val="15"/>
          <w:szCs w:val="15"/>
          <w:shd w:val="clear" w:color="auto" w:fill="FFFFFF"/>
        </w:rPr>
      </w:pPr>
    </w:p>
    <w:p w:rsidR="00FD41AE" w:rsidRPr="00B51A7A" w:rsidRDefault="009F38F9" w:rsidP="00FD41AE">
      <w:pPr>
        <w:tabs>
          <w:tab w:val="left" w:pos="3481"/>
        </w:tabs>
        <w:spacing w:line="240" w:lineRule="auto"/>
        <w:jc w:val="both"/>
        <w:rPr>
          <w:rFonts w:ascii="Times New Roman" w:hAnsi="Times New Roman" w:cs="Times New Roman"/>
          <w:b/>
          <w:sz w:val="24"/>
          <w:szCs w:val="24"/>
        </w:rPr>
      </w:pPr>
      <w:r w:rsidRPr="00B51A7A">
        <w:rPr>
          <w:rFonts w:ascii="Times New Roman" w:hAnsi="Times New Roman" w:cs="Times New Roman"/>
          <w:b/>
          <w:sz w:val="24"/>
          <w:szCs w:val="24"/>
        </w:rPr>
        <w:t xml:space="preserve">         </w:t>
      </w:r>
      <w:r w:rsidR="00FD41AE" w:rsidRPr="00B51A7A">
        <w:rPr>
          <w:rFonts w:ascii="Times New Roman" w:hAnsi="Times New Roman" w:cs="Times New Roman"/>
          <w:b/>
          <w:sz w:val="24"/>
          <w:szCs w:val="24"/>
        </w:rPr>
        <w:t>Environmentálna výchova</w:t>
      </w:r>
    </w:p>
    <w:p w:rsidR="00FD41AE" w:rsidRPr="00B51A7A" w:rsidRDefault="00FD41AE" w:rsidP="00922C96">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Cieľom je prispieť k rozvoju osobnosti žiakov tak, že nadobudnú schopnosť chápať, analyzovať a hodnotiť vzťahy medzi človekom a jeho životným prostredím vo svojom okolí. V oblasti postojov žiaci porozumejú potrebe ochrany životného prostredia. Jednoduchými, veku primeranými a vhodnými činnosťami žiaci získajú vedomosti a zručnosti, ktorými môžu pomáhať životnému prostrediu (chrániť rastliny, zvieratá, starať sa o svoje okolie). Súčasťou výchovy sú konkrétne činnosti – naučiť žiakov separovať odpad, recyklovať, spôsoby šetrenia vody či energie.</w:t>
      </w:r>
    </w:p>
    <w:p w:rsidR="00FD41AE" w:rsidRPr="00B51A7A" w:rsidRDefault="00FD41AE" w:rsidP="00922C96">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 xml:space="preserve">Spôsob realizácie: </w:t>
      </w:r>
      <w:r w:rsidR="00F871F0" w:rsidRPr="00B51A7A">
        <w:rPr>
          <w:rFonts w:ascii="Times New Roman" w:hAnsi="Times New Roman" w:cs="Times New Roman"/>
          <w:sz w:val="24"/>
          <w:szCs w:val="24"/>
        </w:rPr>
        <w:t>najmä v predmetoch prvouka, prírodoveda, biológia, vlastivedy, geografia, technika. Výchova sa realizuje aj formou projektového a zážitkového vyučovania. Akcie sú zamerané na ochranu životného prostredia: zber papiera 2x do roka, Deň Zeme, Deň vody, čistenie školy a obce od odpadkov, separačné koše na odpad v priestoroch školy</w:t>
      </w:r>
      <w:r w:rsidR="009F38F9" w:rsidRPr="00B51A7A">
        <w:rPr>
          <w:rFonts w:ascii="Times New Roman" w:hAnsi="Times New Roman" w:cs="Times New Roman"/>
          <w:sz w:val="24"/>
          <w:szCs w:val="24"/>
        </w:rPr>
        <w:t>, hmyzí hotel v školskom areáli a ďalšie akcie organizované pod záštitou koordinátora environmentálnej výchovy.</w:t>
      </w:r>
    </w:p>
    <w:p w:rsidR="00F871F0" w:rsidRPr="00B51A7A" w:rsidRDefault="00F871F0" w:rsidP="00FD41AE">
      <w:pPr>
        <w:tabs>
          <w:tab w:val="left" w:pos="3481"/>
        </w:tabs>
        <w:spacing w:line="240" w:lineRule="auto"/>
        <w:jc w:val="both"/>
        <w:rPr>
          <w:rFonts w:ascii="Times New Roman" w:hAnsi="Times New Roman" w:cs="Times New Roman"/>
          <w:sz w:val="24"/>
          <w:szCs w:val="24"/>
        </w:rPr>
      </w:pPr>
    </w:p>
    <w:p w:rsidR="00F871F0" w:rsidRPr="00B51A7A" w:rsidRDefault="009F38F9" w:rsidP="00FD41AE">
      <w:pPr>
        <w:tabs>
          <w:tab w:val="left" w:pos="3481"/>
        </w:tabs>
        <w:spacing w:line="240" w:lineRule="auto"/>
        <w:jc w:val="both"/>
        <w:rPr>
          <w:rFonts w:ascii="Times New Roman" w:hAnsi="Times New Roman" w:cs="Times New Roman"/>
          <w:b/>
          <w:sz w:val="24"/>
          <w:szCs w:val="24"/>
        </w:rPr>
      </w:pPr>
      <w:r w:rsidRPr="00B51A7A">
        <w:rPr>
          <w:rFonts w:ascii="Times New Roman" w:hAnsi="Times New Roman" w:cs="Times New Roman"/>
          <w:b/>
          <w:sz w:val="24"/>
          <w:szCs w:val="24"/>
        </w:rPr>
        <w:t xml:space="preserve">          </w:t>
      </w:r>
      <w:r w:rsidR="00F871F0" w:rsidRPr="00B51A7A">
        <w:rPr>
          <w:rFonts w:ascii="Times New Roman" w:hAnsi="Times New Roman" w:cs="Times New Roman"/>
          <w:b/>
          <w:sz w:val="24"/>
          <w:szCs w:val="24"/>
        </w:rPr>
        <w:t>Mediálna výchova</w:t>
      </w:r>
    </w:p>
    <w:p w:rsidR="00F871F0" w:rsidRPr="00B51A7A" w:rsidRDefault="00617DF3" w:rsidP="00922C96">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Má rozvíjať mediálnu gramotnosť žiakov a zvýšiť úroveň schopnosti kriticky prijímať, analyzovať, hodnotiť a komunikovať širokú škálu mediálnych obsahov a zmysluplne využívať médiá. Na II. stupni je dôležité, aby sa žiaci na veku primeranej úrovni orientovali v mediálnom svete a osvojili si stratégie bezpečného zaobchádzania s rôznymi druhmi médií. Dôraz sa kladie na rozvoj kritického myslenia.</w:t>
      </w:r>
    </w:p>
    <w:p w:rsidR="00617DF3" w:rsidRPr="00B51A7A" w:rsidRDefault="00617DF3" w:rsidP="00922C96">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 xml:space="preserve">Spôsob realizácie: je súčasťou predmetov najmä slovenský jazyk a literatúra, občianska náuka, informatika. Začlenenie tejto prierezovej témy je možné vo všetkých predmetoch, </w:t>
      </w:r>
      <w:r w:rsidRPr="00B51A7A">
        <w:rPr>
          <w:rFonts w:ascii="Times New Roman" w:hAnsi="Times New Roman" w:cs="Times New Roman"/>
          <w:sz w:val="24"/>
          <w:szCs w:val="24"/>
        </w:rPr>
        <w:lastRenderedPageBreak/>
        <w:t>učiteľovi umožní viesť žiakov k tomu, aby sa lepšie orientovali v „mediálnom svete“. Využívajú sa aj organizačné formy – besedy s osobami z médií alebo mediálne známymi osobno</w:t>
      </w:r>
      <w:r w:rsidR="00D44C37" w:rsidRPr="00B51A7A">
        <w:rPr>
          <w:rFonts w:ascii="Times New Roman" w:hAnsi="Times New Roman" w:cs="Times New Roman"/>
          <w:sz w:val="24"/>
          <w:szCs w:val="24"/>
        </w:rPr>
        <w:t>sťami</w:t>
      </w:r>
      <w:r w:rsidRPr="00B51A7A">
        <w:rPr>
          <w:rFonts w:ascii="Times New Roman" w:hAnsi="Times New Roman" w:cs="Times New Roman"/>
          <w:sz w:val="24"/>
          <w:szCs w:val="24"/>
        </w:rPr>
        <w:t>, exkurzie do televízie alebo iného média.</w:t>
      </w:r>
    </w:p>
    <w:p w:rsidR="0078796A" w:rsidRPr="00B51A7A" w:rsidRDefault="0078796A" w:rsidP="00FD41AE">
      <w:pPr>
        <w:tabs>
          <w:tab w:val="left" w:pos="3481"/>
        </w:tabs>
        <w:spacing w:line="240" w:lineRule="auto"/>
        <w:jc w:val="both"/>
        <w:rPr>
          <w:rFonts w:ascii="Times New Roman" w:hAnsi="Times New Roman" w:cs="Times New Roman"/>
          <w:sz w:val="24"/>
          <w:szCs w:val="24"/>
        </w:rPr>
      </w:pPr>
    </w:p>
    <w:p w:rsidR="0078796A" w:rsidRPr="00B51A7A" w:rsidRDefault="009F38F9" w:rsidP="00FD41AE">
      <w:pPr>
        <w:tabs>
          <w:tab w:val="left" w:pos="3481"/>
        </w:tabs>
        <w:spacing w:line="240" w:lineRule="auto"/>
        <w:jc w:val="both"/>
        <w:rPr>
          <w:rFonts w:ascii="Times New Roman" w:hAnsi="Times New Roman" w:cs="Times New Roman"/>
          <w:b/>
          <w:sz w:val="24"/>
          <w:szCs w:val="24"/>
        </w:rPr>
      </w:pPr>
      <w:r w:rsidRPr="00B51A7A">
        <w:rPr>
          <w:rFonts w:ascii="Times New Roman" w:hAnsi="Times New Roman" w:cs="Times New Roman"/>
          <w:b/>
          <w:sz w:val="24"/>
          <w:szCs w:val="24"/>
        </w:rPr>
        <w:t xml:space="preserve">          </w:t>
      </w:r>
      <w:r w:rsidR="0078796A" w:rsidRPr="00B51A7A">
        <w:rPr>
          <w:rFonts w:ascii="Times New Roman" w:hAnsi="Times New Roman" w:cs="Times New Roman"/>
          <w:b/>
          <w:sz w:val="24"/>
          <w:szCs w:val="24"/>
        </w:rPr>
        <w:t>Multikultúrna výchova</w:t>
      </w:r>
    </w:p>
    <w:p w:rsidR="0078796A" w:rsidRPr="00B51A7A" w:rsidRDefault="0078796A" w:rsidP="00D44C37">
      <w:pPr>
        <w:shd w:val="clear" w:color="auto" w:fill="FFFFFF" w:themeFill="background1"/>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Multikultúrna výchova je zaradená do obsahu vzdelávania s ohľadom na slovenské kultúrne prostredie. Tradičná kultúrna rozmanitosť sa pritom v súčasnosti ešte prehlbuje vďaka viacerým trendom, ktoré sa často zastrešujú pojmom globalizácia. 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w:t>
      </w:r>
    </w:p>
    <w:p w:rsidR="00B32B81" w:rsidRPr="00B51A7A" w:rsidRDefault="00B32B81" w:rsidP="00D44C37">
      <w:pPr>
        <w:shd w:val="clear" w:color="auto" w:fill="FFFFFF" w:themeFill="background1"/>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 xml:space="preserve">Spôsob realizácie: začleňuje sa do spoločenskovedných a humanitných predmetov. V 5. ročníku túto výchovu začleňujeme do predmetu regionálna výchova. </w:t>
      </w:r>
    </w:p>
    <w:p w:rsidR="00B32B81" w:rsidRPr="00B51A7A" w:rsidRDefault="00B32B81" w:rsidP="00D44C37">
      <w:pPr>
        <w:shd w:val="clear" w:color="auto" w:fill="FFFFFF" w:themeFill="background1"/>
        <w:tabs>
          <w:tab w:val="left" w:pos="3481"/>
        </w:tabs>
        <w:spacing w:line="240" w:lineRule="auto"/>
        <w:jc w:val="both"/>
        <w:rPr>
          <w:rFonts w:ascii="Times New Roman" w:hAnsi="Times New Roman" w:cs="Times New Roman"/>
          <w:sz w:val="24"/>
          <w:szCs w:val="24"/>
          <w:shd w:val="clear" w:color="auto" w:fill="F5F5F5"/>
        </w:rPr>
      </w:pPr>
    </w:p>
    <w:p w:rsidR="00CF1943" w:rsidRPr="00B51A7A" w:rsidRDefault="00CF1943" w:rsidP="00FD41AE">
      <w:pPr>
        <w:tabs>
          <w:tab w:val="left" w:pos="3481"/>
        </w:tabs>
        <w:spacing w:line="240" w:lineRule="auto"/>
        <w:jc w:val="both"/>
        <w:rPr>
          <w:rFonts w:ascii="Times New Roman" w:hAnsi="Times New Roman" w:cs="Times New Roman"/>
          <w:sz w:val="24"/>
          <w:szCs w:val="24"/>
          <w:shd w:val="clear" w:color="auto" w:fill="F5F5F5"/>
        </w:rPr>
      </w:pPr>
    </w:p>
    <w:p w:rsidR="00B32B81" w:rsidRPr="00B51A7A" w:rsidRDefault="009F38F9" w:rsidP="00FD41AE">
      <w:pPr>
        <w:tabs>
          <w:tab w:val="left" w:pos="3481"/>
        </w:tabs>
        <w:spacing w:line="240" w:lineRule="auto"/>
        <w:jc w:val="both"/>
        <w:rPr>
          <w:rFonts w:ascii="Times New Roman" w:hAnsi="Times New Roman" w:cs="Times New Roman"/>
          <w:b/>
          <w:sz w:val="24"/>
          <w:szCs w:val="24"/>
          <w:shd w:val="clear" w:color="auto" w:fill="F5F5F5"/>
        </w:rPr>
      </w:pPr>
      <w:r w:rsidRPr="00B51A7A">
        <w:rPr>
          <w:rFonts w:ascii="Times New Roman" w:hAnsi="Times New Roman" w:cs="Times New Roman"/>
          <w:b/>
          <w:sz w:val="24"/>
          <w:szCs w:val="24"/>
          <w:shd w:val="clear" w:color="auto" w:fill="F5F5F5"/>
        </w:rPr>
        <w:t xml:space="preserve">          </w:t>
      </w:r>
      <w:r w:rsidR="00B32B81" w:rsidRPr="00B51A7A">
        <w:rPr>
          <w:rFonts w:ascii="Times New Roman" w:hAnsi="Times New Roman" w:cs="Times New Roman"/>
          <w:b/>
          <w:sz w:val="24"/>
          <w:szCs w:val="24"/>
          <w:shd w:val="clear" w:color="auto" w:fill="F5F5F5"/>
        </w:rPr>
        <w:t>Regionálna výchova a tradičná ľudová kultúra</w:t>
      </w:r>
    </w:p>
    <w:p w:rsidR="00B32B81" w:rsidRPr="00B51A7A" w:rsidRDefault="00B32B81" w:rsidP="00922C96">
      <w:p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 xml:space="preserve">Prierezová téma Regionálna výchova a tradičná ľudová kultúra úzko súvisí s prierezovou témou </w:t>
      </w:r>
      <w:r w:rsidR="009F38F9" w:rsidRPr="00B51A7A">
        <w:rPr>
          <w:rFonts w:ascii="Times New Roman" w:hAnsi="Times New Roman" w:cs="Times New Roman"/>
          <w:sz w:val="24"/>
          <w:szCs w:val="24"/>
          <w:shd w:val="clear" w:color="auto" w:fill="F5F5F5"/>
        </w:rPr>
        <w:t>m</w:t>
      </w:r>
      <w:r w:rsidRPr="00B51A7A">
        <w:rPr>
          <w:rFonts w:ascii="Times New Roman" w:hAnsi="Times New Roman" w:cs="Times New Roman"/>
          <w:sz w:val="24"/>
          <w:szCs w:val="24"/>
          <w:shd w:val="clear" w:color="auto" w:fill="F5F5F5"/>
        </w:rPr>
        <w:t>ultikultúrna výchova. Cieľom predmetu je pomôcť žiakom uvedomovať si prírodné krásy</w:t>
      </w:r>
      <w:r w:rsidR="00D50079" w:rsidRPr="00B51A7A">
        <w:rPr>
          <w:rFonts w:ascii="Times New Roman" w:hAnsi="Times New Roman" w:cs="Times New Roman"/>
          <w:sz w:val="24"/>
          <w:szCs w:val="24"/>
          <w:shd w:val="clear" w:color="auto" w:fill="F5F5F5"/>
        </w:rPr>
        <w:t xml:space="preserve"> a historické pamätihodnosti svojho regiónu za účelom pestovania úcty k svojej vlasti, kraju i k sebe samému, vytvárať u žiakov predpoklady na pestovanie a rozvíjanie citu ku kráse ľudového umenia a uchovávanie kultúrneho dedičstva našich predkov a rozvíjať toleranciu voči iným kultúram.</w:t>
      </w:r>
    </w:p>
    <w:p w:rsidR="00D50079" w:rsidRPr="00B51A7A" w:rsidRDefault="00B251DB" w:rsidP="00922C96">
      <w:p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Spôsob realizácie: r</w:t>
      </w:r>
      <w:r w:rsidR="00D50079" w:rsidRPr="00B51A7A">
        <w:rPr>
          <w:rFonts w:ascii="Times New Roman" w:hAnsi="Times New Roman" w:cs="Times New Roman"/>
          <w:sz w:val="24"/>
          <w:szCs w:val="24"/>
          <w:shd w:val="clear" w:color="auto" w:fill="F5F5F5"/>
        </w:rPr>
        <w:t xml:space="preserve">egionálna výchova sa iŠkVP vyučuje ako samostatný predmet v 5. </w:t>
      </w:r>
      <w:r w:rsidR="00356E0A" w:rsidRPr="00B51A7A">
        <w:rPr>
          <w:rFonts w:ascii="Times New Roman" w:hAnsi="Times New Roman" w:cs="Times New Roman"/>
          <w:sz w:val="24"/>
          <w:szCs w:val="24"/>
          <w:shd w:val="clear" w:color="auto" w:fill="F5F5F5"/>
        </w:rPr>
        <w:t>r</w:t>
      </w:r>
      <w:r w:rsidR="00D50079" w:rsidRPr="00B51A7A">
        <w:rPr>
          <w:rFonts w:ascii="Times New Roman" w:hAnsi="Times New Roman" w:cs="Times New Roman"/>
          <w:sz w:val="24"/>
          <w:szCs w:val="24"/>
          <w:shd w:val="clear" w:color="auto" w:fill="F5F5F5"/>
        </w:rPr>
        <w:t>očníku. Okrem toho je začlenená ako prierezová téma do jednotlivých vyučovacích predmetov, predovšetkým vlastivedy, hudobnej a výtvarnej výchovy a pracovného vyučovania na I. stupni, geografie, dejepisu, výtvarnej a hudobnej výchovy na II. stupni.</w:t>
      </w:r>
    </w:p>
    <w:p w:rsidR="00356E0A" w:rsidRPr="00B51A7A" w:rsidRDefault="00356E0A" w:rsidP="00FD41AE">
      <w:pPr>
        <w:tabs>
          <w:tab w:val="left" w:pos="3481"/>
        </w:tabs>
        <w:spacing w:line="240" w:lineRule="auto"/>
        <w:jc w:val="both"/>
        <w:rPr>
          <w:rFonts w:ascii="Times New Roman" w:hAnsi="Times New Roman" w:cs="Times New Roman"/>
          <w:sz w:val="24"/>
          <w:szCs w:val="24"/>
          <w:shd w:val="clear" w:color="auto" w:fill="F5F5F5"/>
        </w:rPr>
      </w:pPr>
    </w:p>
    <w:p w:rsidR="00356E0A" w:rsidRPr="00B51A7A" w:rsidRDefault="009F38F9" w:rsidP="00FD41AE">
      <w:pPr>
        <w:tabs>
          <w:tab w:val="left" w:pos="3481"/>
        </w:tabs>
        <w:spacing w:line="240" w:lineRule="auto"/>
        <w:jc w:val="both"/>
        <w:rPr>
          <w:rFonts w:ascii="Times New Roman" w:hAnsi="Times New Roman" w:cs="Times New Roman"/>
          <w:b/>
          <w:sz w:val="24"/>
          <w:szCs w:val="24"/>
          <w:shd w:val="clear" w:color="auto" w:fill="F5F5F5"/>
        </w:rPr>
      </w:pPr>
      <w:r w:rsidRPr="00B51A7A">
        <w:rPr>
          <w:rFonts w:ascii="Times New Roman" w:hAnsi="Times New Roman" w:cs="Times New Roman"/>
          <w:b/>
          <w:sz w:val="24"/>
          <w:szCs w:val="24"/>
          <w:shd w:val="clear" w:color="auto" w:fill="F5F5F5"/>
        </w:rPr>
        <w:t xml:space="preserve">         </w:t>
      </w:r>
      <w:r w:rsidR="00356E0A" w:rsidRPr="00B51A7A">
        <w:rPr>
          <w:rFonts w:ascii="Times New Roman" w:hAnsi="Times New Roman" w:cs="Times New Roman"/>
          <w:b/>
          <w:sz w:val="24"/>
          <w:szCs w:val="24"/>
          <w:shd w:val="clear" w:color="auto" w:fill="F5F5F5"/>
        </w:rPr>
        <w:t>Dopravná výchova</w:t>
      </w:r>
    </w:p>
    <w:p w:rsidR="00356E0A" w:rsidRPr="00B51A7A" w:rsidRDefault="00356E0A" w:rsidP="00922C96">
      <w:p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 xml:space="preserve">Detí sú v každodennom živote účastníkmi cestnej premávky, ale i účastníkmi dopravných nehôd. Prostredníctvom školy získavajú žiaci základné vedomosti, zručnosti a návyky zamerané na bezpečné správanie sa. Úlohou dopravnej výchovy v školách je postupne </w:t>
      </w:r>
      <w:r w:rsidRPr="00B51A7A">
        <w:rPr>
          <w:rFonts w:ascii="Times New Roman" w:hAnsi="Times New Roman" w:cs="Times New Roman"/>
          <w:sz w:val="24"/>
          <w:szCs w:val="24"/>
          <w:shd w:val="clear" w:color="auto" w:fill="F5F5F5"/>
        </w:rPr>
        <w:lastRenderedPageBreak/>
        <w:t>pripraviť žiakov na samostatný pohyb v cestnej premávke –</w:t>
      </w:r>
      <w:r w:rsidR="00B251DB" w:rsidRPr="00B51A7A">
        <w:rPr>
          <w:rFonts w:ascii="Times New Roman" w:hAnsi="Times New Roman" w:cs="Times New Roman"/>
          <w:sz w:val="24"/>
          <w:szCs w:val="24"/>
          <w:shd w:val="clear" w:color="auto" w:fill="F5F5F5"/>
        </w:rPr>
        <w:t xml:space="preserve"> </w:t>
      </w:r>
      <w:r w:rsidRPr="00B51A7A">
        <w:rPr>
          <w:rFonts w:ascii="Times New Roman" w:hAnsi="Times New Roman" w:cs="Times New Roman"/>
          <w:sz w:val="24"/>
          <w:szCs w:val="24"/>
          <w:shd w:val="clear" w:color="auto" w:fill="F5F5F5"/>
        </w:rPr>
        <w:t>chodcov, cyklistov, korčuliarov</w:t>
      </w:r>
      <w:r w:rsidR="00B251DB" w:rsidRPr="00B51A7A">
        <w:rPr>
          <w:rFonts w:ascii="Times New Roman" w:hAnsi="Times New Roman" w:cs="Times New Roman"/>
          <w:sz w:val="24"/>
          <w:szCs w:val="24"/>
          <w:shd w:val="clear" w:color="auto" w:fill="F5F5F5"/>
        </w:rPr>
        <w:t xml:space="preserve">, cestujúcich v prostriedkoch hromadnej a osobnej dopravy. </w:t>
      </w:r>
    </w:p>
    <w:p w:rsidR="00B251DB" w:rsidRPr="00B51A7A" w:rsidRDefault="00B251DB" w:rsidP="00922C96">
      <w:p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Spôsob realizácie: žiaci I. stupňa majú do vyučovania zaradený špecializovaný kurz, ktorý prebieha jeden raz ročne na dopravnom ihrisku v Galante alebo v Trnave. Na II. stupni je dopravná výchova súčasťou účelových cvičení.</w:t>
      </w:r>
      <w:r w:rsidR="009F38F9" w:rsidRPr="00B51A7A">
        <w:rPr>
          <w:rFonts w:ascii="Times New Roman" w:hAnsi="Times New Roman" w:cs="Times New Roman"/>
          <w:sz w:val="24"/>
          <w:szCs w:val="24"/>
          <w:shd w:val="clear" w:color="auto" w:fill="F5F5F5"/>
        </w:rPr>
        <w:t xml:space="preserve"> Každoročne sa škola zapája do výzvy Do školy na bicykli.</w:t>
      </w:r>
    </w:p>
    <w:p w:rsidR="00F0680C" w:rsidRPr="00B51A7A" w:rsidRDefault="00F0680C" w:rsidP="00FD41AE">
      <w:pPr>
        <w:tabs>
          <w:tab w:val="left" w:pos="3481"/>
        </w:tabs>
        <w:spacing w:line="240" w:lineRule="auto"/>
        <w:jc w:val="both"/>
        <w:rPr>
          <w:rFonts w:ascii="Times New Roman" w:hAnsi="Times New Roman" w:cs="Times New Roman"/>
          <w:sz w:val="24"/>
          <w:szCs w:val="24"/>
          <w:shd w:val="clear" w:color="auto" w:fill="F5F5F5"/>
        </w:rPr>
      </w:pPr>
    </w:p>
    <w:p w:rsidR="00F0680C" w:rsidRPr="00B51A7A" w:rsidRDefault="00922C96" w:rsidP="00FD41AE">
      <w:pPr>
        <w:tabs>
          <w:tab w:val="left" w:pos="3481"/>
        </w:tabs>
        <w:spacing w:line="240" w:lineRule="auto"/>
        <w:jc w:val="both"/>
        <w:rPr>
          <w:rFonts w:ascii="Times New Roman" w:hAnsi="Times New Roman" w:cs="Times New Roman"/>
          <w:b/>
          <w:sz w:val="24"/>
          <w:szCs w:val="24"/>
          <w:shd w:val="clear" w:color="auto" w:fill="F5F5F5"/>
        </w:rPr>
      </w:pPr>
      <w:r w:rsidRPr="00B51A7A">
        <w:rPr>
          <w:rFonts w:ascii="Times New Roman" w:hAnsi="Times New Roman" w:cs="Times New Roman"/>
          <w:b/>
          <w:sz w:val="24"/>
          <w:szCs w:val="24"/>
          <w:shd w:val="clear" w:color="auto" w:fill="F5F5F5"/>
        </w:rPr>
        <w:t xml:space="preserve">         </w:t>
      </w:r>
      <w:r w:rsidR="00F0680C" w:rsidRPr="00B51A7A">
        <w:rPr>
          <w:rFonts w:ascii="Times New Roman" w:hAnsi="Times New Roman" w:cs="Times New Roman"/>
          <w:b/>
          <w:sz w:val="24"/>
          <w:szCs w:val="24"/>
          <w:shd w:val="clear" w:color="auto" w:fill="F5F5F5"/>
        </w:rPr>
        <w:t>Ochrana života a zdravia</w:t>
      </w:r>
    </w:p>
    <w:p w:rsidR="00F0680C" w:rsidRPr="00B51A7A" w:rsidRDefault="00F0680C" w:rsidP="00922C96">
      <w:p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Ochrana človeka a zdravia (OŽZ) sa v základných školách realizuje prostredníctvom jednotlivých učebných predmetov ako aj samostatných organizačných foriem vyučovania – účelových cvičení. Ochrana života človeka a jeho zdravia integruje postoje, vedomosti a zručnosti žiakov zamerané na ochranu života a zdravia v mimoriadnych situáciách. Podobne pri pobyte a pohybe v prírode, ktoré môžu vzniknúť vplyvom nepredvídaných skutočností ohrozujúcich človeka a jeho okolie. 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K tomu je potrebné poskytnúť žiakom teoretické vedomosti a praktické poznatky.</w:t>
      </w:r>
    </w:p>
    <w:p w:rsidR="00F0680C" w:rsidRPr="00B51A7A" w:rsidRDefault="00F0680C" w:rsidP="00922C96">
      <w:p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 xml:space="preserve">Spôsob realizácie: výučba je realizovaná prostredníctvom jednotlivých učebných predmetov, ale aj samostatnou organizačnou formou vyučovania – didaktickými hrami 1x ročne na I. stupni a účelovým cvičením v priebehu dvoch dní 2x ročne na II. stupni. Žiaci získavajú teoretické vedomosti a praktické zručnosti z oblasti civilnej ochrany, zo zdravotnej prípravy, </w:t>
      </w:r>
      <w:r w:rsidR="00AE7CEA" w:rsidRPr="00B51A7A">
        <w:rPr>
          <w:rFonts w:ascii="Times New Roman" w:hAnsi="Times New Roman" w:cs="Times New Roman"/>
          <w:sz w:val="24"/>
          <w:szCs w:val="24"/>
          <w:shd w:val="clear" w:color="auto" w:fill="F5F5F5"/>
        </w:rPr>
        <w:t xml:space="preserve">vedia zvládnuť základné činnosti pri </w:t>
      </w:r>
      <w:r w:rsidRPr="00B51A7A">
        <w:rPr>
          <w:rFonts w:ascii="Times New Roman" w:hAnsi="Times New Roman" w:cs="Times New Roman"/>
          <w:sz w:val="24"/>
          <w:szCs w:val="24"/>
          <w:shd w:val="clear" w:color="auto" w:fill="F5F5F5"/>
        </w:rPr>
        <w:t>pohyb</w:t>
      </w:r>
      <w:r w:rsidR="00AE7CEA" w:rsidRPr="00B51A7A">
        <w:rPr>
          <w:rFonts w:ascii="Times New Roman" w:hAnsi="Times New Roman" w:cs="Times New Roman"/>
          <w:sz w:val="24"/>
          <w:szCs w:val="24"/>
          <w:shd w:val="clear" w:color="auto" w:fill="F5F5F5"/>
        </w:rPr>
        <w:t>e</w:t>
      </w:r>
      <w:r w:rsidRPr="00B51A7A">
        <w:rPr>
          <w:rFonts w:ascii="Times New Roman" w:hAnsi="Times New Roman" w:cs="Times New Roman"/>
          <w:sz w:val="24"/>
          <w:szCs w:val="24"/>
          <w:shd w:val="clear" w:color="auto" w:fill="F5F5F5"/>
        </w:rPr>
        <w:t xml:space="preserve"> a pobyt</w:t>
      </w:r>
      <w:r w:rsidR="00922C96" w:rsidRPr="00B51A7A">
        <w:rPr>
          <w:rFonts w:ascii="Times New Roman" w:hAnsi="Times New Roman" w:cs="Times New Roman"/>
          <w:sz w:val="24"/>
          <w:szCs w:val="24"/>
          <w:shd w:val="clear" w:color="auto" w:fill="F5F5F5"/>
        </w:rPr>
        <w:t>e</w:t>
      </w:r>
      <w:r w:rsidRPr="00B51A7A">
        <w:rPr>
          <w:rFonts w:ascii="Times New Roman" w:hAnsi="Times New Roman" w:cs="Times New Roman"/>
          <w:sz w:val="24"/>
          <w:szCs w:val="24"/>
          <w:shd w:val="clear" w:color="auto" w:fill="F5F5F5"/>
        </w:rPr>
        <w:t xml:space="preserve"> v prírode.</w:t>
      </w:r>
    </w:p>
    <w:p w:rsidR="00AE7CEA" w:rsidRPr="00B51A7A" w:rsidRDefault="00AE7CEA" w:rsidP="00FD41AE">
      <w:pPr>
        <w:tabs>
          <w:tab w:val="left" w:pos="3481"/>
        </w:tabs>
        <w:spacing w:line="240" w:lineRule="auto"/>
        <w:jc w:val="both"/>
        <w:rPr>
          <w:rFonts w:ascii="Times New Roman" w:hAnsi="Times New Roman" w:cs="Times New Roman"/>
          <w:b/>
          <w:sz w:val="24"/>
          <w:szCs w:val="24"/>
          <w:shd w:val="clear" w:color="auto" w:fill="F5F5F5"/>
        </w:rPr>
      </w:pPr>
    </w:p>
    <w:p w:rsidR="00AE7CEA" w:rsidRPr="00B51A7A" w:rsidRDefault="00922C96" w:rsidP="00FD41AE">
      <w:pPr>
        <w:tabs>
          <w:tab w:val="left" w:pos="3481"/>
        </w:tabs>
        <w:spacing w:line="240" w:lineRule="auto"/>
        <w:jc w:val="both"/>
        <w:rPr>
          <w:rFonts w:ascii="Times New Roman" w:hAnsi="Times New Roman" w:cs="Times New Roman"/>
          <w:b/>
          <w:sz w:val="24"/>
          <w:szCs w:val="24"/>
          <w:shd w:val="clear" w:color="auto" w:fill="F5F5F5"/>
        </w:rPr>
      </w:pPr>
      <w:r w:rsidRPr="00B51A7A">
        <w:rPr>
          <w:rFonts w:ascii="Times New Roman" w:hAnsi="Times New Roman" w:cs="Times New Roman"/>
          <w:b/>
          <w:sz w:val="24"/>
          <w:szCs w:val="24"/>
          <w:shd w:val="clear" w:color="auto" w:fill="F5F5F5"/>
        </w:rPr>
        <w:t xml:space="preserve">            </w:t>
      </w:r>
      <w:r w:rsidR="0053136D" w:rsidRPr="00B51A7A">
        <w:rPr>
          <w:rFonts w:ascii="Times New Roman" w:hAnsi="Times New Roman" w:cs="Times New Roman"/>
          <w:b/>
          <w:sz w:val="24"/>
          <w:szCs w:val="24"/>
          <w:shd w:val="clear" w:color="auto" w:fill="F5F5F5"/>
        </w:rPr>
        <w:t xml:space="preserve">2.6 </w:t>
      </w:r>
      <w:r w:rsidR="00AE7CEA" w:rsidRPr="00B51A7A">
        <w:rPr>
          <w:rFonts w:ascii="Times New Roman" w:hAnsi="Times New Roman" w:cs="Times New Roman"/>
          <w:b/>
          <w:sz w:val="24"/>
          <w:szCs w:val="24"/>
          <w:shd w:val="clear" w:color="auto" w:fill="F5F5F5"/>
        </w:rPr>
        <w:t>Organizácia vyučovania</w:t>
      </w:r>
    </w:p>
    <w:p w:rsidR="00AE7CEA" w:rsidRPr="00B51A7A" w:rsidRDefault="00AE7CEA" w:rsidP="00922C96">
      <w:pPr>
        <w:pStyle w:val="Odsekzoznamu"/>
        <w:numPr>
          <w:ilvl w:val="0"/>
          <w:numId w:val="24"/>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Začiatok vyučovania je o 7:45 hod.</w:t>
      </w:r>
      <w:r w:rsidR="001E34A6" w:rsidRPr="00B51A7A">
        <w:rPr>
          <w:rFonts w:ascii="Times New Roman" w:hAnsi="Times New Roman" w:cs="Times New Roman"/>
          <w:sz w:val="24"/>
          <w:szCs w:val="24"/>
          <w:shd w:val="clear" w:color="auto" w:fill="F5F5F5"/>
        </w:rPr>
        <w:t xml:space="preserve"> </w:t>
      </w:r>
    </w:p>
    <w:p w:rsidR="00AE7CEA" w:rsidRPr="00B51A7A" w:rsidRDefault="00AE7CEA" w:rsidP="00922C96">
      <w:pPr>
        <w:pStyle w:val="Odsekzoznamu"/>
        <w:numPr>
          <w:ilvl w:val="0"/>
          <w:numId w:val="24"/>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Proces výchovy a vzdelávania v škole sa uskutočňuje podľa rozvrhu hodí</w:t>
      </w:r>
      <w:r w:rsidR="001E34A6" w:rsidRPr="00B51A7A">
        <w:rPr>
          <w:rFonts w:ascii="Times New Roman" w:hAnsi="Times New Roman" w:cs="Times New Roman"/>
          <w:sz w:val="24"/>
          <w:szCs w:val="24"/>
          <w:shd w:val="clear" w:color="auto" w:fill="F5F5F5"/>
        </w:rPr>
        <w:t>n. Rozvrh hodín je zverejnený v každej triede a aj na webovej stránke školy.</w:t>
      </w:r>
      <w:r w:rsidRPr="00B51A7A">
        <w:rPr>
          <w:rFonts w:ascii="Times New Roman" w:hAnsi="Times New Roman" w:cs="Times New Roman"/>
          <w:sz w:val="24"/>
          <w:szCs w:val="24"/>
          <w:shd w:val="clear" w:color="auto" w:fill="F5F5F5"/>
        </w:rPr>
        <w:t xml:space="preserve"> </w:t>
      </w:r>
    </w:p>
    <w:p w:rsidR="001E34A6" w:rsidRPr="00B51A7A" w:rsidRDefault="001E34A6" w:rsidP="00922C96">
      <w:pPr>
        <w:pStyle w:val="Odsekzoznamu"/>
        <w:numPr>
          <w:ilvl w:val="0"/>
          <w:numId w:val="24"/>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 xml:space="preserve">Vyučovacia hodina trvá 45 minút. </w:t>
      </w:r>
    </w:p>
    <w:p w:rsidR="001E34A6" w:rsidRPr="00B51A7A" w:rsidRDefault="001E34A6" w:rsidP="00922C96">
      <w:pPr>
        <w:pStyle w:val="Odsekzoznamu"/>
        <w:spacing w:after="0" w:line="360" w:lineRule="auto"/>
        <w:jc w:val="both"/>
        <w:rPr>
          <w:rFonts w:ascii="Times New Roman" w:hAnsi="Times New Roman"/>
          <w:b/>
          <w:sz w:val="24"/>
          <w:szCs w:val="24"/>
        </w:rPr>
      </w:pPr>
      <w:r w:rsidRPr="00B51A7A">
        <w:rPr>
          <w:rFonts w:ascii="Times New Roman" w:hAnsi="Times New Roman"/>
          <w:b/>
          <w:sz w:val="24"/>
          <w:szCs w:val="24"/>
        </w:rPr>
        <w:t xml:space="preserve">Organizácia vyučovacích hodín: </w:t>
      </w:r>
    </w:p>
    <w:p w:rsidR="001E34A6" w:rsidRPr="00B51A7A" w:rsidRDefault="001E34A6" w:rsidP="00922C96">
      <w:pPr>
        <w:spacing w:after="0" w:line="360" w:lineRule="auto"/>
        <w:ind w:left="360"/>
        <w:jc w:val="both"/>
        <w:rPr>
          <w:rFonts w:ascii="Times New Roman" w:hAnsi="Times New Roman" w:cs="Times New Roman"/>
          <w:sz w:val="24"/>
          <w:szCs w:val="24"/>
        </w:rPr>
      </w:pPr>
      <w:r w:rsidRPr="00B51A7A">
        <w:rPr>
          <w:rFonts w:ascii="Times New Roman" w:hAnsi="Times New Roman" w:cs="Times New Roman"/>
          <w:sz w:val="24"/>
          <w:szCs w:val="24"/>
        </w:rPr>
        <w:t>1. hodina</w:t>
      </w:r>
      <w:r w:rsidRPr="00B51A7A">
        <w:rPr>
          <w:rFonts w:ascii="Times New Roman" w:hAnsi="Times New Roman" w:cs="Times New Roman"/>
          <w:sz w:val="24"/>
          <w:szCs w:val="24"/>
        </w:rPr>
        <w:tab/>
        <w:t xml:space="preserve">  </w:t>
      </w:r>
      <w:r w:rsidRPr="00B51A7A">
        <w:rPr>
          <w:rFonts w:ascii="Times New Roman" w:hAnsi="Times New Roman" w:cs="Times New Roman"/>
          <w:sz w:val="24"/>
          <w:szCs w:val="24"/>
        </w:rPr>
        <w:tab/>
        <w:t xml:space="preserve">  7.45 –   8.30</w:t>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t xml:space="preserve">  </w:t>
      </w:r>
    </w:p>
    <w:p w:rsidR="001E34A6" w:rsidRPr="00B51A7A" w:rsidRDefault="001E34A6" w:rsidP="00922C96">
      <w:pPr>
        <w:spacing w:after="0" w:line="360" w:lineRule="auto"/>
        <w:ind w:left="360"/>
        <w:jc w:val="both"/>
        <w:rPr>
          <w:rFonts w:ascii="Times New Roman" w:hAnsi="Times New Roman" w:cs="Times New Roman"/>
          <w:sz w:val="24"/>
          <w:szCs w:val="24"/>
        </w:rPr>
      </w:pPr>
      <w:r w:rsidRPr="00B51A7A">
        <w:rPr>
          <w:rFonts w:ascii="Times New Roman" w:hAnsi="Times New Roman" w:cs="Times New Roman"/>
          <w:sz w:val="24"/>
          <w:szCs w:val="24"/>
        </w:rPr>
        <w:t xml:space="preserve">2. hodina </w:t>
      </w:r>
      <w:r w:rsidRPr="00B51A7A">
        <w:rPr>
          <w:rFonts w:ascii="Times New Roman" w:hAnsi="Times New Roman" w:cs="Times New Roman"/>
          <w:sz w:val="24"/>
          <w:szCs w:val="24"/>
        </w:rPr>
        <w:tab/>
        <w:t xml:space="preserve">  </w:t>
      </w:r>
      <w:r w:rsidRPr="00B51A7A">
        <w:rPr>
          <w:rFonts w:ascii="Times New Roman" w:hAnsi="Times New Roman" w:cs="Times New Roman"/>
          <w:sz w:val="24"/>
          <w:szCs w:val="24"/>
        </w:rPr>
        <w:tab/>
        <w:t xml:space="preserve">  8.40 –   9.25</w:t>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t xml:space="preserve">  </w:t>
      </w:r>
    </w:p>
    <w:p w:rsidR="001E34A6" w:rsidRPr="00B51A7A" w:rsidRDefault="001E34A6" w:rsidP="00922C96">
      <w:pPr>
        <w:spacing w:after="0" w:line="360" w:lineRule="auto"/>
        <w:ind w:left="360"/>
        <w:jc w:val="both"/>
        <w:rPr>
          <w:rFonts w:ascii="Times New Roman" w:hAnsi="Times New Roman" w:cs="Times New Roman"/>
          <w:sz w:val="24"/>
          <w:szCs w:val="24"/>
        </w:rPr>
      </w:pPr>
      <w:r w:rsidRPr="00B51A7A">
        <w:rPr>
          <w:rFonts w:ascii="Times New Roman" w:hAnsi="Times New Roman" w:cs="Times New Roman"/>
          <w:sz w:val="24"/>
          <w:szCs w:val="24"/>
        </w:rPr>
        <w:t xml:space="preserve">3. hodina   </w:t>
      </w:r>
      <w:r w:rsidRPr="00B51A7A">
        <w:rPr>
          <w:rFonts w:ascii="Times New Roman" w:hAnsi="Times New Roman" w:cs="Times New Roman"/>
          <w:sz w:val="24"/>
          <w:szCs w:val="24"/>
        </w:rPr>
        <w:tab/>
        <w:t xml:space="preserve">  9.35 – 10.20</w:t>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t xml:space="preserve">  </w:t>
      </w:r>
    </w:p>
    <w:p w:rsidR="001E34A6" w:rsidRPr="00B51A7A" w:rsidRDefault="001E34A6" w:rsidP="00922C96">
      <w:pPr>
        <w:spacing w:after="0" w:line="360" w:lineRule="auto"/>
        <w:ind w:left="360"/>
        <w:jc w:val="both"/>
        <w:rPr>
          <w:rFonts w:ascii="Times New Roman" w:hAnsi="Times New Roman" w:cs="Times New Roman"/>
          <w:sz w:val="24"/>
          <w:szCs w:val="24"/>
        </w:rPr>
      </w:pPr>
      <w:r w:rsidRPr="00B51A7A">
        <w:rPr>
          <w:rFonts w:ascii="Times New Roman" w:hAnsi="Times New Roman" w:cs="Times New Roman"/>
          <w:sz w:val="24"/>
          <w:szCs w:val="24"/>
        </w:rPr>
        <w:t>4. hodina</w:t>
      </w:r>
      <w:r w:rsidRPr="00B51A7A">
        <w:rPr>
          <w:rFonts w:ascii="Times New Roman" w:hAnsi="Times New Roman" w:cs="Times New Roman"/>
          <w:sz w:val="24"/>
          <w:szCs w:val="24"/>
        </w:rPr>
        <w:tab/>
      </w:r>
      <w:r w:rsidRPr="00B51A7A">
        <w:rPr>
          <w:rFonts w:ascii="Times New Roman" w:hAnsi="Times New Roman" w:cs="Times New Roman"/>
          <w:sz w:val="24"/>
          <w:szCs w:val="24"/>
        </w:rPr>
        <w:tab/>
        <w:t>10.40 – 11.25</w:t>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p>
    <w:p w:rsidR="001E34A6" w:rsidRPr="00B51A7A" w:rsidRDefault="001E34A6" w:rsidP="00922C96">
      <w:pPr>
        <w:spacing w:after="0" w:line="360" w:lineRule="auto"/>
        <w:ind w:left="360"/>
        <w:jc w:val="both"/>
        <w:rPr>
          <w:rFonts w:ascii="Times New Roman" w:hAnsi="Times New Roman" w:cs="Times New Roman"/>
          <w:sz w:val="24"/>
          <w:szCs w:val="24"/>
        </w:rPr>
      </w:pPr>
      <w:r w:rsidRPr="00B51A7A">
        <w:rPr>
          <w:rFonts w:ascii="Times New Roman" w:hAnsi="Times New Roman" w:cs="Times New Roman"/>
          <w:sz w:val="24"/>
          <w:szCs w:val="24"/>
        </w:rPr>
        <w:t>5. hodina</w:t>
      </w:r>
      <w:r w:rsidRPr="00B51A7A">
        <w:rPr>
          <w:rFonts w:ascii="Times New Roman" w:hAnsi="Times New Roman" w:cs="Times New Roman"/>
          <w:sz w:val="24"/>
          <w:szCs w:val="24"/>
        </w:rPr>
        <w:tab/>
      </w:r>
      <w:r w:rsidRPr="00B51A7A">
        <w:rPr>
          <w:rFonts w:ascii="Times New Roman" w:hAnsi="Times New Roman" w:cs="Times New Roman"/>
          <w:sz w:val="24"/>
          <w:szCs w:val="24"/>
        </w:rPr>
        <w:tab/>
        <w:t>11.35 – 12.20</w:t>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r w:rsidRPr="00B51A7A">
        <w:rPr>
          <w:rFonts w:ascii="Times New Roman" w:hAnsi="Times New Roman" w:cs="Times New Roman"/>
          <w:sz w:val="24"/>
          <w:szCs w:val="24"/>
        </w:rPr>
        <w:tab/>
      </w:r>
    </w:p>
    <w:p w:rsidR="001E34A6" w:rsidRPr="00B51A7A" w:rsidRDefault="001E34A6" w:rsidP="00922C96">
      <w:pPr>
        <w:spacing w:after="0" w:line="360" w:lineRule="auto"/>
        <w:ind w:left="360"/>
        <w:jc w:val="both"/>
        <w:rPr>
          <w:rFonts w:ascii="Times New Roman" w:hAnsi="Times New Roman" w:cs="Times New Roman"/>
          <w:sz w:val="24"/>
          <w:szCs w:val="24"/>
        </w:rPr>
      </w:pPr>
      <w:r w:rsidRPr="00B51A7A">
        <w:rPr>
          <w:rFonts w:ascii="Times New Roman" w:hAnsi="Times New Roman" w:cs="Times New Roman"/>
          <w:sz w:val="24"/>
          <w:szCs w:val="24"/>
        </w:rPr>
        <w:lastRenderedPageBreak/>
        <w:t>6. hodina</w:t>
      </w:r>
      <w:r w:rsidRPr="00B51A7A">
        <w:rPr>
          <w:rFonts w:ascii="Times New Roman" w:hAnsi="Times New Roman" w:cs="Times New Roman"/>
          <w:sz w:val="24"/>
          <w:szCs w:val="24"/>
        </w:rPr>
        <w:tab/>
      </w:r>
      <w:r w:rsidRPr="00B51A7A">
        <w:rPr>
          <w:rFonts w:ascii="Times New Roman" w:hAnsi="Times New Roman" w:cs="Times New Roman"/>
          <w:sz w:val="24"/>
          <w:szCs w:val="24"/>
        </w:rPr>
        <w:tab/>
        <w:t>12.30 – 13.15</w:t>
      </w:r>
      <w:r w:rsidRPr="00B51A7A">
        <w:rPr>
          <w:rFonts w:ascii="Times New Roman" w:hAnsi="Times New Roman" w:cs="Times New Roman"/>
          <w:sz w:val="24"/>
          <w:szCs w:val="24"/>
        </w:rPr>
        <w:tab/>
      </w:r>
    </w:p>
    <w:p w:rsidR="001E34A6" w:rsidRPr="00B51A7A" w:rsidRDefault="001E34A6" w:rsidP="00922C96">
      <w:pPr>
        <w:tabs>
          <w:tab w:val="left" w:pos="3481"/>
        </w:tabs>
        <w:spacing w:after="0" w:line="360" w:lineRule="auto"/>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rPr>
        <w:t xml:space="preserve">      7. hodina               13.45 – 14.30</w:t>
      </w:r>
      <w:r w:rsidRPr="00B51A7A">
        <w:rPr>
          <w:sz w:val="24"/>
          <w:szCs w:val="24"/>
        </w:rPr>
        <w:tab/>
      </w:r>
      <w:r w:rsidRPr="00B51A7A">
        <w:rPr>
          <w:sz w:val="24"/>
          <w:szCs w:val="24"/>
        </w:rPr>
        <w:tab/>
      </w:r>
    </w:p>
    <w:p w:rsidR="00B251DB" w:rsidRPr="00B51A7A" w:rsidRDefault="00B251DB" w:rsidP="00922C96">
      <w:pPr>
        <w:tabs>
          <w:tab w:val="left" w:pos="3481"/>
        </w:tabs>
        <w:spacing w:line="360" w:lineRule="auto"/>
        <w:jc w:val="both"/>
        <w:rPr>
          <w:rFonts w:ascii="Times New Roman" w:hAnsi="Times New Roman" w:cs="Times New Roman"/>
          <w:sz w:val="24"/>
          <w:szCs w:val="24"/>
          <w:shd w:val="clear" w:color="auto" w:fill="F5F5F5"/>
        </w:rPr>
      </w:pPr>
    </w:p>
    <w:p w:rsidR="001E34A6" w:rsidRPr="00B51A7A" w:rsidRDefault="001E34A6" w:rsidP="00922C96">
      <w:pPr>
        <w:pStyle w:val="Odsekzoznamu"/>
        <w:numPr>
          <w:ilvl w:val="0"/>
          <w:numId w:val="26"/>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Hlavná, veľká prestávka je po 3 vyučovacej hodine a trvá 20 minút. Ak sú vhodné poveternostné podmienky, ži</w:t>
      </w:r>
      <w:r w:rsidR="00922C96" w:rsidRPr="00B51A7A">
        <w:rPr>
          <w:rFonts w:ascii="Times New Roman" w:hAnsi="Times New Roman" w:cs="Times New Roman"/>
          <w:sz w:val="24"/>
          <w:szCs w:val="24"/>
          <w:shd w:val="clear" w:color="auto" w:fill="F5F5F5"/>
        </w:rPr>
        <w:t>aci sa zdržujú vonku v exteriéri</w:t>
      </w:r>
      <w:r w:rsidRPr="00B51A7A">
        <w:rPr>
          <w:rFonts w:ascii="Times New Roman" w:hAnsi="Times New Roman" w:cs="Times New Roman"/>
          <w:sz w:val="24"/>
          <w:szCs w:val="24"/>
          <w:shd w:val="clear" w:color="auto" w:fill="F5F5F5"/>
        </w:rPr>
        <w:t xml:space="preserve"> školy. </w:t>
      </w:r>
    </w:p>
    <w:p w:rsidR="001E34A6" w:rsidRPr="00B51A7A" w:rsidRDefault="001E34A6" w:rsidP="00922C96">
      <w:pPr>
        <w:pStyle w:val="Odsekzoznamu"/>
        <w:numPr>
          <w:ilvl w:val="0"/>
          <w:numId w:val="26"/>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5F5F5"/>
        </w:rPr>
        <w:t xml:space="preserve">Obedňajšia prestávka je po 6. vyučovacej hodine v trvaní 30 minút. </w:t>
      </w:r>
    </w:p>
    <w:p w:rsidR="00356E0A" w:rsidRPr="00B51A7A" w:rsidRDefault="001E34A6" w:rsidP="00922C96">
      <w:pPr>
        <w:pStyle w:val="Odsekzoznamu"/>
        <w:numPr>
          <w:ilvl w:val="0"/>
          <w:numId w:val="26"/>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FFFFF"/>
        </w:rPr>
        <w:t>Žiaci budovu opúšťajú bezprostredne po skončení poslednej vyučovacej hodiny v danom dni. Dlhšie sa v škole zdržiavajú len žiaci, ktorí sa stravujú v školskej jedálni, zostávajú v</w:t>
      </w:r>
      <w:r w:rsidR="00922C96" w:rsidRPr="00B51A7A">
        <w:rPr>
          <w:rFonts w:ascii="Times New Roman" w:hAnsi="Times New Roman" w:cs="Times New Roman"/>
          <w:sz w:val="24"/>
          <w:szCs w:val="24"/>
          <w:shd w:val="clear" w:color="auto" w:fill="FFFFFF"/>
        </w:rPr>
        <w:t> </w:t>
      </w:r>
      <w:r w:rsidRPr="00B51A7A">
        <w:rPr>
          <w:rFonts w:ascii="Times New Roman" w:hAnsi="Times New Roman" w:cs="Times New Roman"/>
          <w:sz w:val="24"/>
          <w:szCs w:val="24"/>
          <w:shd w:val="clear" w:color="auto" w:fill="FFFFFF"/>
        </w:rPr>
        <w:t>ŠKD</w:t>
      </w:r>
      <w:r w:rsidR="00922C96" w:rsidRPr="00B51A7A">
        <w:rPr>
          <w:rFonts w:ascii="Times New Roman" w:hAnsi="Times New Roman" w:cs="Times New Roman"/>
          <w:sz w:val="24"/>
          <w:szCs w:val="24"/>
          <w:shd w:val="clear" w:color="auto" w:fill="FFFFFF"/>
        </w:rPr>
        <w:t>,</w:t>
      </w:r>
      <w:r w:rsidRPr="00B51A7A">
        <w:rPr>
          <w:rFonts w:ascii="Times New Roman" w:hAnsi="Times New Roman" w:cs="Times New Roman"/>
          <w:sz w:val="24"/>
          <w:szCs w:val="24"/>
          <w:shd w:val="clear" w:color="auto" w:fill="FFFFFF"/>
        </w:rPr>
        <w:t xml:space="preserve"> zúčastňujú sa na odpoludňajšom vyučovaní alebo záujmovej činnosti.</w:t>
      </w:r>
    </w:p>
    <w:p w:rsidR="001E34A6" w:rsidRPr="00B51A7A" w:rsidRDefault="001E34A6" w:rsidP="00922C96">
      <w:pPr>
        <w:pStyle w:val="Odsekzoznamu"/>
        <w:numPr>
          <w:ilvl w:val="0"/>
          <w:numId w:val="26"/>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FFFFF"/>
        </w:rPr>
        <w:t xml:space="preserve">Pre žiakov 1.-4. ročníka sa v školskom roku môže organizovať 1 jednodňový výlet, pre žiakov 5.-9. ročníka 2 jednodňové výlety alebo 1 dvojdňový výlet. Žiakom 5.-9. </w:t>
      </w:r>
      <w:r w:rsidR="00922C96" w:rsidRPr="00B51A7A">
        <w:rPr>
          <w:rFonts w:ascii="Times New Roman" w:hAnsi="Times New Roman" w:cs="Times New Roman"/>
          <w:sz w:val="24"/>
          <w:szCs w:val="24"/>
          <w:shd w:val="clear" w:color="auto" w:fill="FFFFFF"/>
        </w:rPr>
        <w:t>r</w:t>
      </w:r>
      <w:r w:rsidRPr="00B51A7A">
        <w:rPr>
          <w:rFonts w:ascii="Times New Roman" w:hAnsi="Times New Roman" w:cs="Times New Roman"/>
          <w:sz w:val="24"/>
          <w:szCs w:val="24"/>
          <w:shd w:val="clear" w:color="auto" w:fill="FFFFFF"/>
        </w:rPr>
        <w:t>očníka možno školský výlet predĺžiť o dva dni pracovného pokoja.</w:t>
      </w:r>
    </w:p>
    <w:p w:rsidR="009E0E22" w:rsidRPr="00B51A7A" w:rsidRDefault="009E0E22" w:rsidP="00922C96">
      <w:pPr>
        <w:pStyle w:val="Odsekzoznamu"/>
        <w:numPr>
          <w:ilvl w:val="0"/>
          <w:numId w:val="26"/>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FFFFF"/>
        </w:rPr>
        <w:t xml:space="preserve">Ak ide o akciu konanú mimo sídla školy, nesmie na jedného pedagogického zamestnanca, ktorý zaisťuje bezpečnosť a ochranu zdravia žiakov, pripadnúť viac ako 25 žiakov, pri akciách do zahraničia najviac 15 žiakov. </w:t>
      </w:r>
    </w:p>
    <w:p w:rsidR="009E0E22" w:rsidRPr="00B51A7A" w:rsidRDefault="009E0E22" w:rsidP="00922C96">
      <w:pPr>
        <w:pStyle w:val="Odsekzoznamu"/>
        <w:numPr>
          <w:ilvl w:val="0"/>
          <w:numId w:val="26"/>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FFFFF"/>
        </w:rPr>
        <w:t>Akcie konané mimo sídla školy: exkurzie, besedy, vedomostné a športové súťaže, návštevy knižnice, múzea, divadlá, vychádzky, škola v prírode, lyžiarsky kurz, návšteva dopravného ihriska, plavecký kurz a pod.</w:t>
      </w:r>
    </w:p>
    <w:p w:rsidR="009E0E22" w:rsidRPr="00B51A7A" w:rsidRDefault="00102B41" w:rsidP="00922C96">
      <w:pPr>
        <w:pStyle w:val="Odsekzoznamu"/>
        <w:numPr>
          <w:ilvl w:val="0"/>
          <w:numId w:val="26"/>
        </w:num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shd w:val="clear" w:color="auto" w:fill="FFFFFF"/>
        </w:rPr>
        <w:t>Iné f</w:t>
      </w:r>
      <w:r w:rsidR="009E0E22" w:rsidRPr="00B51A7A">
        <w:rPr>
          <w:rFonts w:ascii="Times New Roman" w:hAnsi="Times New Roman" w:cs="Times New Roman"/>
          <w:sz w:val="24"/>
          <w:szCs w:val="24"/>
          <w:shd w:val="clear" w:color="auto" w:fill="FFFFFF"/>
        </w:rPr>
        <w:t xml:space="preserve">ormy vyučovania: </w:t>
      </w:r>
      <w:r w:rsidRPr="00B51A7A">
        <w:rPr>
          <w:rFonts w:ascii="Times New Roman" w:hAnsi="Times New Roman" w:cs="Times New Roman"/>
          <w:sz w:val="24"/>
          <w:szCs w:val="24"/>
          <w:shd w:val="clear" w:color="auto" w:fill="FFFFFF"/>
        </w:rPr>
        <w:t>využívame v dňoch</w:t>
      </w:r>
      <w:r w:rsidR="009E0E22" w:rsidRPr="00B51A7A">
        <w:rPr>
          <w:rFonts w:ascii="Times New Roman" w:hAnsi="Times New Roman" w:cs="Times New Roman"/>
          <w:sz w:val="24"/>
          <w:szCs w:val="24"/>
          <w:shd w:val="clear" w:color="auto" w:fill="FFFFFF"/>
        </w:rPr>
        <w:t>, kedy sa nevyuč</w:t>
      </w:r>
      <w:r w:rsidRPr="00B51A7A">
        <w:rPr>
          <w:rFonts w:ascii="Times New Roman" w:hAnsi="Times New Roman" w:cs="Times New Roman"/>
          <w:sz w:val="24"/>
          <w:szCs w:val="24"/>
          <w:shd w:val="clear" w:color="auto" w:fill="FFFFFF"/>
        </w:rPr>
        <w:t>uje podľa rozvrhu hodín</w:t>
      </w:r>
      <w:r w:rsidR="009E0E22" w:rsidRPr="00B51A7A">
        <w:rPr>
          <w:rFonts w:ascii="Times New Roman" w:hAnsi="Times New Roman" w:cs="Times New Roman"/>
          <w:sz w:val="24"/>
          <w:szCs w:val="24"/>
          <w:shd w:val="clear" w:color="auto" w:fill="FFFFFF"/>
        </w:rPr>
        <w:t xml:space="preserve"> z dôvodu projektových</w:t>
      </w:r>
      <w:r w:rsidRPr="00B51A7A">
        <w:rPr>
          <w:rFonts w:ascii="Times New Roman" w:hAnsi="Times New Roman" w:cs="Times New Roman"/>
          <w:sz w:val="24"/>
          <w:szCs w:val="24"/>
          <w:shd w:val="clear" w:color="auto" w:fill="FFFFFF"/>
        </w:rPr>
        <w:t xml:space="preserve"> alebo tematických dní. U</w:t>
      </w:r>
      <w:r w:rsidR="008B5352" w:rsidRPr="00B51A7A">
        <w:rPr>
          <w:rFonts w:ascii="Times New Roman" w:hAnsi="Times New Roman" w:cs="Times New Roman"/>
          <w:sz w:val="24"/>
          <w:szCs w:val="24"/>
          <w:shd w:val="clear" w:color="auto" w:fill="FFFFFF"/>
        </w:rPr>
        <w:t>čitelia rozvíjajú tvorivé schopnosti žiakov, vedú ich k aktívnemu riešeniu problémových úloh, ku schopnosti aplikovať získané vedomosti do praxe.</w:t>
      </w:r>
    </w:p>
    <w:p w:rsidR="00FA7502" w:rsidRPr="00B51A7A" w:rsidRDefault="00FA7502" w:rsidP="00922C96">
      <w:pPr>
        <w:pStyle w:val="Odsekzoznamu"/>
        <w:tabs>
          <w:tab w:val="left" w:pos="3481"/>
        </w:tabs>
        <w:jc w:val="both"/>
        <w:rPr>
          <w:rFonts w:ascii="Times New Roman" w:hAnsi="Times New Roman" w:cs="Times New Roman"/>
          <w:sz w:val="24"/>
          <w:szCs w:val="24"/>
          <w:shd w:val="clear" w:color="auto" w:fill="FFFFFF"/>
        </w:rPr>
      </w:pPr>
    </w:p>
    <w:p w:rsidR="00FA7502" w:rsidRPr="00B51A7A" w:rsidRDefault="00102B41" w:rsidP="00FA7502">
      <w:pPr>
        <w:tabs>
          <w:tab w:val="left" w:pos="3481"/>
        </w:tabs>
        <w:spacing w:line="240" w:lineRule="auto"/>
        <w:jc w:val="both"/>
        <w:rPr>
          <w:rFonts w:ascii="Times New Roman" w:hAnsi="Times New Roman" w:cs="Times New Roman"/>
          <w:b/>
          <w:sz w:val="24"/>
          <w:szCs w:val="24"/>
        </w:rPr>
      </w:pPr>
      <w:r w:rsidRPr="00B51A7A">
        <w:rPr>
          <w:rFonts w:ascii="Times New Roman" w:hAnsi="Times New Roman" w:cs="Times New Roman"/>
          <w:b/>
          <w:sz w:val="24"/>
          <w:szCs w:val="24"/>
        </w:rPr>
        <w:t xml:space="preserve">           2.7 </w:t>
      </w:r>
      <w:r w:rsidR="00FA7502" w:rsidRPr="00B51A7A">
        <w:rPr>
          <w:rFonts w:ascii="Times New Roman" w:hAnsi="Times New Roman" w:cs="Times New Roman"/>
          <w:b/>
          <w:sz w:val="24"/>
          <w:szCs w:val="24"/>
        </w:rPr>
        <w:t xml:space="preserve">Forma výchovy a vzdelávania </w:t>
      </w:r>
    </w:p>
    <w:p w:rsidR="00FA7502" w:rsidRPr="00B51A7A" w:rsidRDefault="00E909B4" w:rsidP="00E909B4">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 xml:space="preserve">           </w:t>
      </w:r>
      <w:r w:rsidR="00FA7502" w:rsidRPr="00B51A7A">
        <w:rPr>
          <w:rFonts w:ascii="Times New Roman" w:hAnsi="Times New Roman" w:cs="Times New Roman"/>
          <w:sz w:val="24"/>
          <w:szCs w:val="24"/>
        </w:rPr>
        <w:t xml:space="preserve">Výchova a vzdelávanie sa na prvom stupni základnej školy a na druhom stupni základnej školy organizuje dennou formou. Denná forma štúdia sa môže uskutočňovať aj ako dištančná: </w:t>
      </w:r>
    </w:p>
    <w:p w:rsidR="00FA7502" w:rsidRPr="00B51A7A" w:rsidRDefault="00FA7502" w:rsidP="00E909B4">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 v celom rozsahu vzdelávania zabezpečovaného školou pre žiakov, ktorí plnia povinnú školskú dochádzku in</w:t>
      </w:r>
      <w:r w:rsidR="00E909B4" w:rsidRPr="00B51A7A">
        <w:rPr>
          <w:rFonts w:ascii="Times New Roman" w:hAnsi="Times New Roman" w:cs="Times New Roman"/>
          <w:sz w:val="24"/>
          <w:szCs w:val="24"/>
        </w:rPr>
        <w:t>dividuálnym vzdelávaním</w:t>
      </w:r>
      <w:r w:rsidRPr="00B51A7A">
        <w:rPr>
          <w:rFonts w:ascii="Times New Roman" w:hAnsi="Times New Roman" w:cs="Times New Roman"/>
          <w:sz w:val="24"/>
          <w:szCs w:val="24"/>
        </w:rPr>
        <w:t xml:space="preserve"> preto, že ich zdravotný stav neumožňuje účasť na vzdelávaní v škole alebo preto, že boli vzatí do väzby alebo sú vo výkone trestu odňatia slobody; </w:t>
      </w:r>
    </w:p>
    <w:p w:rsidR="00FA7502" w:rsidRPr="00B51A7A" w:rsidRDefault="00FA7502" w:rsidP="00E909B4">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 xml:space="preserve">• v rozsahu podľa rozhodnutia riaditeľa školy pre žiakov, ktorí plnia povinnú školskú dochádzku podľa individuálneho učebného plánu; </w:t>
      </w:r>
    </w:p>
    <w:p w:rsidR="00FA7502" w:rsidRPr="00B51A7A" w:rsidRDefault="00FA7502" w:rsidP="00E909B4">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t xml:space="preserve">• v rozsahu podľa odporúčania zariadenia poradenstva a prevencie pre žiakov so špecifickými výchovno-vzdelávacími potrebami, ktorí sú vzdelávaní podľa individuálneho vzdelávacieho programu alebo ktorí sú žiakmi so všeobecným intelektovým nadaním; </w:t>
      </w:r>
    </w:p>
    <w:p w:rsidR="00FA7502" w:rsidRPr="00B51A7A" w:rsidRDefault="00FA7502" w:rsidP="00E909B4">
      <w:pPr>
        <w:tabs>
          <w:tab w:val="left" w:pos="3481"/>
        </w:tabs>
        <w:jc w:val="both"/>
        <w:rPr>
          <w:rFonts w:ascii="Times New Roman" w:hAnsi="Times New Roman" w:cs="Times New Roman"/>
          <w:sz w:val="24"/>
          <w:szCs w:val="24"/>
        </w:rPr>
      </w:pPr>
      <w:r w:rsidRPr="00B51A7A">
        <w:rPr>
          <w:rFonts w:ascii="Times New Roman" w:hAnsi="Times New Roman" w:cs="Times New Roman"/>
          <w:sz w:val="24"/>
          <w:szCs w:val="24"/>
        </w:rPr>
        <w:lastRenderedPageBreak/>
        <w:t xml:space="preserve">• v rozsahu podľa rozhodnutia riaditeľa školy, ministra školstva alebo inej oprávnenej osoby v čase mimoriadnej situácie, núdzového stavu alebo výnimočného stavu pre všetkých žiakov; </w:t>
      </w:r>
    </w:p>
    <w:p w:rsidR="00FA7502" w:rsidRPr="00B51A7A" w:rsidRDefault="00FA7502" w:rsidP="00E909B4">
      <w:pPr>
        <w:tabs>
          <w:tab w:val="left" w:pos="3481"/>
        </w:tabs>
        <w:jc w:val="both"/>
        <w:rPr>
          <w:rFonts w:ascii="Times New Roman" w:hAnsi="Times New Roman" w:cs="Times New Roman"/>
          <w:sz w:val="24"/>
          <w:szCs w:val="24"/>
          <w:shd w:val="clear" w:color="auto" w:fill="F5F5F5"/>
        </w:rPr>
      </w:pPr>
      <w:r w:rsidRPr="00B51A7A">
        <w:rPr>
          <w:rFonts w:ascii="Times New Roman" w:hAnsi="Times New Roman" w:cs="Times New Roman"/>
          <w:sz w:val="24"/>
          <w:szCs w:val="24"/>
        </w:rPr>
        <w:t>• v rozsahu nevyhnutne potrebnom, najviac však 1 mesiac, z dôvodu havárie v budove školy alebo rekonštrukcie budovy školy.</w:t>
      </w:r>
    </w:p>
    <w:p w:rsidR="008B5352" w:rsidRPr="00B51A7A" w:rsidRDefault="008B5352" w:rsidP="008B5352">
      <w:pPr>
        <w:pStyle w:val="Odsekzoznamu"/>
        <w:tabs>
          <w:tab w:val="left" w:pos="3481"/>
        </w:tabs>
        <w:spacing w:line="240" w:lineRule="auto"/>
        <w:jc w:val="both"/>
        <w:rPr>
          <w:rFonts w:ascii="Times New Roman" w:hAnsi="Times New Roman" w:cs="Times New Roman"/>
          <w:sz w:val="24"/>
          <w:szCs w:val="24"/>
          <w:shd w:val="clear" w:color="auto" w:fill="F5F5F5"/>
        </w:rPr>
      </w:pPr>
    </w:p>
    <w:tbl>
      <w:tblPr>
        <w:tblStyle w:val="Mriekatabuky"/>
        <w:tblW w:w="0" w:type="auto"/>
        <w:tblLook w:val="04A0"/>
      </w:tblPr>
      <w:tblGrid>
        <w:gridCol w:w="9212"/>
      </w:tblGrid>
      <w:tr w:rsidR="008B5352" w:rsidRPr="00B51A7A" w:rsidTr="008B5352">
        <w:tc>
          <w:tcPr>
            <w:tcW w:w="9212" w:type="dxa"/>
            <w:shd w:val="clear" w:color="auto" w:fill="008000"/>
          </w:tcPr>
          <w:p w:rsidR="008B5352" w:rsidRPr="00B51A7A" w:rsidRDefault="008B5352" w:rsidP="008B5352">
            <w:pPr>
              <w:spacing w:after="111"/>
              <w:jc w:val="center"/>
              <w:rPr>
                <w:rFonts w:ascii="Times New Roman" w:hAnsi="Times New Roman" w:cs="Times New Roman"/>
                <w:b/>
                <w:sz w:val="24"/>
                <w:szCs w:val="24"/>
              </w:rPr>
            </w:pPr>
            <w:r w:rsidRPr="00B51A7A">
              <w:rPr>
                <w:rFonts w:ascii="Times New Roman" w:hAnsi="Times New Roman" w:cs="Times New Roman"/>
                <w:b/>
                <w:sz w:val="24"/>
                <w:szCs w:val="24"/>
              </w:rPr>
              <w:t>3 Vnútorný systém kontroly a hodnotenia</w:t>
            </w:r>
          </w:p>
        </w:tc>
      </w:tr>
    </w:tbl>
    <w:p w:rsidR="000E471B" w:rsidRPr="00B51A7A" w:rsidRDefault="000E471B" w:rsidP="00845CF3">
      <w:pPr>
        <w:rPr>
          <w:rFonts w:ascii="Times New Roman" w:hAnsi="Times New Roman" w:cs="Times New Roman"/>
          <w:sz w:val="24"/>
          <w:szCs w:val="24"/>
        </w:rPr>
      </w:pPr>
    </w:p>
    <w:p w:rsidR="00C80732" w:rsidRPr="00B51A7A" w:rsidRDefault="000E471B" w:rsidP="00C80732">
      <w:pPr>
        <w:ind w:firstLine="708"/>
        <w:jc w:val="both"/>
        <w:rPr>
          <w:rFonts w:ascii="Times New Roman" w:hAnsi="Times New Roman" w:cs="Times New Roman"/>
          <w:sz w:val="24"/>
          <w:szCs w:val="24"/>
        </w:rPr>
      </w:pPr>
      <w:r w:rsidRPr="00B51A7A">
        <w:rPr>
          <w:rFonts w:ascii="Times New Roman" w:hAnsi="Times New Roman" w:cs="Times New Roman"/>
          <w:sz w:val="24"/>
          <w:szCs w:val="24"/>
        </w:rPr>
        <w:t>Pre zvyšovanie kvality vzdelávania je nevyhnutné, aby mala škola vypracované jasné pravidlá hodnotenia. Vnútorný systém hodnotenia kvality zameriame na tieto tri oblasti:</w:t>
      </w:r>
    </w:p>
    <w:p w:rsidR="00C80732" w:rsidRPr="00B51A7A" w:rsidRDefault="00C80732"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a) hodnotenie ž</w:t>
      </w:r>
      <w:r w:rsidR="000E471B" w:rsidRPr="00B51A7A">
        <w:rPr>
          <w:rFonts w:ascii="Times New Roman" w:hAnsi="Times New Roman" w:cs="Times New Roman"/>
          <w:sz w:val="24"/>
          <w:szCs w:val="24"/>
        </w:rPr>
        <w:t xml:space="preserve">iakov </w:t>
      </w:r>
    </w:p>
    <w:p w:rsidR="00C80732" w:rsidRPr="00B51A7A" w:rsidRDefault="00C80732"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xml:space="preserve">b) </w:t>
      </w:r>
      <w:r w:rsidR="000E471B" w:rsidRPr="00B51A7A">
        <w:rPr>
          <w:rFonts w:ascii="Times New Roman" w:hAnsi="Times New Roman" w:cs="Times New Roman"/>
          <w:sz w:val="24"/>
          <w:szCs w:val="24"/>
        </w:rPr>
        <w:t xml:space="preserve">hodnotenie pedagogických zamestnancov </w:t>
      </w:r>
    </w:p>
    <w:p w:rsidR="00C80732" w:rsidRPr="00B51A7A" w:rsidRDefault="00C80732" w:rsidP="00C80732">
      <w:pPr>
        <w:spacing w:after="0"/>
        <w:ind w:firstLine="709"/>
        <w:jc w:val="both"/>
        <w:rPr>
          <w:rFonts w:ascii="Times New Roman" w:hAnsi="Times New Roman" w:cs="Times New Roman"/>
          <w:sz w:val="24"/>
          <w:szCs w:val="24"/>
        </w:rPr>
      </w:pPr>
    </w:p>
    <w:p w:rsidR="008B5352" w:rsidRPr="00B51A7A" w:rsidRDefault="0053136D" w:rsidP="00E909B4">
      <w:pPr>
        <w:spacing w:after="0"/>
        <w:ind w:firstLine="708"/>
        <w:jc w:val="both"/>
        <w:rPr>
          <w:rFonts w:ascii="Times New Roman" w:hAnsi="Times New Roman" w:cs="Times New Roman"/>
          <w:b/>
          <w:sz w:val="24"/>
          <w:szCs w:val="24"/>
        </w:rPr>
      </w:pPr>
      <w:r w:rsidRPr="00B51A7A">
        <w:rPr>
          <w:rFonts w:ascii="Times New Roman" w:hAnsi="Times New Roman" w:cs="Times New Roman"/>
          <w:b/>
          <w:sz w:val="24"/>
          <w:szCs w:val="24"/>
        </w:rPr>
        <w:t xml:space="preserve">3.1 </w:t>
      </w:r>
      <w:r w:rsidR="008B5352" w:rsidRPr="00B51A7A">
        <w:rPr>
          <w:rFonts w:ascii="Times New Roman" w:hAnsi="Times New Roman" w:cs="Times New Roman"/>
          <w:b/>
          <w:sz w:val="24"/>
          <w:szCs w:val="24"/>
        </w:rPr>
        <w:t>Hodnotenie žiakov</w:t>
      </w:r>
    </w:p>
    <w:p w:rsidR="00E909B4" w:rsidRPr="00B51A7A" w:rsidRDefault="00E909B4" w:rsidP="00E909B4">
      <w:pPr>
        <w:spacing w:after="0"/>
        <w:ind w:firstLine="708"/>
        <w:jc w:val="both"/>
        <w:rPr>
          <w:rFonts w:ascii="Times New Roman" w:hAnsi="Times New Roman" w:cs="Times New Roman"/>
          <w:b/>
          <w:sz w:val="24"/>
          <w:szCs w:val="24"/>
        </w:rPr>
      </w:pPr>
    </w:p>
    <w:p w:rsidR="008B5352" w:rsidRPr="00B51A7A" w:rsidRDefault="000E471B"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Cieľom hod</w:t>
      </w:r>
      <w:r w:rsidR="00C80732" w:rsidRPr="00B51A7A">
        <w:rPr>
          <w:rFonts w:ascii="Times New Roman" w:hAnsi="Times New Roman" w:cs="Times New Roman"/>
          <w:sz w:val="24"/>
          <w:szCs w:val="24"/>
        </w:rPr>
        <w:t>notenia vzdelávacích výsledkov žiakov je poskytnúť ž</w:t>
      </w:r>
      <w:r w:rsidRPr="00B51A7A">
        <w:rPr>
          <w:rFonts w:ascii="Times New Roman" w:hAnsi="Times New Roman" w:cs="Times New Roman"/>
          <w:sz w:val="24"/>
          <w:szCs w:val="24"/>
        </w:rPr>
        <w:t>iakovi a jeho r</w:t>
      </w:r>
      <w:r w:rsidR="00C80732" w:rsidRPr="00B51A7A">
        <w:rPr>
          <w:rFonts w:ascii="Times New Roman" w:hAnsi="Times New Roman" w:cs="Times New Roman"/>
          <w:sz w:val="24"/>
          <w:szCs w:val="24"/>
        </w:rPr>
        <w:t>odičom spätnú väzbu o tom, ako ž</w:t>
      </w:r>
      <w:r w:rsidRPr="00B51A7A">
        <w:rPr>
          <w:rFonts w:ascii="Times New Roman" w:hAnsi="Times New Roman" w:cs="Times New Roman"/>
          <w:sz w:val="24"/>
          <w:szCs w:val="24"/>
        </w:rPr>
        <w:t>iak zvládol danú problematiku, v čom má nedostatky, kde má rezervy, aké sú jeho pok</w:t>
      </w:r>
      <w:r w:rsidR="00C80732" w:rsidRPr="00B51A7A">
        <w:rPr>
          <w:rFonts w:ascii="Times New Roman" w:hAnsi="Times New Roman" w:cs="Times New Roman"/>
          <w:sz w:val="24"/>
          <w:szCs w:val="24"/>
        </w:rPr>
        <w:t>roky. Súčasťou hodnotenia je tiež</w:t>
      </w:r>
      <w:r w:rsidRPr="00B51A7A">
        <w:rPr>
          <w:rFonts w:ascii="Times New Roman" w:hAnsi="Times New Roman" w:cs="Times New Roman"/>
          <w:sz w:val="24"/>
          <w:szCs w:val="24"/>
        </w:rPr>
        <w:t xml:space="preserve"> povzbudenie do ďalšej práce, návod ako postupovať pri odstraňovaní nedostatkov. Hodnotenie a klas</w:t>
      </w:r>
      <w:r w:rsidR="00C80732" w:rsidRPr="00B51A7A">
        <w:rPr>
          <w:rFonts w:ascii="Times New Roman" w:hAnsi="Times New Roman" w:cs="Times New Roman"/>
          <w:sz w:val="24"/>
          <w:szCs w:val="24"/>
        </w:rPr>
        <w:t>ifikácia žiakov je nepretrž</w:t>
      </w:r>
      <w:r w:rsidRPr="00B51A7A">
        <w:rPr>
          <w:rFonts w:ascii="Times New Roman" w:hAnsi="Times New Roman" w:cs="Times New Roman"/>
          <w:sz w:val="24"/>
          <w:szCs w:val="24"/>
        </w:rPr>
        <w:t>itý proces. V priebehu celého školské</w:t>
      </w:r>
      <w:r w:rsidR="00C80732" w:rsidRPr="00B51A7A">
        <w:rPr>
          <w:rFonts w:ascii="Times New Roman" w:hAnsi="Times New Roman" w:cs="Times New Roman"/>
          <w:sz w:val="24"/>
          <w:szCs w:val="24"/>
        </w:rPr>
        <w:t>ho roka učiteľ sleduje, ako je ž</w:t>
      </w:r>
      <w:r w:rsidRPr="00B51A7A">
        <w:rPr>
          <w:rFonts w:ascii="Times New Roman" w:hAnsi="Times New Roman" w:cs="Times New Roman"/>
          <w:sz w:val="24"/>
          <w:szCs w:val="24"/>
        </w:rPr>
        <w:t>iak pripravený, všíma si úroveň jeho znalos</w:t>
      </w:r>
      <w:r w:rsidR="00C80732" w:rsidRPr="00B51A7A">
        <w:rPr>
          <w:rFonts w:ascii="Times New Roman" w:hAnsi="Times New Roman" w:cs="Times New Roman"/>
          <w:sz w:val="24"/>
          <w:szCs w:val="24"/>
        </w:rPr>
        <w:t>tí, schopností a zručností. Využ</w:t>
      </w:r>
      <w:r w:rsidRPr="00B51A7A">
        <w:rPr>
          <w:rFonts w:ascii="Times New Roman" w:hAnsi="Times New Roman" w:cs="Times New Roman"/>
          <w:sz w:val="24"/>
          <w:szCs w:val="24"/>
        </w:rPr>
        <w:t>íva ústne a písomné skúšanie, skupinovú prácu, projekty, porovnávacie testy, grafické,</w:t>
      </w:r>
      <w:r w:rsidR="00C80732" w:rsidRPr="00B51A7A">
        <w:rPr>
          <w:rFonts w:ascii="Times New Roman" w:hAnsi="Times New Roman" w:cs="Times New Roman"/>
          <w:sz w:val="24"/>
          <w:szCs w:val="24"/>
        </w:rPr>
        <w:t xml:space="preserve"> praktické a pohybové činnosti ž</w:t>
      </w:r>
      <w:r w:rsidRPr="00B51A7A">
        <w:rPr>
          <w:rFonts w:ascii="Times New Roman" w:hAnsi="Times New Roman" w:cs="Times New Roman"/>
          <w:sz w:val="24"/>
          <w:szCs w:val="24"/>
        </w:rPr>
        <w:t>iakov. Pri hodnotení treba brať do úvahy individuálne predpoklady, vek, konk</w:t>
      </w:r>
      <w:r w:rsidR="00C80732" w:rsidRPr="00B51A7A">
        <w:rPr>
          <w:rFonts w:ascii="Times New Roman" w:hAnsi="Times New Roman" w:cs="Times New Roman"/>
          <w:sz w:val="24"/>
          <w:szCs w:val="24"/>
        </w:rPr>
        <w:t>rétny stav dieťaťa, prípadné ťaž</w:t>
      </w:r>
      <w:r w:rsidRPr="00B51A7A">
        <w:rPr>
          <w:rFonts w:ascii="Times New Roman" w:hAnsi="Times New Roman" w:cs="Times New Roman"/>
          <w:sz w:val="24"/>
          <w:szCs w:val="24"/>
        </w:rPr>
        <w:t xml:space="preserve">kosti </w:t>
      </w:r>
      <w:r w:rsidR="00C80732" w:rsidRPr="00B51A7A">
        <w:rPr>
          <w:rFonts w:ascii="Times New Roman" w:hAnsi="Times New Roman" w:cs="Times New Roman"/>
          <w:sz w:val="24"/>
          <w:szCs w:val="24"/>
        </w:rPr>
        <w:t>psychické a fyzické, ktorými môže byť ovplyvnený výkon ž</w:t>
      </w:r>
      <w:r w:rsidRPr="00B51A7A">
        <w:rPr>
          <w:rFonts w:ascii="Times New Roman" w:hAnsi="Times New Roman" w:cs="Times New Roman"/>
          <w:sz w:val="24"/>
          <w:szCs w:val="24"/>
        </w:rPr>
        <w:t>iaka. Ve</w:t>
      </w:r>
      <w:r w:rsidR="00C80732" w:rsidRPr="00B51A7A">
        <w:rPr>
          <w:rFonts w:ascii="Times New Roman" w:hAnsi="Times New Roman" w:cs="Times New Roman"/>
          <w:sz w:val="24"/>
          <w:szCs w:val="24"/>
        </w:rPr>
        <w:t>ľmi starostlivo pristupujeme k ž</w:t>
      </w:r>
      <w:r w:rsidRPr="00B51A7A">
        <w:rPr>
          <w:rFonts w:ascii="Times New Roman" w:hAnsi="Times New Roman" w:cs="Times New Roman"/>
          <w:sz w:val="24"/>
          <w:szCs w:val="24"/>
        </w:rPr>
        <w:t>iakom so špecifick</w:t>
      </w:r>
      <w:r w:rsidR="00C80732" w:rsidRPr="00B51A7A">
        <w:rPr>
          <w:rFonts w:ascii="Times New Roman" w:hAnsi="Times New Roman" w:cs="Times New Roman"/>
          <w:sz w:val="24"/>
          <w:szCs w:val="24"/>
        </w:rPr>
        <w:t>ými vývojovými poruchami učenia, rovnako aj k talentovaným žiakom.</w:t>
      </w:r>
      <w:r w:rsidRPr="00B51A7A">
        <w:rPr>
          <w:rFonts w:ascii="Times New Roman" w:hAnsi="Times New Roman" w:cs="Times New Roman"/>
          <w:sz w:val="24"/>
          <w:szCs w:val="24"/>
        </w:rPr>
        <w:t xml:space="preserve"> Hodnotenie je vykonávané systematicky v priebehu celého školského roku. Je zaznamenávané do</w:t>
      </w:r>
      <w:r w:rsidR="00C80732" w:rsidRPr="00B51A7A">
        <w:rPr>
          <w:rFonts w:ascii="Times New Roman" w:hAnsi="Times New Roman" w:cs="Times New Roman"/>
          <w:sz w:val="24"/>
          <w:szCs w:val="24"/>
        </w:rPr>
        <w:t xml:space="preserve"> internetovej žiackej kniž</w:t>
      </w:r>
      <w:r w:rsidRPr="00B51A7A">
        <w:rPr>
          <w:rFonts w:ascii="Times New Roman" w:hAnsi="Times New Roman" w:cs="Times New Roman"/>
          <w:sz w:val="24"/>
          <w:szCs w:val="24"/>
        </w:rPr>
        <w:t>ky</w:t>
      </w:r>
      <w:r w:rsidR="00C80732" w:rsidRPr="00B51A7A">
        <w:rPr>
          <w:rFonts w:ascii="Times New Roman" w:hAnsi="Times New Roman" w:cs="Times New Roman"/>
          <w:sz w:val="24"/>
          <w:szCs w:val="24"/>
        </w:rPr>
        <w:t>.</w:t>
      </w:r>
      <w:r w:rsidRPr="00B51A7A">
        <w:rPr>
          <w:rFonts w:ascii="Times New Roman" w:hAnsi="Times New Roman" w:cs="Times New Roman"/>
          <w:sz w:val="24"/>
          <w:szCs w:val="24"/>
        </w:rPr>
        <w:t xml:space="preserve"> </w:t>
      </w:r>
      <w:r w:rsidR="00C80732" w:rsidRPr="00B51A7A">
        <w:rPr>
          <w:rFonts w:ascii="Times New Roman" w:hAnsi="Times New Roman" w:cs="Times New Roman"/>
          <w:sz w:val="24"/>
          <w:szCs w:val="24"/>
        </w:rPr>
        <w:t>O hodnotení ž</w:t>
      </w:r>
      <w:r w:rsidRPr="00B51A7A">
        <w:rPr>
          <w:rFonts w:ascii="Times New Roman" w:hAnsi="Times New Roman" w:cs="Times New Roman"/>
          <w:sz w:val="24"/>
          <w:szCs w:val="24"/>
        </w:rPr>
        <w:t>iakov sú rodičia pravidelne informovaní na triednych aktívoch RZ a v prípade potreby aj individu</w:t>
      </w:r>
      <w:r w:rsidR="00C80732" w:rsidRPr="00B51A7A">
        <w:rPr>
          <w:rFonts w:ascii="Times New Roman" w:hAnsi="Times New Roman" w:cs="Times New Roman"/>
          <w:sz w:val="24"/>
          <w:szCs w:val="24"/>
        </w:rPr>
        <w:t>álne po dohode s učiteľom</w:t>
      </w:r>
      <w:r w:rsidRPr="00B51A7A">
        <w:rPr>
          <w:rFonts w:ascii="Times New Roman" w:hAnsi="Times New Roman" w:cs="Times New Roman"/>
          <w:sz w:val="24"/>
          <w:szCs w:val="24"/>
        </w:rPr>
        <w:t>.</w:t>
      </w:r>
      <w:r w:rsidR="00A715F1" w:rsidRPr="00B51A7A">
        <w:rPr>
          <w:rFonts w:ascii="Times New Roman" w:hAnsi="Times New Roman" w:cs="Times New Roman"/>
          <w:sz w:val="24"/>
          <w:szCs w:val="24"/>
        </w:rPr>
        <w:t xml:space="preserve"> </w:t>
      </w:r>
    </w:p>
    <w:p w:rsidR="008A1319" w:rsidRPr="00B51A7A" w:rsidRDefault="00453202" w:rsidP="008A1319">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Na škole klasifikujeme predmety na úrovni primárneho a nižšieho stre</w:t>
      </w:r>
      <w:r w:rsidR="008A1319" w:rsidRPr="00B51A7A">
        <w:rPr>
          <w:rFonts w:ascii="Times New Roman" w:hAnsi="Times New Roman" w:cs="Times New Roman"/>
          <w:sz w:val="24"/>
          <w:szCs w:val="24"/>
        </w:rPr>
        <w:t>dného vzdelávania známkou okrem:</w:t>
      </w:r>
    </w:p>
    <w:p w:rsidR="00453202" w:rsidRPr="00B51A7A" w:rsidRDefault="008A1319" w:rsidP="008A1319">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etickej výchovy, hudobnej výchovy, výtvarnej výchovy, telesnej výchovy a pracovného vyučovania na úrovni primárneho vzdelávania,</w:t>
      </w:r>
    </w:p>
    <w:p w:rsidR="008A1319" w:rsidRPr="00B51A7A" w:rsidRDefault="008A1319" w:rsidP="008A1319">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etickej výchovy, telesnej výchovy a evanjelického náboženstva na úrovni nižšieho stredného vzdelávania.</w:t>
      </w:r>
    </w:p>
    <w:p w:rsidR="008B5352" w:rsidRPr="00B51A7A" w:rsidRDefault="008B5352"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 xml:space="preserve">Vo výchovno-vzdelávacom procese sa uskutočňuje priebežné a celkové hodnotenie. </w:t>
      </w:r>
      <w:r w:rsidR="00453202" w:rsidRPr="00B51A7A">
        <w:rPr>
          <w:rFonts w:ascii="Times New Roman" w:hAnsi="Times New Roman" w:cs="Times New Roman"/>
          <w:sz w:val="24"/>
          <w:szCs w:val="24"/>
        </w:rPr>
        <w:t>Pribežné hodnotenie sa uskutočňuje pri hodnotení čiastkových výsledkov a prejavov žiaka na vyučovacích hodinách formou známky, konštruktívnej spätnej väzby,  celkové hodnotenie žiaka v jednotlivých vyučovacích predmetoch sa uskutočňuje na konci prvého a druhého polroka školského roka a má čo najobjektívnejšie zhodnotiť úroveň jeho vedomostí, zručností, návykov v danom vyučovacom predmete.</w:t>
      </w:r>
    </w:p>
    <w:p w:rsidR="00A715F1" w:rsidRPr="00B51A7A" w:rsidRDefault="00A715F1"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lastRenderedPageBreak/>
        <w:t xml:space="preserve">Škola má vypracovaný dokument Vnútorný systém hodnotenia </w:t>
      </w:r>
      <w:r w:rsidR="00E909B4" w:rsidRPr="00B51A7A">
        <w:rPr>
          <w:rFonts w:ascii="Times New Roman" w:hAnsi="Times New Roman" w:cs="Times New Roman"/>
          <w:sz w:val="24"/>
          <w:szCs w:val="24"/>
        </w:rPr>
        <w:t>a klasifikácie žiakov, v ktorom</w:t>
      </w:r>
      <w:r w:rsidRPr="00B51A7A">
        <w:rPr>
          <w:rFonts w:ascii="Times New Roman" w:hAnsi="Times New Roman" w:cs="Times New Roman"/>
          <w:sz w:val="24"/>
          <w:szCs w:val="24"/>
        </w:rPr>
        <w:t xml:space="preserve"> sú stanovené kritériá na hodnotenie a klasifikáciu žiakov v jednotlivých predmetoch. Dokument je zv</w:t>
      </w:r>
      <w:r w:rsidR="007308BA" w:rsidRPr="00B51A7A">
        <w:rPr>
          <w:rFonts w:ascii="Times New Roman" w:hAnsi="Times New Roman" w:cs="Times New Roman"/>
          <w:sz w:val="24"/>
          <w:szCs w:val="24"/>
        </w:rPr>
        <w:t>erejnený na stránke našej školy a je dostupný na oboch budovách školy.</w:t>
      </w:r>
    </w:p>
    <w:p w:rsidR="002D0F48" w:rsidRPr="00B51A7A" w:rsidRDefault="002D0F48"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Súhrnné hodnotenie vo vyučovacom predmete sa vykonáva formou klasifikácie – hodnotenie žiaka vo vyučovacom predmete klasifikačným stupňom.</w:t>
      </w:r>
    </w:p>
    <w:p w:rsidR="002D0F48" w:rsidRPr="00B51A7A" w:rsidRDefault="00DA5795"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V predmetoch telesná a športová výchova, etická výchova, evanjelické náboženstvo</w:t>
      </w:r>
      <w:r w:rsidR="004A17AA" w:rsidRPr="00B51A7A">
        <w:rPr>
          <w:rFonts w:ascii="Times New Roman" w:hAnsi="Times New Roman" w:cs="Times New Roman"/>
          <w:sz w:val="24"/>
          <w:szCs w:val="24"/>
        </w:rPr>
        <w:t>, pracovné vyučovanie</w:t>
      </w:r>
      <w:r w:rsidR="00A43425" w:rsidRPr="00B51A7A">
        <w:rPr>
          <w:rFonts w:ascii="Times New Roman" w:hAnsi="Times New Roman" w:cs="Times New Roman"/>
          <w:sz w:val="24"/>
          <w:szCs w:val="24"/>
        </w:rPr>
        <w:t xml:space="preserve"> (I.st.)</w:t>
      </w:r>
      <w:r w:rsidR="004A17AA" w:rsidRPr="00B51A7A">
        <w:rPr>
          <w:rFonts w:ascii="Times New Roman" w:hAnsi="Times New Roman" w:cs="Times New Roman"/>
          <w:sz w:val="24"/>
          <w:szCs w:val="24"/>
        </w:rPr>
        <w:t xml:space="preserve">, hudobná výchova (I.st), výtvarná výchova (I.st.) </w:t>
      </w:r>
      <w:r w:rsidR="002D0F48" w:rsidRPr="00B51A7A">
        <w:rPr>
          <w:rFonts w:ascii="Times New Roman" w:hAnsi="Times New Roman" w:cs="Times New Roman"/>
          <w:sz w:val="24"/>
          <w:szCs w:val="24"/>
        </w:rPr>
        <w:t>žiak nie je hodnotený klasifikačným stupňom, na vysvedčení a v katalógovom liste sa mu uvádza:</w:t>
      </w:r>
    </w:p>
    <w:p w:rsidR="002D0F48" w:rsidRPr="00B51A7A" w:rsidRDefault="002D0F48"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Aktívne absolvoval, ak sa žiak na vyučovaní vyučovacieho predmetu aktívne zúčastňoval (skratka aabs)</w:t>
      </w:r>
    </w:p>
    <w:p w:rsidR="002D0F48" w:rsidRPr="00B51A7A" w:rsidRDefault="006A3776"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Absolvoval, ak sa žiak na vyučovaní vyučovacieho predmetu ospravedlnene nezúčastňoval alebo bol prítomný a zo závažných dôvodov nepracoval (skratka abs)</w:t>
      </w:r>
    </w:p>
    <w:p w:rsidR="006A3776" w:rsidRPr="00B51A7A" w:rsidRDefault="006A3776"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Neabsolvoval, ak žiak na vyučovaní vyučovacieho predmetu nepracoval alebo sa neospravedlnene vyučovania nezúčastňoval (skratka neabs).</w:t>
      </w:r>
    </w:p>
    <w:p w:rsidR="006A3776" w:rsidRPr="00B51A7A" w:rsidRDefault="006A3776"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Celkové hodnotenie žiaka na konci prvého polroka a druhého polroka vyjadruje hodnotenie jeho správania a výsledky jeho hodnotenia vo vyučovacích predmetoch, t.j. v predmetoch, v ktorých bol hodnotený klasifikáciou. Celkové hodnotenie žiaka sa na konci prvého a druhého polroka na vysvedčení vyjadruje takto:</w:t>
      </w:r>
    </w:p>
    <w:p w:rsidR="006A3776" w:rsidRPr="00B51A7A" w:rsidRDefault="006A3776"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Prospel s vyznamenaním: žiak nemá v žiadnom vyučovacom predmete stupeň klasifikácie horší ako chválitebný, priemerný stupeň klasifikácie z vyučovacích predmetov nemá horší ako 1,5 a jeho správanie je hodnotené ako „veľmi dobré“.</w:t>
      </w:r>
    </w:p>
    <w:p w:rsidR="006A3776" w:rsidRPr="00B51A7A" w:rsidRDefault="006A3776"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Prospel veľmi dobre: žiak v žiadnom vyučovacom predmete nemá stupeň klasifikácie horší ako dobrý, priemerný stupeň klasifikácie z vyučovacích predmetov nemá horší ak</w:t>
      </w:r>
      <w:r w:rsidR="00263F70" w:rsidRPr="00B51A7A">
        <w:rPr>
          <w:rFonts w:ascii="Times New Roman" w:hAnsi="Times New Roman" w:cs="Times New Roman"/>
          <w:sz w:val="24"/>
          <w:szCs w:val="24"/>
        </w:rPr>
        <w:t>o 2,0 a jeho správanie je hodnotené ako „veľmi dobré“.</w:t>
      </w:r>
    </w:p>
    <w:p w:rsidR="00263F70" w:rsidRPr="00B51A7A" w:rsidRDefault="00263F70"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Prospel: žiak v žiadnom vyučovacom predmete nemá stupeň klasifikácie nedostatočný.</w:t>
      </w:r>
    </w:p>
    <w:p w:rsidR="00263F70" w:rsidRPr="00B51A7A" w:rsidRDefault="00263F70"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rPr>
        <w:t>Neprospel: žiak z niektorého vyučovacieho predmetu neprospel.</w:t>
      </w:r>
    </w:p>
    <w:p w:rsidR="00263F70" w:rsidRPr="00B51A7A" w:rsidRDefault="00263F70" w:rsidP="00C80732">
      <w:pPr>
        <w:spacing w:after="0"/>
        <w:ind w:firstLine="709"/>
        <w:jc w:val="both"/>
        <w:rPr>
          <w:rFonts w:ascii="Times New Roman" w:hAnsi="Times New Roman" w:cs="Times New Roman"/>
          <w:sz w:val="24"/>
          <w:szCs w:val="24"/>
        </w:rPr>
      </w:pPr>
      <w:r w:rsidRPr="00B51A7A">
        <w:rPr>
          <w:rFonts w:ascii="Times New Roman" w:hAnsi="Times New Roman" w:cs="Times New Roman"/>
          <w:sz w:val="24"/>
          <w:szCs w:val="24"/>
          <w:shd w:val="clear" w:color="auto" w:fill="FFFFFF"/>
        </w:rPr>
        <w:t>Žiak, ktorý na konci druhého polroka neprospel z viac ako dvoch vyučovacích predmetov, alebo ktorý po komisionálnej skúške z vyučovacieho predmetu neprospel, opakuje ročník počas plnenia povinnej školskej dochádzky.</w:t>
      </w:r>
    </w:p>
    <w:p w:rsidR="008B5352" w:rsidRPr="00B51A7A" w:rsidRDefault="008B5352" w:rsidP="008B5352">
      <w:pPr>
        <w:spacing w:after="0"/>
        <w:jc w:val="both"/>
        <w:rPr>
          <w:rFonts w:ascii="Times New Roman" w:hAnsi="Times New Roman" w:cs="Times New Roman"/>
          <w:sz w:val="24"/>
          <w:szCs w:val="24"/>
        </w:rPr>
      </w:pPr>
    </w:p>
    <w:p w:rsidR="008B5352" w:rsidRPr="00B51A7A" w:rsidRDefault="0053136D" w:rsidP="00E909B4">
      <w:pPr>
        <w:spacing w:after="0"/>
        <w:ind w:firstLine="360"/>
        <w:jc w:val="both"/>
        <w:rPr>
          <w:rFonts w:ascii="Times New Roman" w:hAnsi="Times New Roman" w:cs="Times New Roman"/>
          <w:b/>
          <w:sz w:val="24"/>
          <w:szCs w:val="24"/>
        </w:rPr>
      </w:pPr>
      <w:r w:rsidRPr="00B51A7A">
        <w:rPr>
          <w:rFonts w:ascii="Times New Roman" w:hAnsi="Times New Roman" w:cs="Times New Roman"/>
          <w:b/>
          <w:sz w:val="24"/>
          <w:szCs w:val="24"/>
        </w:rPr>
        <w:t xml:space="preserve">3.2 </w:t>
      </w:r>
      <w:r w:rsidR="008B5352" w:rsidRPr="00B51A7A">
        <w:rPr>
          <w:rFonts w:ascii="Times New Roman" w:hAnsi="Times New Roman" w:cs="Times New Roman"/>
          <w:b/>
          <w:sz w:val="24"/>
          <w:szCs w:val="24"/>
        </w:rPr>
        <w:t>Hodnotenie pedagogických zamestnancov</w:t>
      </w:r>
    </w:p>
    <w:p w:rsidR="00A715F1" w:rsidRPr="00B51A7A" w:rsidRDefault="00A715F1" w:rsidP="00C80732">
      <w:pPr>
        <w:spacing w:after="0"/>
        <w:ind w:firstLine="709"/>
        <w:jc w:val="both"/>
        <w:rPr>
          <w:rFonts w:ascii="Times New Roman" w:hAnsi="Times New Roman" w:cs="Times New Roman"/>
          <w:sz w:val="24"/>
          <w:szCs w:val="24"/>
        </w:rPr>
      </w:pPr>
    </w:p>
    <w:p w:rsidR="00A715F1" w:rsidRPr="00B51A7A" w:rsidRDefault="00A715F1" w:rsidP="00A715F1">
      <w:pPr>
        <w:spacing w:after="0"/>
        <w:ind w:firstLine="360"/>
        <w:jc w:val="both"/>
        <w:rPr>
          <w:rFonts w:ascii="Times New Roman" w:hAnsi="Times New Roman" w:cs="Times New Roman"/>
          <w:sz w:val="24"/>
          <w:szCs w:val="24"/>
        </w:rPr>
      </w:pPr>
      <w:r w:rsidRPr="00B51A7A">
        <w:rPr>
          <w:rFonts w:ascii="Times New Roman" w:hAnsi="Times New Roman" w:cs="Times New Roman"/>
          <w:sz w:val="24"/>
          <w:szCs w:val="24"/>
        </w:rPr>
        <w:t xml:space="preserve">Cieľom </w:t>
      </w:r>
      <w:r w:rsidR="00E909B4" w:rsidRPr="00B51A7A">
        <w:rPr>
          <w:rFonts w:ascii="Times New Roman" w:hAnsi="Times New Roman" w:cs="Times New Roman"/>
          <w:sz w:val="24"/>
          <w:szCs w:val="24"/>
        </w:rPr>
        <w:t>hodnotenia</w:t>
      </w:r>
      <w:r w:rsidR="000E471B" w:rsidRPr="00B51A7A">
        <w:rPr>
          <w:rFonts w:ascii="Times New Roman" w:hAnsi="Times New Roman" w:cs="Times New Roman"/>
          <w:sz w:val="24"/>
          <w:szCs w:val="24"/>
        </w:rPr>
        <w:t xml:space="preserve"> pedagogických zamestnancov je:  </w:t>
      </w:r>
    </w:p>
    <w:p w:rsidR="00A715F1" w:rsidRPr="00B51A7A" w:rsidRDefault="000E471B" w:rsidP="00A715F1">
      <w:pPr>
        <w:pStyle w:val="Odsekzoznamu"/>
        <w:numPr>
          <w:ilvl w:val="0"/>
          <w:numId w:val="16"/>
        </w:numPr>
        <w:spacing w:after="0"/>
        <w:jc w:val="both"/>
        <w:rPr>
          <w:rFonts w:ascii="Times New Roman" w:hAnsi="Times New Roman" w:cs="Times New Roman"/>
          <w:sz w:val="24"/>
          <w:szCs w:val="24"/>
        </w:rPr>
      </w:pPr>
      <w:r w:rsidRPr="00B51A7A">
        <w:rPr>
          <w:rFonts w:ascii="Times New Roman" w:hAnsi="Times New Roman" w:cs="Times New Roman"/>
          <w:sz w:val="24"/>
          <w:szCs w:val="24"/>
        </w:rPr>
        <w:t>motivovať pedagogických zamestnancov ku kvalitnej výchovnovzdelávacej práci,</w:t>
      </w:r>
      <w:r w:rsidR="00A715F1" w:rsidRPr="00B51A7A">
        <w:t xml:space="preserve"> </w:t>
      </w:r>
      <w:r w:rsidRPr="00B51A7A">
        <w:rPr>
          <w:rFonts w:ascii="Times New Roman" w:hAnsi="Times New Roman" w:cs="Times New Roman"/>
          <w:sz w:val="24"/>
          <w:szCs w:val="24"/>
        </w:rPr>
        <w:t>vlastnému osobnému a profesijnému ra</w:t>
      </w:r>
      <w:r w:rsidR="00A715F1" w:rsidRPr="00B51A7A">
        <w:rPr>
          <w:rFonts w:ascii="Times New Roman" w:hAnsi="Times New Roman" w:cs="Times New Roman"/>
          <w:sz w:val="24"/>
          <w:szCs w:val="24"/>
        </w:rPr>
        <w:t>stu a účasti na riešení otázok ž</w:t>
      </w:r>
      <w:r w:rsidRPr="00B51A7A">
        <w:rPr>
          <w:rFonts w:ascii="Times New Roman" w:hAnsi="Times New Roman" w:cs="Times New Roman"/>
          <w:sz w:val="24"/>
          <w:szCs w:val="24"/>
        </w:rPr>
        <w:t>ivota školy</w:t>
      </w:r>
      <w:r w:rsidR="00A715F1" w:rsidRPr="00B51A7A">
        <w:rPr>
          <w:rFonts w:ascii="Times New Roman" w:hAnsi="Times New Roman" w:cs="Times New Roman"/>
          <w:sz w:val="24"/>
          <w:szCs w:val="24"/>
        </w:rPr>
        <w:t>,</w:t>
      </w:r>
    </w:p>
    <w:p w:rsidR="00A715F1" w:rsidRPr="00B51A7A" w:rsidRDefault="000E471B" w:rsidP="00A715F1">
      <w:pPr>
        <w:pStyle w:val="Odsekzoznamu"/>
        <w:numPr>
          <w:ilvl w:val="0"/>
          <w:numId w:val="16"/>
        </w:numPr>
        <w:spacing w:after="0"/>
        <w:jc w:val="both"/>
        <w:rPr>
          <w:rFonts w:ascii="Times New Roman" w:hAnsi="Times New Roman" w:cs="Times New Roman"/>
          <w:sz w:val="24"/>
          <w:szCs w:val="24"/>
        </w:rPr>
      </w:pPr>
      <w:r w:rsidRPr="00B51A7A">
        <w:rPr>
          <w:rFonts w:ascii="Times New Roman" w:hAnsi="Times New Roman" w:cs="Times New Roman"/>
          <w:sz w:val="24"/>
          <w:szCs w:val="24"/>
        </w:rPr>
        <w:t>získať prehľad o silných a slabých stránkach pedagogického kolektívu a na ich základe prijímať a realizovať opatre</w:t>
      </w:r>
      <w:r w:rsidR="007F09AE" w:rsidRPr="00B51A7A">
        <w:rPr>
          <w:rFonts w:ascii="Times New Roman" w:hAnsi="Times New Roman" w:cs="Times New Roman"/>
          <w:sz w:val="24"/>
          <w:szCs w:val="24"/>
        </w:rPr>
        <w:t>nia na skvalitnenie práce školy.</w:t>
      </w:r>
    </w:p>
    <w:p w:rsidR="00A715F1" w:rsidRPr="00B51A7A" w:rsidRDefault="000E471B" w:rsidP="00A715F1">
      <w:pPr>
        <w:spacing w:after="0"/>
        <w:ind w:left="360"/>
        <w:jc w:val="both"/>
        <w:rPr>
          <w:rFonts w:ascii="Times New Roman" w:hAnsi="Times New Roman" w:cs="Times New Roman"/>
          <w:sz w:val="24"/>
          <w:szCs w:val="24"/>
        </w:rPr>
      </w:pPr>
      <w:r w:rsidRPr="00B51A7A">
        <w:rPr>
          <w:rFonts w:ascii="Times New Roman" w:hAnsi="Times New Roman" w:cs="Times New Roman"/>
          <w:sz w:val="24"/>
          <w:szCs w:val="24"/>
        </w:rPr>
        <w:t xml:space="preserve">Hodnotenie zamestnancov sa realizuje na základe:  </w:t>
      </w:r>
    </w:p>
    <w:p w:rsidR="00A715F1" w:rsidRPr="00B51A7A" w:rsidRDefault="00A715F1" w:rsidP="00A715F1">
      <w:pPr>
        <w:pStyle w:val="Odsekzoznamu"/>
        <w:numPr>
          <w:ilvl w:val="0"/>
          <w:numId w:val="17"/>
        </w:numPr>
        <w:spacing w:after="0"/>
        <w:jc w:val="both"/>
        <w:rPr>
          <w:rFonts w:ascii="Times New Roman" w:hAnsi="Times New Roman" w:cs="Times New Roman"/>
          <w:sz w:val="24"/>
          <w:szCs w:val="24"/>
        </w:rPr>
      </w:pPr>
      <w:r w:rsidRPr="00B51A7A">
        <w:rPr>
          <w:rFonts w:ascii="Times New Roman" w:hAnsi="Times New Roman" w:cs="Times New Roman"/>
          <w:sz w:val="24"/>
          <w:szCs w:val="24"/>
        </w:rPr>
        <w:t>pozorovania (hospitácie</w:t>
      </w:r>
      <w:r w:rsidR="000E471B" w:rsidRPr="00B51A7A">
        <w:rPr>
          <w:rFonts w:ascii="Times New Roman" w:hAnsi="Times New Roman" w:cs="Times New Roman"/>
          <w:sz w:val="24"/>
          <w:szCs w:val="24"/>
        </w:rPr>
        <w:t>)</w:t>
      </w:r>
      <w:r w:rsidRPr="00B51A7A">
        <w:rPr>
          <w:rFonts w:ascii="Times New Roman" w:hAnsi="Times New Roman" w:cs="Times New Roman"/>
          <w:sz w:val="24"/>
          <w:szCs w:val="24"/>
        </w:rPr>
        <w:t>,</w:t>
      </w:r>
    </w:p>
    <w:p w:rsidR="00A715F1" w:rsidRPr="00B51A7A" w:rsidRDefault="000E471B" w:rsidP="00A715F1">
      <w:pPr>
        <w:pStyle w:val="Odsekzoznamu"/>
        <w:numPr>
          <w:ilvl w:val="0"/>
          <w:numId w:val="17"/>
        </w:numPr>
        <w:spacing w:after="0"/>
        <w:jc w:val="both"/>
        <w:rPr>
          <w:rFonts w:ascii="Times New Roman" w:hAnsi="Times New Roman" w:cs="Times New Roman"/>
          <w:sz w:val="24"/>
          <w:szCs w:val="24"/>
        </w:rPr>
      </w:pPr>
      <w:r w:rsidRPr="00B51A7A">
        <w:rPr>
          <w:rFonts w:ascii="Times New Roman" w:hAnsi="Times New Roman" w:cs="Times New Roman"/>
          <w:sz w:val="24"/>
          <w:szCs w:val="24"/>
        </w:rPr>
        <w:t>rozhovoru</w:t>
      </w:r>
      <w:r w:rsidR="00A715F1" w:rsidRPr="00B51A7A">
        <w:rPr>
          <w:rFonts w:ascii="Times New Roman" w:hAnsi="Times New Roman" w:cs="Times New Roman"/>
          <w:sz w:val="24"/>
          <w:szCs w:val="24"/>
        </w:rPr>
        <w:t>,</w:t>
      </w:r>
    </w:p>
    <w:p w:rsidR="00A715F1" w:rsidRPr="00B51A7A" w:rsidRDefault="00A715F1" w:rsidP="00A715F1">
      <w:pPr>
        <w:pStyle w:val="Odsekzoznamu"/>
        <w:numPr>
          <w:ilvl w:val="0"/>
          <w:numId w:val="17"/>
        </w:numPr>
        <w:spacing w:after="0"/>
        <w:jc w:val="both"/>
        <w:rPr>
          <w:rFonts w:ascii="Times New Roman" w:hAnsi="Times New Roman" w:cs="Times New Roman"/>
          <w:sz w:val="24"/>
          <w:szCs w:val="24"/>
        </w:rPr>
      </w:pPr>
      <w:r w:rsidRPr="00B51A7A">
        <w:rPr>
          <w:rFonts w:ascii="Times New Roman" w:hAnsi="Times New Roman" w:cs="Times New Roman"/>
          <w:sz w:val="24"/>
          <w:szCs w:val="24"/>
        </w:rPr>
        <w:t>výsledkov ž</w:t>
      </w:r>
      <w:r w:rsidR="000E471B" w:rsidRPr="00B51A7A">
        <w:rPr>
          <w:rFonts w:ascii="Times New Roman" w:hAnsi="Times New Roman" w:cs="Times New Roman"/>
          <w:sz w:val="24"/>
          <w:szCs w:val="24"/>
        </w:rPr>
        <w:t>iakov, ktorých učiteľ vyučuje (</w:t>
      </w:r>
      <w:r w:rsidRPr="00B51A7A">
        <w:rPr>
          <w:rFonts w:ascii="Times New Roman" w:hAnsi="Times New Roman" w:cs="Times New Roman"/>
          <w:sz w:val="24"/>
          <w:szCs w:val="24"/>
        </w:rPr>
        <w:t>prospech, súťaže, úspešnosť prijatia ž</w:t>
      </w:r>
      <w:r w:rsidR="000E471B" w:rsidRPr="00B51A7A">
        <w:rPr>
          <w:rFonts w:ascii="Times New Roman" w:hAnsi="Times New Roman" w:cs="Times New Roman"/>
          <w:sz w:val="24"/>
          <w:szCs w:val="24"/>
        </w:rPr>
        <w:t>iakov na vyšší stupeň školy)</w:t>
      </w:r>
      <w:r w:rsidRPr="00B51A7A">
        <w:rPr>
          <w:rFonts w:ascii="Times New Roman" w:hAnsi="Times New Roman" w:cs="Times New Roman"/>
          <w:sz w:val="24"/>
          <w:szCs w:val="24"/>
        </w:rPr>
        <w:t>,</w:t>
      </w:r>
      <w:r w:rsidR="000E471B" w:rsidRPr="00B51A7A">
        <w:rPr>
          <w:rFonts w:ascii="Times New Roman" w:hAnsi="Times New Roman" w:cs="Times New Roman"/>
          <w:sz w:val="24"/>
          <w:szCs w:val="24"/>
        </w:rPr>
        <w:t xml:space="preserve">  </w:t>
      </w:r>
    </w:p>
    <w:p w:rsidR="00A715F1" w:rsidRPr="00B51A7A" w:rsidRDefault="000E471B" w:rsidP="00A715F1">
      <w:pPr>
        <w:pStyle w:val="Odsekzoznamu"/>
        <w:numPr>
          <w:ilvl w:val="0"/>
          <w:numId w:val="17"/>
        </w:numPr>
        <w:spacing w:after="0"/>
        <w:jc w:val="both"/>
        <w:rPr>
          <w:rFonts w:ascii="Times New Roman" w:hAnsi="Times New Roman" w:cs="Times New Roman"/>
          <w:sz w:val="24"/>
          <w:szCs w:val="24"/>
        </w:rPr>
      </w:pPr>
      <w:r w:rsidRPr="00B51A7A">
        <w:rPr>
          <w:rFonts w:ascii="Times New Roman" w:hAnsi="Times New Roman" w:cs="Times New Roman"/>
          <w:sz w:val="24"/>
          <w:szCs w:val="24"/>
        </w:rPr>
        <w:lastRenderedPageBreak/>
        <w:t>pokro</w:t>
      </w:r>
      <w:r w:rsidR="00A715F1" w:rsidRPr="00B51A7A">
        <w:rPr>
          <w:rFonts w:ascii="Times New Roman" w:hAnsi="Times New Roman" w:cs="Times New Roman"/>
          <w:sz w:val="24"/>
          <w:szCs w:val="24"/>
        </w:rPr>
        <w:t>ku ž</w:t>
      </w:r>
      <w:r w:rsidRPr="00B51A7A">
        <w:rPr>
          <w:rFonts w:ascii="Times New Roman" w:hAnsi="Times New Roman" w:cs="Times New Roman"/>
          <w:sz w:val="24"/>
          <w:szCs w:val="24"/>
        </w:rPr>
        <w:t>iakov vo výsledkoch pod vedením učiteľa</w:t>
      </w:r>
      <w:r w:rsidR="00A715F1" w:rsidRPr="00B51A7A">
        <w:rPr>
          <w:rFonts w:ascii="Times New Roman" w:hAnsi="Times New Roman" w:cs="Times New Roman"/>
          <w:sz w:val="24"/>
          <w:szCs w:val="24"/>
        </w:rPr>
        <w:t>,</w:t>
      </w:r>
    </w:p>
    <w:p w:rsidR="00A715F1" w:rsidRPr="00B51A7A" w:rsidRDefault="000E471B" w:rsidP="00A715F1">
      <w:pPr>
        <w:pStyle w:val="Odsekzoznamu"/>
        <w:numPr>
          <w:ilvl w:val="0"/>
          <w:numId w:val="17"/>
        </w:numPr>
        <w:spacing w:after="0"/>
        <w:jc w:val="both"/>
        <w:rPr>
          <w:rFonts w:ascii="Times New Roman" w:hAnsi="Times New Roman" w:cs="Times New Roman"/>
          <w:sz w:val="24"/>
          <w:szCs w:val="24"/>
        </w:rPr>
      </w:pPr>
      <w:r w:rsidRPr="00B51A7A">
        <w:rPr>
          <w:rFonts w:ascii="Times New Roman" w:hAnsi="Times New Roman" w:cs="Times New Roman"/>
          <w:sz w:val="24"/>
          <w:szCs w:val="24"/>
        </w:rPr>
        <w:t>hodnotenie výsledkov pedagogických zamestnancov v oblasti ďalšieho vzdelávania,</w:t>
      </w:r>
    </w:p>
    <w:p w:rsidR="00A715F1" w:rsidRPr="00B51A7A" w:rsidRDefault="000E471B" w:rsidP="00A715F1">
      <w:pPr>
        <w:pStyle w:val="Odsekzoznamu"/>
        <w:numPr>
          <w:ilvl w:val="0"/>
          <w:numId w:val="17"/>
        </w:numPr>
        <w:spacing w:after="0"/>
        <w:jc w:val="both"/>
        <w:rPr>
          <w:rFonts w:ascii="Times New Roman" w:hAnsi="Times New Roman" w:cs="Times New Roman"/>
          <w:sz w:val="24"/>
          <w:szCs w:val="24"/>
        </w:rPr>
      </w:pPr>
      <w:r w:rsidRPr="00B51A7A">
        <w:rPr>
          <w:rFonts w:ascii="Times New Roman" w:hAnsi="Times New Roman" w:cs="Times New Roman"/>
          <w:sz w:val="24"/>
          <w:szCs w:val="24"/>
        </w:rPr>
        <w:t>tvorby učebných pomôcok, mimoškolskej činnosti</w:t>
      </w:r>
      <w:r w:rsidR="00A715F1" w:rsidRPr="00B51A7A">
        <w:rPr>
          <w:rFonts w:ascii="Times New Roman" w:hAnsi="Times New Roman" w:cs="Times New Roman"/>
          <w:sz w:val="24"/>
          <w:szCs w:val="24"/>
        </w:rPr>
        <w:t>,</w:t>
      </w:r>
    </w:p>
    <w:p w:rsidR="00FB3062" w:rsidRPr="00B51A7A" w:rsidRDefault="000E471B" w:rsidP="00A715F1">
      <w:pPr>
        <w:pStyle w:val="Odsekzoznamu"/>
        <w:numPr>
          <w:ilvl w:val="0"/>
          <w:numId w:val="17"/>
        </w:numPr>
        <w:spacing w:after="0"/>
        <w:jc w:val="both"/>
        <w:rPr>
          <w:rFonts w:ascii="Times New Roman" w:hAnsi="Times New Roman" w:cs="Times New Roman"/>
          <w:sz w:val="24"/>
          <w:szCs w:val="24"/>
        </w:rPr>
      </w:pPr>
      <w:r w:rsidRPr="00B51A7A">
        <w:rPr>
          <w:rFonts w:ascii="Times New Roman" w:hAnsi="Times New Roman" w:cs="Times New Roman"/>
          <w:sz w:val="24"/>
          <w:szCs w:val="24"/>
        </w:rPr>
        <w:t>vzájomné ho</w:t>
      </w:r>
      <w:r w:rsidR="00A715F1" w:rsidRPr="00B51A7A">
        <w:rPr>
          <w:rFonts w:ascii="Times New Roman" w:hAnsi="Times New Roman" w:cs="Times New Roman"/>
          <w:sz w:val="24"/>
          <w:szCs w:val="24"/>
        </w:rPr>
        <w:t>dnotenie učiteľov (</w:t>
      </w:r>
      <w:r w:rsidRPr="00B51A7A">
        <w:rPr>
          <w:rFonts w:ascii="Times New Roman" w:hAnsi="Times New Roman" w:cs="Times New Roman"/>
          <w:sz w:val="24"/>
          <w:szCs w:val="24"/>
        </w:rPr>
        <w:t>vzájomné hospitácie)</w:t>
      </w:r>
    </w:p>
    <w:p w:rsidR="00255A03" w:rsidRPr="00B51A7A" w:rsidRDefault="00255A03" w:rsidP="00A715F1">
      <w:pPr>
        <w:spacing w:after="0" w:line="259" w:lineRule="auto"/>
        <w:rPr>
          <w:szCs w:val="18"/>
        </w:rPr>
      </w:pPr>
    </w:p>
    <w:p w:rsidR="00E909B4" w:rsidRPr="00B51A7A" w:rsidRDefault="00E909B4" w:rsidP="00A715F1">
      <w:pPr>
        <w:spacing w:after="0" w:line="259" w:lineRule="auto"/>
        <w:rPr>
          <w:szCs w:val="18"/>
        </w:rPr>
      </w:pPr>
    </w:p>
    <w:tbl>
      <w:tblPr>
        <w:tblStyle w:val="Mriekatabuky"/>
        <w:tblW w:w="0" w:type="auto"/>
        <w:tblLook w:val="04A0"/>
      </w:tblPr>
      <w:tblGrid>
        <w:gridCol w:w="9272"/>
      </w:tblGrid>
      <w:tr w:rsidR="00FD4D1B" w:rsidRPr="00B51A7A" w:rsidTr="00E909B4">
        <w:trPr>
          <w:trHeight w:val="455"/>
        </w:trPr>
        <w:tc>
          <w:tcPr>
            <w:tcW w:w="9272" w:type="dxa"/>
            <w:shd w:val="clear" w:color="auto" w:fill="008000"/>
          </w:tcPr>
          <w:p w:rsidR="00FD4D1B" w:rsidRPr="00B51A7A" w:rsidRDefault="0053136D" w:rsidP="00FD4D1B">
            <w:pPr>
              <w:jc w:val="center"/>
              <w:rPr>
                <w:rFonts w:ascii="Times New Roman" w:hAnsi="Times New Roman" w:cs="Times New Roman"/>
                <w:b/>
                <w:sz w:val="24"/>
                <w:szCs w:val="24"/>
              </w:rPr>
            </w:pPr>
            <w:bookmarkStart w:id="1" w:name="_Toc80614405"/>
            <w:r w:rsidRPr="00B51A7A">
              <w:rPr>
                <w:rFonts w:ascii="Times New Roman" w:hAnsi="Times New Roman" w:cs="Times New Roman"/>
                <w:b/>
                <w:sz w:val="24"/>
                <w:szCs w:val="24"/>
              </w:rPr>
              <w:t xml:space="preserve">4 </w:t>
            </w:r>
            <w:r w:rsidR="00FD4D1B" w:rsidRPr="00B51A7A">
              <w:rPr>
                <w:rFonts w:ascii="Times New Roman" w:hAnsi="Times New Roman" w:cs="Times New Roman"/>
                <w:b/>
                <w:sz w:val="24"/>
                <w:szCs w:val="24"/>
              </w:rPr>
              <w:t>Inovované učebné osnovy</w:t>
            </w:r>
          </w:p>
        </w:tc>
      </w:tr>
    </w:tbl>
    <w:p w:rsidR="00FD4D1B" w:rsidRPr="00B51A7A" w:rsidRDefault="00451E1C" w:rsidP="00FD4D1B">
      <w:pPr>
        <w:jc w:val="both"/>
        <w:rPr>
          <w:rFonts w:cstheme="minorHAnsi"/>
        </w:rPr>
      </w:pPr>
      <w:r w:rsidRPr="00B51A7A">
        <w:rPr>
          <w:rFonts w:cstheme="minorHAnsi"/>
        </w:rPr>
        <w:t xml:space="preserve"> </w:t>
      </w:r>
    </w:p>
    <w:p w:rsidR="00E909B4" w:rsidRPr="00B51A7A" w:rsidRDefault="00E909B4" w:rsidP="00F57CFB">
      <w:pPr>
        <w:ind w:firstLine="708"/>
        <w:jc w:val="both"/>
        <w:rPr>
          <w:rFonts w:ascii="Times New Roman" w:hAnsi="Times New Roman" w:cs="Times New Roman"/>
          <w:sz w:val="24"/>
          <w:szCs w:val="24"/>
        </w:rPr>
      </w:pPr>
      <w:r w:rsidRPr="00B51A7A">
        <w:rPr>
          <w:rFonts w:ascii="Times New Roman" w:hAnsi="Times New Roman" w:cs="Times New Roman"/>
          <w:sz w:val="24"/>
          <w:szCs w:val="24"/>
        </w:rPr>
        <w:t>Učebné osnovy vymedzujú výchovno-vzdelávacie ciele, obsah  rozsah vyučovania jednotlivých vyučovacích predmetov podľa učebného plánu.</w:t>
      </w:r>
    </w:p>
    <w:p w:rsidR="00FD4D1B" w:rsidRPr="00B51A7A" w:rsidRDefault="00FD4D1B" w:rsidP="00FD4D1B">
      <w:pPr>
        <w:spacing w:line="240" w:lineRule="auto"/>
        <w:jc w:val="both"/>
        <w:rPr>
          <w:rFonts w:ascii="Times New Roman" w:hAnsi="Times New Roman" w:cs="Times New Roman"/>
          <w:sz w:val="24"/>
          <w:szCs w:val="24"/>
        </w:rPr>
      </w:pPr>
      <w:r w:rsidRPr="00B51A7A">
        <w:rPr>
          <w:rFonts w:ascii="Times New Roman" w:hAnsi="Times New Roman" w:cs="Times New Roman"/>
          <w:sz w:val="24"/>
          <w:szCs w:val="24"/>
        </w:rPr>
        <w:tab/>
        <w:t>Učebné osnovy sú totožné so vzdelávacím štandardom ŠVP pre príslušný vzdelávací predmet.</w:t>
      </w:r>
    </w:p>
    <w:p w:rsidR="00FD4D1B" w:rsidRPr="00B51A7A" w:rsidRDefault="00FD4D1B" w:rsidP="00FD4D1B">
      <w:pPr>
        <w:jc w:val="both"/>
        <w:rPr>
          <w:rFonts w:ascii="Times New Roman" w:hAnsi="Times New Roman" w:cs="Times New Roman"/>
          <w:sz w:val="24"/>
          <w:szCs w:val="24"/>
        </w:rPr>
      </w:pPr>
      <w:r w:rsidRPr="00B51A7A">
        <w:rPr>
          <w:rFonts w:ascii="Times New Roman" w:hAnsi="Times New Roman" w:cs="Times New Roman"/>
          <w:sz w:val="24"/>
          <w:szCs w:val="24"/>
        </w:rPr>
        <w:tab/>
        <w:t>Pre každý školský rok aktualizujeme tematické výchovno-vzdelávacie plány (ďalej TVVP) pre každý predmet a každý ročník, kde zohľadňujeme</w:t>
      </w:r>
      <w:r w:rsidR="00F57CFB" w:rsidRPr="00B51A7A">
        <w:rPr>
          <w:rFonts w:ascii="Times New Roman" w:hAnsi="Times New Roman" w:cs="Times New Roman"/>
          <w:sz w:val="24"/>
          <w:szCs w:val="24"/>
        </w:rPr>
        <w:t xml:space="preserve"> </w:t>
      </w:r>
      <w:r w:rsidRPr="00B51A7A">
        <w:rPr>
          <w:rFonts w:ascii="Times New Roman" w:hAnsi="Times New Roman" w:cs="Times New Roman"/>
          <w:sz w:val="24"/>
          <w:szCs w:val="24"/>
        </w:rPr>
        <w:t>rôzne špecifiká vyplývajúce z aktuálnej skladby žiakov, pedagogických zamestnancov, materiálno-technického zabezpečenia, priestorových podmienok, technického vybavenia a pod.</w:t>
      </w:r>
      <w:r w:rsidR="008A1319" w:rsidRPr="00B51A7A">
        <w:rPr>
          <w:rFonts w:ascii="Times New Roman" w:hAnsi="Times New Roman" w:cs="Times New Roman"/>
          <w:sz w:val="24"/>
          <w:szCs w:val="24"/>
        </w:rPr>
        <w:t xml:space="preserve"> TVVP vychádzajú z učebných osnov.</w:t>
      </w:r>
    </w:p>
    <w:p w:rsidR="00FD4D1B" w:rsidRPr="00B51A7A" w:rsidRDefault="00FD4D1B" w:rsidP="00FD4D1B">
      <w:pPr>
        <w:jc w:val="both"/>
        <w:rPr>
          <w:rFonts w:ascii="Times New Roman" w:hAnsi="Times New Roman" w:cs="Times New Roman"/>
          <w:sz w:val="24"/>
          <w:szCs w:val="24"/>
        </w:rPr>
      </w:pPr>
      <w:r w:rsidRPr="00B51A7A">
        <w:rPr>
          <w:rFonts w:ascii="Times New Roman" w:hAnsi="Times New Roman" w:cs="Times New Roman"/>
          <w:sz w:val="24"/>
          <w:szCs w:val="24"/>
        </w:rPr>
        <w:tab/>
        <w:t>TVVP inovujeme v súlade s aplikáciu národných legislatívnych zmien a európskymi dohovormi. TVVP a iŠkVP aktualizujeme a dopĺňame podľa   pedagogicko-organizačných pokynov pre základné školy na príslušný školský rok (po novom Organizácia školského roka) a v súlade s národnými a medzinárodnými projektmi, výzvami, usmerneniami  a vyhlásených priorít v medzirezortnej spolupráce. </w:t>
      </w:r>
    </w:p>
    <w:p w:rsidR="00FD4D1B" w:rsidRPr="00B51A7A" w:rsidRDefault="00FD4D1B" w:rsidP="00FD4D1B">
      <w:pPr>
        <w:jc w:val="both"/>
        <w:rPr>
          <w:rFonts w:ascii="Times New Roman" w:hAnsi="Times New Roman" w:cs="Times New Roman"/>
          <w:sz w:val="24"/>
          <w:szCs w:val="24"/>
        </w:rPr>
      </w:pPr>
      <w:r w:rsidRPr="00B51A7A">
        <w:rPr>
          <w:rFonts w:ascii="Times New Roman" w:hAnsi="Times New Roman" w:cs="Times New Roman"/>
          <w:sz w:val="24"/>
          <w:szCs w:val="24"/>
        </w:rPr>
        <w:tab/>
        <w:t>Učebné osnovy sú k nahliadnutiu u</w:t>
      </w:r>
      <w:r w:rsidR="00F57CFB" w:rsidRPr="00B51A7A">
        <w:rPr>
          <w:rFonts w:ascii="Times New Roman" w:hAnsi="Times New Roman" w:cs="Times New Roman"/>
          <w:sz w:val="24"/>
          <w:szCs w:val="24"/>
        </w:rPr>
        <w:t> zástupkyne riaditeľky školy</w:t>
      </w:r>
      <w:r w:rsidRPr="00B51A7A">
        <w:rPr>
          <w:rFonts w:ascii="Times New Roman" w:hAnsi="Times New Roman" w:cs="Times New Roman"/>
          <w:sz w:val="24"/>
          <w:szCs w:val="24"/>
        </w:rPr>
        <w:t>.</w:t>
      </w:r>
    </w:p>
    <w:p w:rsidR="00E77958" w:rsidRPr="00B51A7A" w:rsidRDefault="00E77958" w:rsidP="00FD4D1B">
      <w:pPr>
        <w:jc w:val="both"/>
        <w:rPr>
          <w:rFonts w:ascii="Times New Roman" w:hAnsi="Times New Roman" w:cs="Times New Roman"/>
          <w:sz w:val="24"/>
          <w:szCs w:val="24"/>
        </w:rPr>
      </w:pPr>
    </w:p>
    <w:p w:rsidR="00E77958" w:rsidRPr="00B51A7A" w:rsidRDefault="00E77958" w:rsidP="00FD4D1B">
      <w:pPr>
        <w:jc w:val="both"/>
        <w:rPr>
          <w:rFonts w:ascii="Times New Roman" w:hAnsi="Times New Roman" w:cs="Times New Roman"/>
          <w:sz w:val="24"/>
          <w:szCs w:val="24"/>
        </w:rPr>
      </w:pPr>
    </w:p>
    <w:p w:rsidR="00E77958" w:rsidRPr="00B51A7A" w:rsidRDefault="00E77958" w:rsidP="00FD4D1B">
      <w:pPr>
        <w:jc w:val="both"/>
        <w:rPr>
          <w:rFonts w:ascii="Times New Roman" w:hAnsi="Times New Roman" w:cs="Times New Roman"/>
          <w:sz w:val="24"/>
          <w:szCs w:val="24"/>
        </w:rPr>
      </w:pPr>
    </w:p>
    <w:p w:rsidR="00E77958" w:rsidRPr="00B51A7A" w:rsidRDefault="00E77958" w:rsidP="00FD4D1B">
      <w:pPr>
        <w:jc w:val="both"/>
        <w:rPr>
          <w:rFonts w:ascii="Times New Roman" w:hAnsi="Times New Roman" w:cs="Times New Roman"/>
          <w:sz w:val="24"/>
          <w:szCs w:val="24"/>
        </w:rPr>
      </w:pPr>
    </w:p>
    <w:p w:rsidR="00E77958" w:rsidRPr="00B51A7A" w:rsidRDefault="00E77958" w:rsidP="00FD4D1B">
      <w:pPr>
        <w:jc w:val="both"/>
        <w:rPr>
          <w:rFonts w:ascii="Times New Roman" w:hAnsi="Times New Roman" w:cs="Times New Roman"/>
          <w:sz w:val="24"/>
          <w:szCs w:val="24"/>
        </w:rPr>
      </w:pPr>
    </w:p>
    <w:p w:rsidR="00E77958" w:rsidRPr="00B51A7A" w:rsidRDefault="00E77958" w:rsidP="00FD4D1B">
      <w:pPr>
        <w:jc w:val="both"/>
        <w:rPr>
          <w:rFonts w:ascii="Times New Roman" w:hAnsi="Times New Roman" w:cs="Times New Roman"/>
          <w:sz w:val="24"/>
          <w:szCs w:val="24"/>
        </w:rPr>
      </w:pPr>
    </w:p>
    <w:p w:rsidR="00E77958" w:rsidRPr="00B51A7A" w:rsidRDefault="00E77958" w:rsidP="00FD4D1B">
      <w:pPr>
        <w:jc w:val="both"/>
        <w:rPr>
          <w:rFonts w:ascii="Times New Roman" w:hAnsi="Times New Roman" w:cs="Times New Roman"/>
          <w:sz w:val="24"/>
          <w:szCs w:val="24"/>
        </w:rPr>
      </w:pPr>
    </w:p>
    <w:p w:rsidR="00E77958" w:rsidRPr="00B51A7A" w:rsidRDefault="00E77958" w:rsidP="00FD4D1B">
      <w:pPr>
        <w:jc w:val="both"/>
        <w:rPr>
          <w:rFonts w:ascii="Times New Roman" w:hAnsi="Times New Roman" w:cs="Times New Roman"/>
          <w:sz w:val="24"/>
          <w:szCs w:val="24"/>
        </w:rPr>
      </w:pPr>
    </w:p>
    <w:p w:rsidR="00F57CFB" w:rsidRPr="00B51A7A" w:rsidRDefault="00F57CFB" w:rsidP="00FD4D1B">
      <w:pPr>
        <w:jc w:val="both"/>
        <w:rPr>
          <w:rFonts w:ascii="Times New Roman" w:hAnsi="Times New Roman" w:cs="Times New Roman"/>
          <w:sz w:val="24"/>
          <w:szCs w:val="24"/>
        </w:rPr>
      </w:pPr>
    </w:p>
    <w:tbl>
      <w:tblPr>
        <w:tblStyle w:val="Mriekatabuky"/>
        <w:tblW w:w="0" w:type="auto"/>
        <w:tblLook w:val="04A0"/>
      </w:tblPr>
      <w:tblGrid>
        <w:gridCol w:w="9224"/>
      </w:tblGrid>
      <w:tr w:rsidR="00186D0F" w:rsidRPr="00B51A7A" w:rsidTr="00F57CFB">
        <w:trPr>
          <w:trHeight w:val="419"/>
        </w:trPr>
        <w:tc>
          <w:tcPr>
            <w:tcW w:w="9224" w:type="dxa"/>
            <w:shd w:val="clear" w:color="auto" w:fill="008000"/>
          </w:tcPr>
          <w:p w:rsidR="00186D0F" w:rsidRPr="00B51A7A" w:rsidRDefault="00F57CFB" w:rsidP="00E909B4">
            <w:pPr>
              <w:jc w:val="center"/>
              <w:rPr>
                <w:rFonts w:ascii="Times New Roman" w:hAnsi="Times New Roman" w:cs="Times New Roman"/>
                <w:b/>
                <w:sz w:val="24"/>
                <w:szCs w:val="24"/>
              </w:rPr>
            </w:pPr>
            <w:r w:rsidRPr="00B51A7A">
              <w:rPr>
                <w:rFonts w:ascii="Times New Roman" w:hAnsi="Times New Roman" w:cs="Times New Roman"/>
                <w:b/>
                <w:sz w:val="24"/>
                <w:szCs w:val="24"/>
              </w:rPr>
              <w:lastRenderedPageBreak/>
              <w:t xml:space="preserve">5 </w:t>
            </w:r>
            <w:r w:rsidR="00186D0F" w:rsidRPr="00B51A7A">
              <w:rPr>
                <w:rFonts w:ascii="Times New Roman" w:hAnsi="Times New Roman" w:cs="Times New Roman"/>
                <w:b/>
                <w:sz w:val="24"/>
                <w:szCs w:val="24"/>
              </w:rPr>
              <w:t>Inovované učebné plány</w:t>
            </w:r>
          </w:p>
        </w:tc>
      </w:tr>
    </w:tbl>
    <w:p w:rsidR="00186D0F" w:rsidRPr="00B51A7A" w:rsidRDefault="00186D0F" w:rsidP="00186D0F">
      <w:pPr>
        <w:jc w:val="both"/>
        <w:rPr>
          <w:rFonts w:ascii="Times New Roman" w:hAnsi="Times New Roman" w:cs="Times New Roman"/>
          <w:sz w:val="24"/>
          <w:szCs w:val="24"/>
        </w:rPr>
      </w:pPr>
    </w:p>
    <w:p w:rsidR="00186D0F" w:rsidRPr="00B51A7A" w:rsidRDefault="00186D0F" w:rsidP="00F57CFB">
      <w:pPr>
        <w:ind w:firstLine="708"/>
        <w:jc w:val="both"/>
        <w:rPr>
          <w:rFonts w:ascii="Times New Roman" w:hAnsi="Times New Roman" w:cs="Times New Roman"/>
          <w:sz w:val="24"/>
          <w:szCs w:val="24"/>
        </w:rPr>
      </w:pPr>
      <w:r w:rsidRPr="00B51A7A">
        <w:rPr>
          <w:rFonts w:ascii="Times New Roman" w:hAnsi="Times New Roman" w:cs="Times New Roman"/>
          <w:sz w:val="24"/>
          <w:szCs w:val="24"/>
        </w:rPr>
        <w:t>Škola poskytuje</w:t>
      </w:r>
      <w:r w:rsidR="00F57CFB" w:rsidRPr="00B51A7A">
        <w:rPr>
          <w:rFonts w:ascii="Times New Roman" w:hAnsi="Times New Roman" w:cs="Times New Roman"/>
          <w:sz w:val="24"/>
          <w:szCs w:val="24"/>
        </w:rPr>
        <w:t xml:space="preserve"> základné všeobecné vzdelanie /ISCED 1 a ISCED 2</w:t>
      </w:r>
      <w:r w:rsidRPr="00B51A7A">
        <w:rPr>
          <w:rFonts w:ascii="Times New Roman" w:hAnsi="Times New Roman" w:cs="Times New Roman"/>
          <w:sz w:val="24"/>
          <w:szCs w:val="24"/>
        </w:rPr>
        <w:t>/. Inovovaný školský vzdelávací program vychádza z Rámcového štátneho vzdelávacieho programu. Obsah primárneho aj nižšieho sekundárneho vzdelávania je rozdelený do 8 vzdelávacích oblastí.</w:t>
      </w:r>
    </w:p>
    <w:tbl>
      <w:tblPr>
        <w:tblStyle w:val="Mriekatabuky"/>
        <w:tblW w:w="0" w:type="auto"/>
        <w:tblLook w:val="04A0"/>
      </w:tblPr>
      <w:tblGrid>
        <w:gridCol w:w="3070"/>
        <w:gridCol w:w="3071"/>
        <w:gridCol w:w="3071"/>
      </w:tblGrid>
      <w:tr w:rsidR="00186D0F" w:rsidRPr="00B51A7A" w:rsidTr="00F57CFB">
        <w:tc>
          <w:tcPr>
            <w:tcW w:w="3070" w:type="dxa"/>
            <w:shd w:val="clear" w:color="auto" w:fill="FBD4B4" w:themeFill="accent6" w:themeFillTint="66"/>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Vzdelávacie oblasti</w:t>
            </w:r>
          </w:p>
        </w:tc>
        <w:tc>
          <w:tcPr>
            <w:tcW w:w="3071" w:type="dxa"/>
            <w:shd w:val="clear" w:color="auto" w:fill="FBD4B4" w:themeFill="accent6" w:themeFillTint="66"/>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ISCED 1</w:t>
            </w:r>
          </w:p>
        </w:tc>
        <w:tc>
          <w:tcPr>
            <w:tcW w:w="3071" w:type="dxa"/>
            <w:shd w:val="clear" w:color="auto" w:fill="FBD4B4" w:themeFill="accent6" w:themeFillTint="66"/>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ISCED 2</w:t>
            </w:r>
          </w:p>
        </w:tc>
      </w:tr>
      <w:tr w:rsidR="00186D0F" w:rsidRPr="00B51A7A" w:rsidTr="00F57CFB">
        <w:tc>
          <w:tcPr>
            <w:tcW w:w="3070" w:type="dxa"/>
            <w:shd w:val="clear" w:color="auto" w:fill="E5DFEC" w:themeFill="accent4" w:themeFillTint="33"/>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Človek a hodnoty</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etická a náboženská výchova</w:t>
            </w:r>
          </w:p>
          <w:p w:rsidR="00186D0F" w:rsidRPr="00B51A7A" w:rsidRDefault="00186D0F" w:rsidP="00F57CFB">
            <w:pPr>
              <w:spacing w:line="276" w:lineRule="auto"/>
              <w:jc w:val="both"/>
              <w:rPr>
                <w:rFonts w:ascii="Times New Roman" w:hAnsi="Times New Roman" w:cs="Times New Roman"/>
                <w:sz w:val="24"/>
                <w:szCs w:val="24"/>
              </w:rPr>
            </w:pP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etická a náboženská výchova</w:t>
            </w:r>
          </w:p>
          <w:p w:rsidR="00186D0F" w:rsidRPr="00B51A7A" w:rsidRDefault="00186D0F" w:rsidP="00F57CFB">
            <w:pPr>
              <w:spacing w:line="276" w:lineRule="auto"/>
              <w:jc w:val="both"/>
              <w:rPr>
                <w:rFonts w:ascii="Times New Roman" w:hAnsi="Times New Roman" w:cs="Times New Roman"/>
                <w:sz w:val="24"/>
                <w:szCs w:val="24"/>
              </w:rPr>
            </w:pPr>
          </w:p>
        </w:tc>
      </w:tr>
      <w:tr w:rsidR="00186D0F" w:rsidRPr="00B51A7A" w:rsidTr="00F57CFB">
        <w:tc>
          <w:tcPr>
            <w:tcW w:w="3070" w:type="dxa"/>
            <w:shd w:val="clear" w:color="auto" w:fill="E5DFEC" w:themeFill="accent4" w:themeFillTint="33"/>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Človek a spoločnosť</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Vlastiveda</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Dejepis, geografia, občianska náuka</w:t>
            </w:r>
          </w:p>
        </w:tc>
      </w:tr>
      <w:tr w:rsidR="00186D0F" w:rsidRPr="00B51A7A" w:rsidTr="00F57CFB">
        <w:tc>
          <w:tcPr>
            <w:tcW w:w="3070" w:type="dxa"/>
            <w:shd w:val="clear" w:color="auto" w:fill="E5DFEC" w:themeFill="accent4" w:themeFillTint="33"/>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Človek a svet práce</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Pracovné vyučovanie</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technika</w:t>
            </w:r>
          </w:p>
        </w:tc>
      </w:tr>
      <w:tr w:rsidR="00186D0F" w:rsidRPr="00B51A7A" w:rsidTr="00F57CFB">
        <w:tc>
          <w:tcPr>
            <w:tcW w:w="3070" w:type="dxa"/>
            <w:shd w:val="clear" w:color="auto" w:fill="E5DFEC" w:themeFill="accent4" w:themeFillTint="33"/>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Človek a príroda</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Prvouka, prírodoveda</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Biológia, fyzika, chémia</w:t>
            </w:r>
          </w:p>
        </w:tc>
      </w:tr>
      <w:tr w:rsidR="00186D0F" w:rsidRPr="00B51A7A" w:rsidTr="00F57CFB">
        <w:tc>
          <w:tcPr>
            <w:tcW w:w="3070" w:type="dxa"/>
            <w:shd w:val="clear" w:color="auto" w:fill="E5DFEC" w:themeFill="accent4" w:themeFillTint="33"/>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Jazyk a komunikácia</w:t>
            </w:r>
          </w:p>
        </w:tc>
        <w:tc>
          <w:tcPr>
            <w:tcW w:w="3071" w:type="dxa"/>
          </w:tcPr>
          <w:p w:rsidR="00186D0F" w:rsidRPr="00B51A7A" w:rsidRDefault="00757E84" w:rsidP="00757E84">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 xml:space="preserve">Slovenský a </w:t>
            </w:r>
            <w:r w:rsidR="00186D0F" w:rsidRPr="00B51A7A">
              <w:rPr>
                <w:rFonts w:ascii="Times New Roman" w:hAnsi="Times New Roman" w:cs="Times New Roman"/>
                <w:sz w:val="24"/>
                <w:szCs w:val="24"/>
              </w:rPr>
              <w:t> anglický jazyk</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Slovenský, nemecký a anglický jazyk</w:t>
            </w:r>
          </w:p>
        </w:tc>
      </w:tr>
      <w:tr w:rsidR="00186D0F" w:rsidRPr="00B51A7A" w:rsidTr="00F57CFB">
        <w:tc>
          <w:tcPr>
            <w:tcW w:w="3070" w:type="dxa"/>
            <w:shd w:val="clear" w:color="auto" w:fill="E5DFEC" w:themeFill="accent4" w:themeFillTint="33"/>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Matematika a práca s informáciami</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Matematika, informatika</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Matematika, informatika</w:t>
            </w:r>
          </w:p>
        </w:tc>
      </w:tr>
      <w:tr w:rsidR="00186D0F" w:rsidRPr="00B51A7A" w:rsidTr="00F57CFB">
        <w:tc>
          <w:tcPr>
            <w:tcW w:w="3070" w:type="dxa"/>
            <w:shd w:val="clear" w:color="auto" w:fill="E5DFEC" w:themeFill="accent4" w:themeFillTint="33"/>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Umenie a kultúra</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Výtvarná a hudobná výchova</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Výtvarná a hudobná výchova</w:t>
            </w:r>
          </w:p>
        </w:tc>
      </w:tr>
      <w:tr w:rsidR="00186D0F" w:rsidRPr="00B51A7A" w:rsidTr="00F57CFB">
        <w:tc>
          <w:tcPr>
            <w:tcW w:w="3070" w:type="dxa"/>
            <w:shd w:val="clear" w:color="auto" w:fill="E5DFEC" w:themeFill="accent4" w:themeFillTint="33"/>
          </w:tcPr>
          <w:p w:rsidR="00186D0F" w:rsidRPr="00B51A7A" w:rsidRDefault="00186D0F" w:rsidP="00F57CFB">
            <w:pPr>
              <w:spacing w:line="276" w:lineRule="auto"/>
              <w:jc w:val="both"/>
              <w:rPr>
                <w:rFonts w:ascii="Times New Roman" w:hAnsi="Times New Roman" w:cs="Times New Roman"/>
                <w:b/>
                <w:sz w:val="24"/>
                <w:szCs w:val="24"/>
              </w:rPr>
            </w:pPr>
            <w:r w:rsidRPr="00B51A7A">
              <w:rPr>
                <w:rFonts w:ascii="Times New Roman" w:hAnsi="Times New Roman" w:cs="Times New Roman"/>
                <w:b/>
                <w:sz w:val="24"/>
                <w:szCs w:val="24"/>
              </w:rPr>
              <w:t>Zdravie a pohyb</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Telesná a športová výchova</w:t>
            </w:r>
          </w:p>
        </w:tc>
        <w:tc>
          <w:tcPr>
            <w:tcW w:w="3071" w:type="dxa"/>
          </w:tcPr>
          <w:p w:rsidR="00186D0F" w:rsidRPr="00B51A7A" w:rsidRDefault="00186D0F" w:rsidP="00F57CFB">
            <w:pPr>
              <w:spacing w:line="276" w:lineRule="auto"/>
              <w:jc w:val="both"/>
              <w:rPr>
                <w:rFonts w:ascii="Times New Roman" w:hAnsi="Times New Roman" w:cs="Times New Roman"/>
                <w:sz w:val="24"/>
                <w:szCs w:val="24"/>
              </w:rPr>
            </w:pPr>
            <w:r w:rsidRPr="00B51A7A">
              <w:rPr>
                <w:rFonts w:ascii="Times New Roman" w:hAnsi="Times New Roman" w:cs="Times New Roman"/>
                <w:sz w:val="24"/>
                <w:szCs w:val="24"/>
              </w:rPr>
              <w:t>Telesná a športová výchova</w:t>
            </w:r>
          </w:p>
        </w:tc>
      </w:tr>
    </w:tbl>
    <w:p w:rsidR="00B00E4E" w:rsidRPr="00B51A7A" w:rsidRDefault="00B00E4E" w:rsidP="00F57CFB">
      <w:pPr>
        <w:ind w:firstLine="708"/>
        <w:jc w:val="both"/>
        <w:rPr>
          <w:rFonts w:ascii="Times New Roman" w:hAnsi="Times New Roman" w:cs="Times New Roman"/>
          <w:sz w:val="24"/>
          <w:szCs w:val="24"/>
        </w:rPr>
      </w:pPr>
    </w:p>
    <w:p w:rsidR="00186D0F" w:rsidRPr="00B51A7A" w:rsidRDefault="00186D0F" w:rsidP="00F57CFB">
      <w:pPr>
        <w:ind w:firstLine="708"/>
        <w:jc w:val="both"/>
        <w:rPr>
          <w:rFonts w:ascii="Times New Roman" w:hAnsi="Times New Roman" w:cs="Times New Roman"/>
          <w:sz w:val="24"/>
          <w:szCs w:val="24"/>
        </w:rPr>
      </w:pPr>
      <w:r w:rsidRPr="00B51A7A">
        <w:rPr>
          <w:rFonts w:ascii="Times New Roman" w:hAnsi="Times New Roman" w:cs="Times New Roman"/>
          <w:sz w:val="24"/>
          <w:szCs w:val="24"/>
        </w:rPr>
        <w:t>Vzdelávacie oblasti sú okruhy, do ktorých patrí problematika príbuzných vyučovacích 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w:t>
      </w:r>
    </w:p>
    <w:p w:rsidR="00CE5612" w:rsidRPr="00B51A7A" w:rsidRDefault="00CE5612" w:rsidP="00451E1C">
      <w:pPr>
        <w:jc w:val="both"/>
        <w:rPr>
          <w:rFonts w:ascii="Times New Roman" w:hAnsi="Times New Roman" w:cs="Times New Roman"/>
          <w:sz w:val="24"/>
          <w:szCs w:val="24"/>
        </w:rPr>
      </w:pPr>
    </w:p>
    <w:tbl>
      <w:tblPr>
        <w:tblStyle w:val="Mriekatabuky"/>
        <w:tblW w:w="0" w:type="auto"/>
        <w:tblLook w:val="04A0"/>
      </w:tblPr>
      <w:tblGrid>
        <w:gridCol w:w="9248"/>
      </w:tblGrid>
      <w:tr w:rsidR="0056579F" w:rsidRPr="00B51A7A" w:rsidTr="00F57CFB">
        <w:trPr>
          <w:trHeight w:val="360"/>
        </w:trPr>
        <w:tc>
          <w:tcPr>
            <w:tcW w:w="9248" w:type="dxa"/>
            <w:shd w:val="clear" w:color="auto" w:fill="008000"/>
          </w:tcPr>
          <w:bookmarkEnd w:id="1"/>
          <w:p w:rsidR="0056579F" w:rsidRPr="00B51A7A" w:rsidRDefault="00F57CFB" w:rsidP="0056579F">
            <w:pPr>
              <w:jc w:val="center"/>
              <w:rPr>
                <w:rFonts w:ascii="Times New Roman" w:hAnsi="Times New Roman" w:cs="Times New Roman"/>
                <w:b/>
                <w:sz w:val="24"/>
                <w:szCs w:val="24"/>
              </w:rPr>
            </w:pPr>
            <w:r w:rsidRPr="00B51A7A">
              <w:rPr>
                <w:rFonts w:ascii="Times New Roman" w:hAnsi="Times New Roman" w:cs="Times New Roman"/>
                <w:b/>
                <w:sz w:val="24"/>
                <w:szCs w:val="24"/>
              </w:rPr>
              <w:t>6</w:t>
            </w:r>
            <w:r w:rsidR="0053136D" w:rsidRPr="00B51A7A">
              <w:rPr>
                <w:rFonts w:ascii="Times New Roman" w:hAnsi="Times New Roman" w:cs="Times New Roman"/>
                <w:b/>
                <w:sz w:val="24"/>
                <w:szCs w:val="24"/>
              </w:rPr>
              <w:t xml:space="preserve"> </w:t>
            </w:r>
            <w:r w:rsidR="0056579F" w:rsidRPr="00B51A7A">
              <w:rPr>
                <w:rFonts w:ascii="Times New Roman" w:hAnsi="Times New Roman" w:cs="Times New Roman"/>
                <w:b/>
                <w:sz w:val="24"/>
                <w:szCs w:val="24"/>
              </w:rPr>
              <w:t>Učebný plán</w:t>
            </w:r>
            <w:r w:rsidR="00186D0F" w:rsidRPr="00B51A7A">
              <w:rPr>
                <w:rFonts w:ascii="Times New Roman" w:hAnsi="Times New Roman" w:cs="Times New Roman"/>
                <w:b/>
                <w:sz w:val="24"/>
                <w:szCs w:val="24"/>
              </w:rPr>
              <w:t xml:space="preserve"> školy</w:t>
            </w:r>
          </w:p>
        </w:tc>
      </w:tr>
    </w:tbl>
    <w:p w:rsidR="00DA4F51" w:rsidRPr="00B51A7A" w:rsidRDefault="009B6365" w:rsidP="00BE660D">
      <w:pPr>
        <w:jc w:val="both"/>
        <w:rPr>
          <w:rFonts w:ascii="Times New Roman" w:hAnsi="Times New Roman" w:cs="Times New Roman"/>
          <w:sz w:val="24"/>
          <w:szCs w:val="24"/>
        </w:rPr>
      </w:pPr>
      <w:r w:rsidRPr="00B51A7A">
        <w:rPr>
          <w:rFonts w:ascii="Times New Roman" w:hAnsi="Times New Roman" w:cs="Times New Roman"/>
          <w:b/>
          <w:sz w:val="24"/>
          <w:szCs w:val="24"/>
        </w:rPr>
        <w:tab/>
      </w:r>
    </w:p>
    <w:p w:rsidR="00267AD5" w:rsidRPr="00B51A7A" w:rsidRDefault="00267AD5" w:rsidP="0056579F">
      <w:pPr>
        <w:spacing w:after="234"/>
        <w:ind w:left="7" w:right="91" w:firstLine="701"/>
        <w:jc w:val="both"/>
        <w:rPr>
          <w:rFonts w:ascii="Times New Roman" w:hAnsi="Times New Roman" w:cs="Times New Roman"/>
          <w:sz w:val="24"/>
          <w:szCs w:val="24"/>
        </w:rPr>
      </w:pPr>
      <w:r w:rsidRPr="00B51A7A">
        <w:rPr>
          <w:rFonts w:ascii="Times New Roman" w:hAnsi="Times New Roman" w:cs="Times New Roman"/>
          <w:sz w:val="24"/>
          <w:szCs w:val="24"/>
        </w:rPr>
        <w:t>Učebný plán inovovaného školského vzdelávacieho programu (ďalej aj „UP iŠkVP“) stanovuje časové dotácie vyučovacích predmetov podľa ročníkov vrátane použitia voliteľných hodín, ktorých počet vymedzuje rámcový učebný plán štátneho vzdelávacieho programu. Voliteľné hodiny sú využité na navýšenie hodinových dotácii existujúcim vyučovacím predmetom štátneho vzdelávacieho programu a na vytvorenie nového</w:t>
      </w:r>
      <w:r w:rsidRPr="00B51A7A">
        <w:rPr>
          <w:rFonts w:ascii="Times New Roman" w:hAnsi="Times New Roman" w:cs="Times New Roman"/>
          <w:sz w:val="24"/>
          <w:szCs w:val="24"/>
          <w:shd w:val="clear" w:color="auto" w:fill="FFFFFF" w:themeFill="background1"/>
        </w:rPr>
        <w:t xml:space="preserve"> predmetu</w:t>
      </w:r>
      <w:r w:rsidR="0056579F" w:rsidRPr="00B51A7A">
        <w:rPr>
          <w:rFonts w:ascii="Times New Roman" w:hAnsi="Times New Roman" w:cs="Times New Roman"/>
          <w:sz w:val="24"/>
          <w:szCs w:val="24"/>
          <w:shd w:val="clear" w:color="auto" w:fill="FFFFFF" w:themeFill="background1"/>
        </w:rPr>
        <w:t xml:space="preserve"> regionálny výchova v 5. </w:t>
      </w:r>
      <w:r w:rsidR="00F627F5" w:rsidRPr="00B51A7A">
        <w:rPr>
          <w:rFonts w:ascii="Times New Roman" w:hAnsi="Times New Roman" w:cs="Times New Roman"/>
          <w:sz w:val="24"/>
          <w:szCs w:val="24"/>
          <w:shd w:val="clear" w:color="auto" w:fill="FFFFFF" w:themeFill="background1"/>
        </w:rPr>
        <w:t>r</w:t>
      </w:r>
      <w:r w:rsidR="0056579F" w:rsidRPr="00B51A7A">
        <w:rPr>
          <w:rFonts w:ascii="Times New Roman" w:hAnsi="Times New Roman" w:cs="Times New Roman"/>
          <w:sz w:val="24"/>
          <w:szCs w:val="24"/>
          <w:shd w:val="clear" w:color="auto" w:fill="FFFFFF" w:themeFill="background1"/>
        </w:rPr>
        <w:t>očníku.</w:t>
      </w:r>
    </w:p>
    <w:p w:rsidR="00267AD5" w:rsidRPr="00B51A7A" w:rsidRDefault="00267AD5" w:rsidP="0056579F">
      <w:pPr>
        <w:pStyle w:val="Nadpis3"/>
        <w:ind w:left="7"/>
        <w:rPr>
          <w:rFonts w:ascii="Times New Roman" w:hAnsi="Times New Roman" w:cs="Times New Roman"/>
          <w:color w:val="auto"/>
          <w:sz w:val="24"/>
          <w:szCs w:val="24"/>
        </w:rPr>
      </w:pPr>
    </w:p>
    <w:p w:rsidR="0050267F" w:rsidRPr="00B51A7A" w:rsidRDefault="0050267F" w:rsidP="001B135F">
      <w:pPr>
        <w:tabs>
          <w:tab w:val="left" w:pos="3481"/>
        </w:tabs>
        <w:spacing w:line="240" w:lineRule="auto"/>
        <w:jc w:val="both"/>
        <w:rPr>
          <w:rFonts w:ascii="Times New Roman" w:hAnsi="Times New Roman" w:cs="Times New Roman"/>
          <w:sz w:val="24"/>
          <w:szCs w:val="24"/>
        </w:rPr>
      </w:pPr>
    </w:p>
    <w:p w:rsidR="00F57CFB" w:rsidRPr="00B51A7A" w:rsidRDefault="00F57CFB" w:rsidP="001B135F">
      <w:pPr>
        <w:tabs>
          <w:tab w:val="left" w:pos="3481"/>
        </w:tabs>
        <w:spacing w:line="240" w:lineRule="auto"/>
        <w:jc w:val="both"/>
        <w:rPr>
          <w:rFonts w:ascii="Times New Roman" w:hAnsi="Times New Roman" w:cs="Times New Roman"/>
          <w:sz w:val="24"/>
          <w:szCs w:val="24"/>
        </w:rPr>
      </w:pPr>
    </w:p>
    <w:p w:rsidR="00F02E3E" w:rsidRPr="00B51A7A" w:rsidRDefault="00F02E3E" w:rsidP="00F02E3E">
      <w:pPr>
        <w:rPr>
          <w:rFonts w:ascii="Times New Roman" w:hAnsi="Times New Roman" w:cs="Times New Roman"/>
          <w:sz w:val="24"/>
          <w:szCs w:val="24"/>
        </w:rPr>
      </w:pPr>
    </w:p>
    <w:p w:rsidR="00DD2D41" w:rsidRPr="00B51A7A" w:rsidRDefault="00DD2D41" w:rsidP="00F02E3E">
      <w:pPr>
        <w:jc w:val="center"/>
        <w:rPr>
          <w:rFonts w:ascii="Times New Roman" w:hAnsi="Times New Roman" w:cs="Times New Roman"/>
          <w:b/>
          <w:sz w:val="28"/>
          <w:szCs w:val="28"/>
        </w:rPr>
      </w:pPr>
      <w:r w:rsidRPr="00B51A7A">
        <w:rPr>
          <w:rFonts w:ascii="Times New Roman" w:hAnsi="Times New Roman" w:cs="Times New Roman"/>
          <w:b/>
          <w:sz w:val="28"/>
          <w:szCs w:val="28"/>
        </w:rPr>
        <w:t>Základná škola s materskou školou Šúrovce</w:t>
      </w:r>
    </w:p>
    <w:p w:rsidR="00DD2D41" w:rsidRPr="00B51A7A" w:rsidRDefault="00DD2D41" w:rsidP="00DD2D41">
      <w:pPr>
        <w:jc w:val="center"/>
        <w:rPr>
          <w:rFonts w:ascii="Times New Roman" w:hAnsi="Times New Roman" w:cs="Times New Roman"/>
          <w:b/>
          <w:sz w:val="28"/>
          <w:szCs w:val="28"/>
        </w:rPr>
      </w:pPr>
      <w:r w:rsidRPr="00B51A7A">
        <w:rPr>
          <w:rFonts w:ascii="Times New Roman" w:hAnsi="Times New Roman" w:cs="Times New Roman"/>
          <w:b/>
          <w:sz w:val="28"/>
          <w:szCs w:val="28"/>
        </w:rPr>
        <w:t>Inovovaný učebný plán 2023/2024</w:t>
      </w:r>
    </w:p>
    <w:tbl>
      <w:tblPr>
        <w:tblStyle w:val="Mriekatabuky"/>
        <w:tblW w:w="9288" w:type="dxa"/>
        <w:tblLook w:val="04A0"/>
      </w:tblPr>
      <w:tblGrid>
        <w:gridCol w:w="1413"/>
        <w:gridCol w:w="1883"/>
        <w:gridCol w:w="559"/>
        <w:gridCol w:w="558"/>
        <w:gridCol w:w="561"/>
        <w:gridCol w:w="558"/>
        <w:gridCol w:w="430"/>
        <w:gridCol w:w="558"/>
        <w:gridCol w:w="561"/>
        <w:gridCol w:w="558"/>
        <w:gridCol w:w="561"/>
        <w:gridCol w:w="558"/>
        <w:gridCol w:w="530"/>
      </w:tblGrid>
      <w:tr w:rsidR="00DD2D41" w:rsidRPr="00B51A7A" w:rsidTr="003C4C00">
        <w:trPr>
          <w:trHeight w:val="568"/>
        </w:trPr>
        <w:tc>
          <w:tcPr>
            <w:tcW w:w="1413" w:type="dxa"/>
            <w:vMerge w:val="restart"/>
          </w:tcPr>
          <w:p w:rsidR="00DD2D41" w:rsidRPr="00B51A7A" w:rsidRDefault="00DD2D41" w:rsidP="00736823">
            <w:pPr>
              <w:jc w:val="center"/>
              <w:rPr>
                <w:rFonts w:ascii="Times New Roman" w:hAnsi="Times New Roman" w:cs="Times New Roman"/>
                <w:b/>
                <w:sz w:val="20"/>
                <w:szCs w:val="20"/>
              </w:rPr>
            </w:pPr>
          </w:p>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Vzdelávacia oblasť</w:t>
            </w:r>
          </w:p>
        </w:tc>
        <w:tc>
          <w:tcPr>
            <w:tcW w:w="1883" w:type="dxa"/>
            <w:vMerge w:val="restart"/>
          </w:tcPr>
          <w:p w:rsidR="00DD2D41" w:rsidRPr="00B51A7A" w:rsidRDefault="00DD2D41" w:rsidP="00736823">
            <w:pPr>
              <w:jc w:val="center"/>
              <w:rPr>
                <w:rFonts w:ascii="Times New Roman" w:hAnsi="Times New Roman" w:cs="Times New Roman"/>
                <w:b/>
                <w:sz w:val="20"/>
                <w:szCs w:val="20"/>
              </w:rPr>
            </w:pPr>
          </w:p>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Vyučovací predmet</w:t>
            </w:r>
          </w:p>
        </w:tc>
        <w:tc>
          <w:tcPr>
            <w:tcW w:w="2666" w:type="dxa"/>
            <w:gridSpan w:val="5"/>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Primárne vzdelávanie/ ročník</w:t>
            </w:r>
          </w:p>
        </w:tc>
        <w:tc>
          <w:tcPr>
            <w:tcW w:w="3326" w:type="dxa"/>
            <w:gridSpan w:val="6"/>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Nižšie stredné vzdelávanie/ ročník</w:t>
            </w:r>
          </w:p>
        </w:tc>
      </w:tr>
      <w:tr w:rsidR="00DD2D41" w:rsidRPr="00B51A7A" w:rsidTr="003C4C00">
        <w:trPr>
          <w:trHeight w:val="264"/>
        </w:trPr>
        <w:tc>
          <w:tcPr>
            <w:tcW w:w="1413" w:type="dxa"/>
            <w:vMerge/>
          </w:tcPr>
          <w:p w:rsidR="00DD2D41" w:rsidRPr="00B51A7A" w:rsidRDefault="00DD2D41" w:rsidP="00736823">
            <w:pPr>
              <w:jc w:val="both"/>
              <w:rPr>
                <w:rFonts w:ascii="Times New Roman" w:hAnsi="Times New Roman" w:cs="Times New Roman"/>
                <w:b/>
              </w:rPr>
            </w:pPr>
          </w:p>
        </w:tc>
        <w:tc>
          <w:tcPr>
            <w:tcW w:w="1883" w:type="dxa"/>
            <w:vMerge/>
          </w:tcPr>
          <w:p w:rsidR="00DD2D41" w:rsidRPr="00B51A7A" w:rsidRDefault="00DD2D41" w:rsidP="00736823">
            <w:pPr>
              <w:jc w:val="both"/>
              <w:rPr>
                <w:rFonts w:ascii="Times New Roman" w:hAnsi="Times New Roman" w:cs="Times New Roman"/>
                <w:b/>
              </w:rPr>
            </w:pPr>
          </w:p>
        </w:tc>
        <w:tc>
          <w:tcPr>
            <w:tcW w:w="559"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1.</w:t>
            </w:r>
          </w:p>
        </w:tc>
        <w:tc>
          <w:tcPr>
            <w:tcW w:w="558"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2.</w:t>
            </w:r>
          </w:p>
        </w:tc>
        <w:tc>
          <w:tcPr>
            <w:tcW w:w="561"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3.</w:t>
            </w:r>
          </w:p>
        </w:tc>
        <w:tc>
          <w:tcPr>
            <w:tcW w:w="558"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4.</w:t>
            </w:r>
          </w:p>
        </w:tc>
        <w:tc>
          <w:tcPr>
            <w:tcW w:w="430"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Ʃ</w:t>
            </w:r>
          </w:p>
        </w:tc>
        <w:tc>
          <w:tcPr>
            <w:tcW w:w="558"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5.</w:t>
            </w:r>
          </w:p>
        </w:tc>
        <w:tc>
          <w:tcPr>
            <w:tcW w:w="561"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6.</w:t>
            </w:r>
          </w:p>
        </w:tc>
        <w:tc>
          <w:tcPr>
            <w:tcW w:w="558"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7.</w:t>
            </w:r>
          </w:p>
        </w:tc>
        <w:tc>
          <w:tcPr>
            <w:tcW w:w="561"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8.</w:t>
            </w:r>
          </w:p>
        </w:tc>
        <w:tc>
          <w:tcPr>
            <w:tcW w:w="558"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9.</w:t>
            </w:r>
          </w:p>
        </w:tc>
        <w:tc>
          <w:tcPr>
            <w:tcW w:w="530" w:type="dxa"/>
          </w:tcPr>
          <w:p w:rsidR="00DD2D41" w:rsidRPr="00B51A7A" w:rsidRDefault="00DD2D41" w:rsidP="00736823">
            <w:pPr>
              <w:jc w:val="center"/>
              <w:rPr>
                <w:rFonts w:ascii="Times New Roman" w:hAnsi="Times New Roman" w:cs="Times New Roman"/>
                <w:b/>
              </w:rPr>
            </w:pPr>
            <w:r w:rsidRPr="00B51A7A">
              <w:rPr>
                <w:rFonts w:ascii="Times New Roman" w:hAnsi="Times New Roman" w:cs="Times New Roman"/>
                <w:b/>
              </w:rPr>
              <w:t>Ʃ</w:t>
            </w:r>
          </w:p>
        </w:tc>
      </w:tr>
      <w:tr w:rsidR="00DD2D41" w:rsidRPr="00B51A7A" w:rsidTr="003C4C00">
        <w:trPr>
          <w:trHeight w:val="193"/>
        </w:trPr>
        <w:tc>
          <w:tcPr>
            <w:tcW w:w="1413" w:type="dxa"/>
            <w:vMerge w:val="restart"/>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Jazyk a komunikácia</w:t>
            </w: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Slovenský jazyk a literatúra</w:t>
            </w:r>
          </w:p>
        </w:tc>
        <w:tc>
          <w:tcPr>
            <w:tcW w:w="559"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9</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8+1</w:t>
            </w:r>
          </w:p>
        </w:tc>
        <w:tc>
          <w:tcPr>
            <w:tcW w:w="561"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7+1</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7</w:t>
            </w:r>
          </w:p>
        </w:tc>
        <w:tc>
          <w:tcPr>
            <w:tcW w:w="430" w:type="dxa"/>
          </w:tcPr>
          <w:p w:rsidR="00DD2D41" w:rsidRPr="00B51A7A" w:rsidRDefault="00DD2D41" w:rsidP="00736823">
            <w:pPr>
              <w:jc w:val="center"/>
              <w:rPr>
                <w:rFonts w:ascii="Times New Roman" w:hAnsi="Times New Roman" w:cs="Times New Roman"/>
                <w:b/>
                <w:sz w:val="20"/>
                <w:szCs w:val="20"/>
              </w:rPr>
            </w:pPr>
          </w:p>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33</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5+1</w:t>
            </w:r>
          </w:p>
        </w:tc>
        <w:tc>
          <w:tcPr>
            <w:tcW w:w="561"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5</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4+1</w:t>
            </w:r>
          </w:p>
        </w:tc>
        <w:tc>
          <w:tcPr>
            <w:tcW w:w="561"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5</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5+1</w:t>
            </w:r>
          </w:p>
        </w:tc>
        <w:tc>
          <w:tcPr>
            <w:tcW w:w="530" w:type="dxa"/>
          </w:tcPr>
          <w:p w:rsidR="00DD2D41" w:rsidRPr="00B51A7A" w:rsidRDefault="00DD2D41" w:rsidP="00736823">
            <w:pPr>
              <w:jc w:val="both"/>
              <w:rPr>
                <w:rFonts w:ascii="Times New Roman" w:hAnsi="Times New Roman" w:cs="Times New Roman"/>
                <w:b/>
                <w:sz w:val="20"/>
                <w:szCs w:val="20"/>
              </w:rPr>
            </w:pPr>
            <w:r w:rsidRPr="00B51A7A">
              <w:rPr>
                <w:rFonts w:ascii="Times New Roman" w:hAnsi="Times New Roman" w:cs="Times New Roman"/>
                <w:b/>
                <w:sz w:val="20"/>
                <w:szCs w:val="20"/>
              </w:rPr>
              <w:t>27</w:t>
            </w:r>
          </w:p>
        </w:tc>
      </w:tr>
      <w:tr w:rsidR="00DD2D41" w:rsidRPr="00B51A7A" w:rsidTr="003C4C00">
        <w:trPr>
          <w:trHeight w:val="203"/>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anglický jazyk</w:t>
            </w:r>
          </w:p>
        </w:tc>
        <w:tc>
          <w:tcPr>
            <w:tcW w:w="559"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8</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530" w:type="dxa"/>
          </w:tcPr>
          <w:p w:rsidR="00DD2D41" w:rsidRPr="00B51A7A" w:rsidRDefault="00DD2D41" w:rsidP="00736823">
            <w:pPr>
              <w:jc w:val="both"/>
              <w:rPr>
                <w:rFonts w:ascii="Times New Roman" w:hAnsi="Times New Roman" w:cs="Times New Roman"/>
                <w:b/>
                <w:sz w:val="20"/>
                <w:szCs w:val="20"/>
              </w:rPr>
            </w:pPr>
            <w:r w:rsidRPr="00B51A7A">
              <w:rPr>
                <w:rFonts w:ascii="Times New Roman" w:hAnsi="Times New Roman" w:cs="Times New Roman"/>
                <w:b/>
                <w:sz w:val="20"/>
                <w:szCs w:val="20"/>
              </w:rPr>
              <w:t>15</w:t>
            </w:r>
          </w:p>
        </w:tc>
      </w:tr>
      <w:tr w:rsidR="00DD2D41" w:rsidRPr="00B51A7A" w:rsidTr="003C4C00">
        <w:trPr>
          <w:trHeight w:val="152"/>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shd w:val="clear" w:color="auto" w:fill="FFFF00"/>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Cudzí jazyk – nemecký jazyk</w:t>
            </w:r>
          </w:p>
          <w:p w:rsidR="009556F2" w:rsidRPr="00B51A7A" w:rsidRDefault="009556F2" w:rsidP="00736823">
            <w:pPr>
              <w:rPr>
                <w:rFonts w:ascii="Times New Roman" w:hAnsi="Times New Roman" w:cs="Times New Roman"/>
                <w:sz w:val="20"/>
                <w:szCs w:val="20"/>
              </w:rPr>
            </w:pPr>
            <w:r w:rsidRPr="00B51A7A">
              <w:rPr>
                <w:rFonts w:ascii="Times New Roman" w:hAnsi="Times New Roman" w:cs="Times New Roman"/>
                <w:sz w:val="20"/>
                <w:szCs w:val="20"/>
              </w:rPr>
              <w:t>(Variant A)</w:t>
            </w:r>
          </w:p>
        </w:tc>
        <w:tc>
          <w:tcPr>
            <w:tcW w:w="559"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b/>
                <w:sz w:val="20"/>
                <w:szCs w:val="20"/>
              </w:rPr>
            </w:pPr>
          </w:p>
        </w:tc>
        <w:tc>
          <w:tcPr>
            <w:tcW w:w="561"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both"/>
              <w:rPr>
                <w:rFonts w:ascii="Times New Roman" w:hAnsi="Times New Roman" w:cs="Times New Roman"/>
                <w:sz w:val="20"/>
                <w:szCs w:val="20"/>
              </w:rPr>
            </w:pPr>
          </w:p>
          <w:p w:rsidR="00DD2D41" w:rsidRPr="00B51A7A" w:rsidRDefault="00DD2D41" w:rsidP="00736823">
            <w:pPr>
              <w:jc w:val="both"/>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both"/>
              <w:rPr>
                <w:rFonts w:ascii="Times New Roman" w:hAnsi="Times New Roman" w:cs="Times New Roman"/>
                <w:sz w:val="20"/>
                <w:szCs w:val="20"/>
              </w:rPr>
            </w:pPr>
          </w:p>
          <w:p w:rsidR="00DD2D41" w:rsidRPr="00B51A7A" w:rsidRDefault="00DD2D41" w:rsidP="00736823">
            <w:pPr>
              <w:jc w:val="both"/>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both"/>
              <w:rPr>
                <w:rFonts w:ascii="Times New Roman" w:hAnsi="Times New Roman" w:cs="Times New Roman"/>
                <w:sz w:val="20"/>
                <w:szCs w:val="20"/>
              </w:rPr>
            </w:pPr>
          </w:p>
          <w:p w:rsidR="00DD2D41" w:rsidRPr="00B51A7A" w:rsidRDefault="00DD2D41" w:rsidP="00736823">
            <w:pPr>
              <w:jc w:val="both"/>
              <w:rPr>
                <w:rFonts w:ascii="Times New Roman" w:hAnsi="Times New Roman" w:cs="Times New Roman"/>
                <w:sz w:val="20"/>
                <w:szCs w:val="20"/>
              </w:rPr>
            </w:pPr>
            <w:r w:rsidRPr="00B51A7A">
              <w:rPr>
                <w:rFonts w:ascii="Times New Roman" w:hAnsi="Times New Roman" w:cs="Times New Roman"/>
                <w:sz w:val="20"/>
                <w:szCs w:val="20"/>
              </w:rPr>
              <w:t>+2</w:t>
            </w:r>
          </w:p>
        </w:tc>
        <w:tc>
          <w:tcPr>
            <w:tcW w:w="530" w:type="dxa"/>
          </w:tcPr>
          <w:p w:rsidR="00DD2D41" w:rsidRPr="00B51A7A" w:rsidRDefault="00DD2D41" w:rsidP="00736823">
            <w:pPr>
              <w:jc w:val="both"/>
              <w:rPr>
                <w:rFonts w:ascii="Times New Roman" w:hAnsi="Times New Roman" w:cs="Times New Roman"/>
                <w:b/>
                <w:sz w:val="20"/>
                <w:szCs w:val="20"/>
              </w:rPr>
            </w:pPr>
          </w:p>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6</w:t>
            </w:r>
          </w:p>
        </w:tc>
      </w:tr>
      <w:tr w:rsidR="00845D55" w:rsidRPr="00B51A7A" w:rsidTr="003C4C00">
        <w:trPr>
          <w:trHeight w:val="152"/>
        </w:trPr>
        <w:tc>
          <w:tcPr>
            <w:tcW w:w="1413" w:type="dxa"/>
          </w:tcPr>
          <w:p w:rsidR="00845D55" w:rsidRPr="00B51A7A" w:rsidRDefault="00845D55" w:rsidP="00736823">
            <w:pPr>
              <w:jc w:val="center"/>
              <w:rPr>
                <w:rFonts w:ascii="Times New Roman" w:hAnsi="Times New Roman" w:cs="Times New Roman"/>
                <w:sz w:val="20"/>
                <w:szCs w:val="20"/>
              </w:rPr>
            </w:pPr>
          </w:p>
        </w:tc>
        <w:tc>
          <w:tcPr>
            <w:tcW w:w="1883" w:type="dxa"/>
            <w:shd w:val="clear" w:color="auto" w:fill="FFFF00"/>
          </w:tcPr>
          <w:p w:rsidR="00845D55" w:rsidRPr="00B51A7A" w:rsidRDefault="00845D55" w:rsidP="00736823">
            <w:pPr>
              <w:rPr>
                <w:rFonts w:ascii="Times New Roman" w:hAnsi="Times New Roman" w:cs="Times New Roman"/>
                <w:sz w:val="20"/>
                <w:szCs w:val="20"/>
              </w:rPr>
            </w:pPr>
            <w:r w:rsidRPr="00B51A7A">
              <w:rPr>
                <w:rFonts w:ascii="Times New Roman" w:hAnsi="Times New Roman" w:cs="Times New Roman"/>
                <w:sz w:val="20"/>
                <w:szCs w:val="20"/>
                <w:highlight w:val="yellow"/>
              </w:rPr>
              <w:t>Čitateľská gramotnosť</w:t>
            </w:r>
            <w:r w:rsidRPr="00B51A7A">
              <w:rPr>
                <w:rFonts w:ascii="Times New Roman" w:hAnsi="Times New Roman" w:cs="Times New Roman"/>
                <w:sz w:val="20"/>
                <w:szCs w:val="20"/>
              </w:rPr>
              <w:t xml:space="preserve"> </w:t>
            </w:r>
          </w:p>
          <w:p w:rsidR="009556F2" w:rsidRPr="00B51A7A" w:rsidRDefault="009556F2" w:rsidP="00736823">
            <w:pPr>
              <w:rPr>
                <w:rFonts w:ascii="Times New Roman" w:hAnsi="Times New Roman" w:cs="Times New Roman"/>
                <w:sz w:val="20"/>
                <w:szCs w:val="20"/>
              </w:rPr>
            </w:pPr>
            <w:r w:rsidRPr="00B51A7A">
              <w:rPr>
                <w:rFonts w:ascii="Times New Roman" w:hAnsi="Times New Roman" w:cs="Times New Roman"/>
                <w:sz w:val="20"/>
                <w:szCs w:val="20"/>
              </w:rPr>
              <w:t>(Variant B)</w:t>
            </w:r>
          </w:p>
        </w:tc>
        <w:tc>
          <w:tcPr>
            <w:tcW w:w="559" w:type="dxa"/>
          </w:tcPr>
          <w:p w:rsidR="00845D55" w:rsidRPr="00B51A7A" w:rsidRDefault="00845D55" w:rsidP="00736823">
            <w:pPr>
              <w:jc w:val="center"/>
              <w:rPr>
                <w:rFonts w:ascii="Times New Roman" w:hAnsi="Times New Roman" w:cs="Times New Roman"/>
                <w:sz w:val="20"/>
                <w:szCs w:val="20"/>
              </w:rPr>
            </w:pPr>
          </w:p>
        </w:tc>
        <w:tc>
          <w:tcPr>
            <w:tcW w:w="558" w:type="dxa"/>
          </w:tcPr>
          <w:p w:rsidR="00845D55" w:rsidRPr="00B51A7A" w:rsidRDefault="00845D55" w:rsidP="00736823">
            <w:pPr>
              <w:jc w:val="center"/>
              <w:rPr>
                <w:rFonts w:ascii="Times New Roman" w:hAnsi="Times New Roman" w:cs="Times New Roman"/>
                <w:sz w:val="20"/>
                <w:szCs w:val="20"/>
              </w:rPr>
            </w:pPr>
          </w:p>
        </w:tc>
        <w:tc>
          <w:tcPr>
            <w:tcW w:w="561" w:type="dxa"/>
          </w:tcPr>
          <w:p w:rsidR="00845D55" w:rsidRPr="00B51A7A" w:rsidRDefault="00845D55" w:rsidP="00736823">
            <w:pPr>
              <w:jc w:val="center"/>
              <w:rPr>
                <w:rFonts w:ascii="Times New Roman" w:hAnsi="Times New Roman" w:cs="Times New Roman"/>
                <w:sz w:val="20"/>
                <w:szCs w:val="20"/>
              </w:rPr>
            </w:pPr>
          </w:p>
        </w:tc>
        <w:tc>
          <w:tcPr>
            <w:tcW w:w="558" w:type="dxa"/>
          </w:tcPr>
          <w:p w:rsidR="00845D55" w:rsidRPr="00B51A7A" w:rsidRDefault="00845D55" w:rsidP="00736823">
            <w:pPr>
              <w:jc w:val="center"/>
              <w:rPr>
                <w:rFonts w:ascii="Times New Roman" w:hAnsi="Times New Roman" w:cs="Times New Roman"/>
                <w:sz w:val="20"/>
                <w:szCs w:val="20"/>
              </w:rPr>
            </w:pPr>
          </w:p>
        </w:tc>
        <w:tc>
          <w:tcPr>
            <w:tcW w:w="430" w:type="dxa"/>
          </w:tcPr>
          <w:p w:rsidR="00845D55" w:rsidRPr="00B51A7A" w:rsidRDefault="00845D55" w:rsidP="00736823">
            <w:pPr>
              <w:jc w:val="center"/>
              <w:rPr>
                <w:rFonts w:ascii="Times New Roman" w:hAnsi="Times New Roman" w:cs="Times New Roman"/>
                <w:b/>
                <w:sz w:val="20"/>
                <w:szCs w:val="20"/>
              </w:rPr>
            </w:pPr>
          </w:p>
        </w:tc>
        <w:tc>
          <w:tcPr>
            <w:tcW w:w="558" w:type="dxa"/>
          </w:tcPr>
          <w:p w:rsidR="00845D55" w:rsidRPr="00B51A7A" w:rsidRDefault="00845D55" w:rsidP="00736823">
            <w:pPr>
              <w:jc w:val="center"/>
              <w:rPr>
                <w:rFonts w:ascii="Times New Roman" w:hAnsi="Times New Roman" w:cs="Times New Roman"/>
                <w:b/>
                <w:sz w:val="20"/>
                <w:szCs w:val="20"/>
              </w:rPr>
            </w:pPr>
          </w:p>
        </w:tc>
        <w:tc>
          <w:tcPr>
            <w:tcW w:w="561" w:type="dxa"/>
          </w:tcPr>
          <w:p w:rsidR="00845D55" w:rsidRPr="00B51A7A" w:rsidRDefault="00845D55" w:rsidP="00736823">
            <w:pPr>
              <w:jc w:val="both"/>
              <w:rPr>
                <w:rFonts w:ascii="Times New Roman" w:hAnsi="Times New Roman" w:cs="Times New Roman"/>
                <w:b/>
                <w:sz w:val="20"/>
                <w:szCs w:val="20"/>
              </w:rPr>
            </w:pPr>
          </w:p>
        </w:tc>
        <w:tc>
          <w:tcPr>
            <w:tcW w:w="558" w:type="dxa"/>
          </w:tcPr>
          <w:p w:rsidR="00845D55" w:rsidRPr="00B51A7A" w:rsidRDefault="00845D55" w:rsidP="00736823">
            <w:pPr>
              <w:jc w:val="both"/>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845D55" w:rsidRPr="00B51A7A" w:rsidRDefault="00845D55" w:rsidP="00736823">
            <w:pPr>
              <w:jc w:val="both"/>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845D55" w:rsidRPr="00B51A7A" w:rsidRDefault="00845D55" w:rsidP="00736823">
            <w:pPr>
              <w:jc w:val="both"/>
              <w:rPr>
                <w:rFonts w:ascii="Times New Roman" w:hAnsi="Times New Roman" w:cs="Times New Roman"/>
                <w:sz w:val="20"/>
                <w:szCs w:val="20"/>
              </w:rPr>
            </w:pPr>
          </w:p>
        </w:tc>
        <w:tc>
          <w:tcPr>
            <w:tcW w:w="530" w:type="dxa"/>
          </w:tcPr>
          <w:p w:rsidR="00845D55" w:rsidRPr="00B51A7A" w:rsidRDefault="00845D55" w:rsidP="00736823">
            <w:pPr>
              <w:jc w:val="both"/>
              <w:rPr>
                <w:rFonts w:ascii="Times New Roman" w:hAnsi="Times New Roman" w:cs="Times New Roman"/>
                <w:b/>
                <w:sz w:val="20"/>
                <w:szCs w:val="20"/>
              </w:rPr>
            </w:pPr>
            <w:r w:rsidRPr="00B51A7A">
              <w:rPr>
                <w:rFonts w:ascii="Times New Roman" w:hAnsi="Times New Roman" w:cs="Times New Roman"/>
                <w:b/>
                <w:sz w:val="20"/>
                <w:szCs w:val="20"/>
              </w:rPr>
              <w:t>2</w:t>
            </w:r>
          </w:p>
        </w:tc>
      </w:tr>
      <w:tr w:rsidR="00DD2D41" w:rsidRPr="00B51A7A" w:rsidTr="003C4C00">
        <w:trPr>
          <w:trHeight w:val="304"/>
        </w:trPr>
        <w:tc>
          <w:tcPr>
            <w:tcW w:w="1413" w:type="dxa"/>
            <w:vMerge w:val="restart"/>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Matematika a práca s informáciami</w:t>
            </w: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matematika</w:t>
            </w:r>
          </w:p>
        </w:tc>
        <w:tc>
          <w:tcPr>
            <w:tcW w:w="559"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4+1</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19</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5+1</w:t>
            </w:r>
          </w:p>
        </w:tc>
        <w:tc>
          <w:tcPr>
            <w:tcW w:w="530" w:type="dxa"/>
          </w:tcPr>
          <w:p w:rsidR="00DD2D41" w:rsidRPr="00B51A7A" w:rsidRDefault="00DD2D41" w:rsidP="00736823">
            <w:pPr>
              <w:jc w:val="center"/>
              <w:rPr>
                <w:rFonts w:ascii="Times New Roman" w:hAnsi="Times New Roman" w:cs="Times New Roman"/>
                <w:b/>
              </w:rPr>
            </w:pPr>
          </w:p>
        </w:tc>
      </w:tr>
      <w:tr w:rsidR="00DD2D41" w:rsidRPr="00B51A7A" w:rsidTr="003C4C00">
        <w:trPr>
          <w:trHeight w:val="152"/>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informatika</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both"/>
              <w:rPr>
                <w:rFonts w:ascii="Times New Roman" w:hAnsi="Times New Roman" w:cs="Times New Roman"/>
                <w:b/>
                <w:sz w:val="20"/>
                <w:szCs w:val="20"/>
              </w:rPr>
            </w:pPr>
          </w:p>
        </w:tc>
        <w:tc>
          <w:tcPr>
            <w:tcW w:w="530" w:type="dxa"/>
          </w:tcPr>
          <w:p w:rsidR="00DD2D41" w:rsidRPr="00B51A7A" w:rsidRDefault="00DD2D41" w:rsidP="00736823">
            <w:pPr>
              <w:jc w:val="both"/>
              <w:rPr>
                <w:rFonts w:ascii="Times New Roman" w:hAnsi="Times New Roman" w:cs="Times New Roman"/>
                <w:b/>
              </w:rPr>
            </w:pPr>
          </w:p>
        </w:tc>
      </w:tr>
      <w:tr w:rsidR="00DD2D41" w:rsidRPr="00B51A7A" w:rsidTr="003C4C00">
        <w:trPr>
          <w:trHeight w:val="153"/>
        </w:trPr>
        <w:tc>
          <w:tcPr>
            <w:tcW w:w="1413" w:type="dxa"/>
            <w:vMerge w:val="restart"/>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Človek a príroda</w:t>
            </w: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prvouka</w:t>
            </w:r>
          </w:p>
        </w:tc>
        <w:tc>
          <w:tcPr>
            <w:tcW w:w="559"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4</w:t>
            </w: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30" w:type="dxa"/>
          </w:tcPr>
          <w:p w:rsidR="00DD2D41" w:rsidRPr="00B51A7A" w:rsidRDefault="00DD2D41" w:rsidP="00736823">
            <w:pPr>
              <w:jc w:val="center"/>
              <w:rPr>
                <w:rFonts w:ascii="Times New Roman" w:hAnsi="Times New Roman" w:cs="Times New Roman"/>
                <w:b/>
              </w:rPr>
            </w:pPr>
          </w:p>
        </w:tc>
      </w:tr>
      <w:tr w:rsidR="00DD2D41" w:rsidRPr="00B51A7A" w:rsidTr="003C4C00">
        <w:trPr>
          <w:trHeight w:val="203"/>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prírodoveda</w:t>
            </w:r>
          </w:p>
        </w:tc>
        <w:tc>
          <w:tcPr>
            <w:tcW w:w="559"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3</w:t>
            </w: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30" w:type="dxa"/>
          </w:tcPr>
          <w:p w:rsidR="00DD2D41" w:rsidRPr="00B51A7A" w:rsidRDefault="00DD2D41" w:rsidP="00736823">
            <w:pPr>
              <w:jc w:val="center"/>
              <w:rPr>
                <w:rFonts w:ascii="Times New Roman" w:hAnsi="Times New Roman" w:cs="Times New Roman"/>
                <w:b/>
              </w:rPr>
            </w:pPr>
          </w:p>
        </w:tc>
      </w:tr>
      <w:tr w:rsidR="00DD2D41" w:rsidRPr="00B51A7A" w:rsidTr="003C4C00">
        <w:trPr>
          <w:trHeight w:val="193"/>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fyzika</w:t>
            </w:r>
          </w:p>
        </w:tc>
        <w:tc>
          <w:tcPr>
            <w:tcW w:w="559"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6</w:t>
            </w:r>
          </w:p>
        </w:tc>
      </w:tr>
      <w:tr w:rsidR="00DD2D41" w:rsidRPr="00B51A7A" w:rsidTr="003C4C00">
        <w:trPr>
          <w:trHeight w:val="312"/>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chémia</w:t>
            </w:r>
          </w:p>
        </w:tc>
        <w:tc>
          <w:tcPr>
            <w:tcW w:w="559"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5</w:t>
            </w:r>
          </w:p>
        </w:tc>
      </w:tr>
      <w:tr w:rsidR="00DD2D41" w:rsidRPr="00B51A7A" w:rsidTr="003C4C00">
        <w:trPr>
          <w:trHeight w:val="183"/>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biológia</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both"/>
              <w:rPr>
                <w:rFonts w:ascii="Times New Roman" w:hAnsi="Times New Roman" w:cs="Times New Roman"/>
                <w:b/>
                <w:sz w:val="20"/>
                <w:szCs w:val="20"/>
              </w:rPr>
            </w:pPr>
          </w:p>
        </w:tc>
        <w:tc>
          <w:tcPr>
            <w:tcW w:w="561"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both"/>
              <w:rPr>
                <w:rFonts w:ascii="Times New Roman" w:hAnsi="Times New Roman" w:cs="Times New Roman"/>
                <w:b/>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1+1</w:t>
            </w: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9</w:t>
            </w:r>
          </w:p>
        </w:tc>
      </w:tr>
      <w:tr w:rsidR="00DD2D41" w:rsidRPr="00B51A7A" w:rsidTr="003C4C00">
        <w:trPr>
          <w:trHeight w:val="153"/>
        </w:trPr>
        <w:tc>
          <w:tcPr>
            <w:tcW w:w="1413" w:type="dxa"/>
            <w:vMerge w:val="restart"/>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Človek a spoločnosť</w:t>
            </w: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vlastiveda</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3</w:t>
            </w: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30" w:type="dxa"/>
          </w:tcPr>
          <w:p w:rsidR="00DD2D41" w:rsidRPr="00B51A7A" w:rsidRDefault="00DD2D41" w:rsidP="00736823">
            <w:pPr>
              <w:jc w:val="both"/>
              <w:rPr>
                <w:rFonts w:ascii="Times New Roman" w:hAnsi="Times New Roman" w:cs="Times New Roman"/>
                <w:b/>
              </w:rPr>
            </w:pPr>
          </w:p>
        </w:tc>
      </w:tr>
      <w:tr w:rsidR="00DD2D41" w:rsidRPr="00B51A7A" w:rsidTr="003C4C00">
        <w:trPr>
          <w:trHeight w:val="173"/>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dejepis</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30"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7</w:t>
            </w:r>
          </w:p>
        </w:tc>
      </w:tr>
      <w:tr w:rsidR="00DD2D41" w:rsidRPr="00B51A7A" w:rsidTr="003C4C00">
        <w:trPr>
          <w:trHeight w:val="203"/>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geografia</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30"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7</w:t>
            </w:r>
          </w:p>
        </w:tc>
      </w:tr>
      <w:tr w:rsidR="00DD2D41" w:rsidRPr="00B51A7A" w:rsidTr="003C4C00">
        <w:trPr>
          <w:trHeight w:val="112"/>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občianska náuka</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4</w:t>
            </w:r>
          </w:p>
        </w:tc>
      </w:tr>
      <w:tr w:rsidR="00DD2D41" w:rsidRPr="00B51A7A" w:rsidTr="003C4C00">
        <w:trPr>
          <w:trHeight w:val="112"/>
        </w:trPr>
        <w:tc>
          <w:tcPr>
            <w:tcW w:w="1413" w:type="dxa"/>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regionálna výchova</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61" w:type="dxa"/>
          </w:tcPr>
          <w:p w:rsidR="00DD2D41" w:rsidRPr="00B51A7A" w:rsidRDefault="00DD2D41" w:rsidP="00736823">
            <w:pPr>
              <w:jc w:val="center"/>
              <w:rPr>
                <w:rFonts w:ascii="Times New Roman" w:hAnsi="Times New Roman" w:cs="Times New Roman"/>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1</w:t>
            </w:r>
          </w:p>
        </w:tc>
      </w:tr>
      <w:tr w:rsidR="00DD2D41" w:rsidRPr="00B51A7A" w:rsidTr="003C4C00">
        <w:tc>
          <w:tcPr>
            <w:tcW w:w="1413"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Človek a hodnoty</w:t>
            </w:r>
          </w:p>
        </w:tc>
        <w:tc>
          <w:tcPr>
            <w:tcW w:w="1883" w:type="dxa"/>
          </w:tcPr>
          <w:p w:rsidR="00DD2D41" w:rsidRPr="00B51A7A" w:rsidRDefault="00DD2D41" w:rsidP="00736823">
            <w:pPr>
              <w:jc w:val="both"/>
              <w:rPr>
                <w:rFonts w:ascii="Times New Roman" w:hAnsi="Times New Roman" w:cs="Times New Roman"/>
                <w:sz w:val="20"/>
                <w:szCs w:val="20"/>
              </w:rPr>
            </w:pPr>
            <w:r w:rsidRPr="00B51A7A">
              <w:rPr>
                <w:rFonts w:ascii="Times New Roman" w:hAnsi="Times New Roman" w:cs="Times New Roman"/>
                <w:sz w:val="20"/>
                <w:szCs w:val="20"/>
              </w:rPr>
              <w:t>etická výchova/náboženská výchova</w:t>
            </w:r>
          </w:p>
        </w:tc>
        <w:tc>
          <w:tcPr>
            <w:tcW w:w="559"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430" w:type="dxa"/>
          </w:tcPr>
          <w:p w:rsidR="00DD2D41" w:rsidRPr="00B51A7A" w:rsidRDefault="00DD2D41" w:rsidP="00736823">
            <w:pPr>
              <w:jc w:val="center"/>
              <w:rPr>
                <w:rFonts w:ascii="Times New Roman" w:hAnsi="Times New Roman" w:cs="Times New Roman"/>
                <w:b/>
                <w:sz w:val="20"/>
                <w:szCs w:val="20"/>
              </w:rPr>
            </w:pPr>
          </w:p>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4</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30" w:type="dxa"/>
          </w:tcPr>
          <w:p w:rsidR="00DD2D41" w:rsidRPr="00B51A7A" w:rsidRDefault="00DD2D41" w:rsidP="00736823">
            <w:pPr>
              <w:jc w:val="center"/>
              <w:rPr>
                <w:rFonts w:ascii="Times New Roman" w:hAnsi="Times New Roman" w:cs="Times New Roman"/>
                <w:b/>
                <w:sz w:val="20"/>
                <w:szCs w:val="20"/>
              </w:rPr>
            </w:pPr>
          </w:p>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5</w:t>
            </w:r>
          </w:p>
        </w:tc>
      </w:tr>
      <w:tr w:rsidR="00DD2D41" w:rsidRPr="00B51A7A" w:rsidTr="003C4C00">
        <w:trPr>
          <w:trHeight w:val="621"/>
        </w:trPr>
        <w:tc>
          <w:tcPr>
            <w:tcW w:w="1413" w:type="dxa"/>
            <w:vMerge w:val="restart"/>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Človek a svet práce</w:t>
            </w:r>
          </w:p>
        </w:tc>
        <w:tc>
          <w:tcPr>
            <w:tcW w:w="1883" w:type="dxa"/>
          </w:tcPr>
          <w:p w:rsidR="00DD2D41" w:rsidRPr="00B51A7A" w:rsidRDefault="00DD2D41" w:rsidP="00736823">
            <w:pPr>
              <w:jc w:val="both"/>
              <w:rPr>
                <w:rFonts w:ascii="Times New Roman" w:hAnsi="Times New Roman" w:cs="Times New Roman"/>
                <w:sz w:val="20"/>
                <w:szCs w:val="20"/>
              </w:rPr>
            </w:pPr>
            <w:r w:rsidRPr="00B51A7A">
              <w:rPr>
                <w:rFonts w:ascii="Times New Roman" w:hAnsi="Times New Roman" w:cs="Times New Roman"/>
                <w:sz w:val="20"/>
                <w:szCs w:val="20"/>
              </w:rPr>
              <w:t>pracovné vyučovanie</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both"/>
              <w:rPr>
                <w:rFonts w:ascii="Times New Roman" w:hAnsi="Times New Roman" w:cs="Times New Roman"/>
                <w:b/>
                <w:sz w:val="20"/>
                <w:szCs w:val="20"/>
              </w:rPr>
            </w:pPr>
          </w:p>
        </w:tc>
        <w:tc>
          <w:tcPr>
            <w:tcW w:w="561" w:type="dxa"/>
          </w:tcPr>
          <w:p w:rsidR="00DD2D41" w:rsidRPr="00B51A7A" w:rsidRDefault="00DD2D41" w:rsidP="00736823">
            <w:pPr>
              <w:jc w:val="both"/>
              <w:rPr>
                <w:rFonts w:ascii="Times New Roman" w:hAnsi="Times New Roman" w:cs="Times New Roman"/>
                <w:sz w:val="20"/>
                <w:szCs w:val="20"/>
              </w:rPr>
            </w:pPr>
          </w:p>
          <w:p w:rsidR="00DD2D41" w:rsidRPr="00B51A7A" w:rsidRDefault="00DD2D41" w:rsidP="00736823">
            <w:pPr>
              <w:jc w:val="both"/>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both"/>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430" w:type="dxa"/>
          </w:tcPr>
          <w:p w:rsidR="00DD2D41" w:rsidRPr="00B51A7A" w:rsidRDefault="00DD2D41" w:rsidP="00736823">
            <w:pPr>
              <w:jc w:val="center"/>
              <w:rPr>
                <w:rFonts w:ascii="Times New Roman" w:hAnsi="Times New Roman" w:cs="Times New Roman"/>
                <w:b/>
                <w:sz w:val="20"/>
                <w:szCs w:val="20"/>
              </w:rPr>
            </w:pPr>
          </w:p>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w:t>
            </w:r>
          </w:p>
        </w:tc>
        <w:tc>
          <w:tcPr>
            <w:tcW w:w="558" w:type="dxa"/>
          </w:tcPr>
          <w:p w:rsidR="00DD2D41" w:rsidRPr="00B51A7A" w:rsidRDefault="00DD2D41" w:rsidP="00736823">
            <w:pPr>
              <w:jc w:val="center"/>
              <w:rPr>
                <w:rFonts w:ascii="Times New Roman" w:hAnsi="Times New Roman" w:cs="Times New Roman"/>
                <w:b/>
                <w:sz w:val="20"/>
                <w:szCs w:val="20"/>
              </w:rPr>
            </w:pPr>
          </w:p>
        </w:tc>
        <w:tc>
          <w:tcPr>
            <w:tcW w:w="561"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both"/>
              <w:rPr>
                <w:rFonts w:ascii="Times New Roman" w:hAnsi="Times New Roman" w:cs="Times New Roman"/>
                <w:b/>
                <w:sz w:val="20"/>
                <w:szCs w:val="20"/>
              </w:rPr>
            </w:pPr>
          </w:p>
        </w:tc>
        <w:tc>
          <w:tcPr>
            <w:tcW w:w="561"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both"/>
              <w:rPr>
                <w:rFonts w:ascii="Times New Roman" w:hAnsi="Times New Roman" w:cs="Times New Roman"/>
                <w:b/>
                <w:sz w:val="20"/>
                <w:szCs w:val="20"/>
              </w:rPr>
            </w:pPr>
          </w:p>
        </w:tc>
        <w:tc>
          <w:tcPr>
            <w:tcW w:w="530" w:type="dxa"/>
          </w:tcPr>
          <w:p w:rsidR="00DD2D41" w:rsidRPr="00B51A7A" w:rsidRDefault="00DD2D41" w:rsidP="00736823">
            <w:pPr>
              <w:jc w:val="both"/>
              <w:rPr>
                <w:rFonts w:ascii="Times New Roman" w:hAnsi="Times New Roman" w:cs="Times New Roman"/>
                <w:b/>
              </w:rPr>
            </w:pPr>
          </w:p>
        </w:tc>
      </w:tr>
      <w:tr w:rsidR="00DD2D41" w:rsidRPr="00B51A7A" w:rsidTr="003C4C00">
        <w:trPr>
          <w:trHeight w:val="122"/>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jc w:val="both"/>
              <w:rPr>
                <w:rFonts w:ascii="Times New Roman" w:hAnsi="Times New Roman" w:cs="Times New Roman"/>
                <w:sz w:val="20"/>
                <w:szCs w:val="20"/>
              </w:rPr>
            </w:pPr>
            <w:r w:rsidRPr="00B51A7A">
              <w:rPr>
                <w:rFonts w:ascii="Times New Roman" w:hAnsi="Times New Roman" w:cs="Times New Roman"/>
                <w:sz w:val="20"/>
                <w:szCs w:val="20"/>
              </w:rPr>
              <w:t>technika</w:t>
            </w:r>
          </w:p>
        </w:tc>
        <w:tc>
          <w:tcPr>
            <w:tcW w:w="559" w:type="dxa"/>
          </w:tcPr>
          <w:p w:rsidR="00DD2D41" w:rsidRPr="00B51A7A" w:rsidRDefault="00DD2D41" w:rsidP="00736823">
            <w:pPr>
              <w:jc w:val="both"/>
              <w:rPr>
                <w:rFonts w:ascii="Times New Roman" w:hAnsi="Times New Roman" w:cs="Times New Roman"/>
                <w:b/>
                <w:sz w:val="20"/>
                <w:szCs w:val="20"/>
              </w:rPr>
            </w:pPr>
          </w:p>
        </w:tc>
        <w:tc>
          <w:tcPr>
            <w:tcW w:w="558" w:type="dxa"/>
          </w:tcPr>
          <w:p w:rsidR="00DD2D41" w:rsidRPr="00B51A7A" w:rsidRDefault="00DD2D41" w:rsidP="00736823">
            <w:pPr>
              <w:jc w:val="both"/>
              <w:rPr>
                <w:rFonts w:ascii="Times New Roman" w:hAnsi="Times New Roman" w:cs="Times New Roman"/>
                <w:b/>
                <w:sz w:val="20"/>
                <w:szCs w:val="20"/>
              </w:rPr>
            </w:pPr>
          </w:p>
        </w:tc>
        <w:tc>
          <w:tcPr>
            <w:tcW w:w="561" w:type="dxa"/>
          </w:tcPr>
          <w:p w:rsidR="00DD2D41" w:rsidRPr="00B51A7A" w:rsidRDefault="00DD2D41" w:rsidP="00736823">
            <w:pPr>
              <w:jc w:val="both"/>
              <w:rPr>
                <w:rFonts w:ascii="Times New Roman" w:hAnsi="Times New Roman" w:cs="Times New Roman"/>
                <w:sz w:val="20"/>
                <w:szCs w:val="20"/>
              </w:rPr>
            </w:pPr>
          </w:p>
        </w:tc>
        <w:tc>
          <w:tcPr>
            <w:tcW w:w="558" w:type="dxa"/>
          </w:tcPr>
          <w:p w:rsidR="00DD2D41" w:rsidRPr="00B51A7A" w:rsidRDefault="00DD2D41" w:rsidP="00736823">
            <w:pPr>
              <w:jc w:val="both"/>
              <w:rPr>
                <w:rFonts w:ascii="Times New Roman" w:hAnsi="Times New Roman" w:cs="Times New Roman"/>
                <w:sz w:val="20"/>
                <w:szCs w:val="20"/>
              </w:rPr>
            </w:pPr>
          </w:p>
        </w:tc>
        <w:tc>
          <w:tcPr>
            <w:tcW w:w="430" w:type="dxa"/>
          </w:tcPr>
          <w:p w:rsidR="00DD2D41" w:rsidRPr="00B51A7A" w:rsidRDefault="00DD2D41" w:rsidP="00736823">
            <w:pPr>
              <w:jc w:val="center"/>
              <w:rPr>
                <w:rFonts w:ascii="Times New Roman" w:hAnsi="Times New Roman" w:cs="Times New Roman"/>
                <w:b/>
                <w:sz w:val="20"/>
                <w:szCs w:val="20"/>
              </w:rPr>
            </w:pP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5</w:t>
            </w:r>
          </w:p>
        </w:tc>
      </w:tr>
      <w:tr w:rsidR="00845D55" w:rsidRPr="00B51A7A" w:rsidTr="003C4C00">
        <w:trPr>
          <w:trHeight w:val="122"/>
        </w:trPr>
        <w:tc>
          <w:tcPr>
            <w:tcW w:w="1413" w:type="dxa"/>
          </w:tcPr>
          <w:p w:rsidR="00845D55" w:rsidRPr="00B51A7A" w:rsidRDefault="00845D55" w:rsidP="00736823">
            <w:pPr>
              <w:jc w:val="center"/>
              <w:rPr>
                <w:rFonts w:ascii="Times New Roman" w:hAnsi="Times New Roman" w:cs="Times New Roman"/>
                <w:sz w:val="20"/>
                <w:szCs w:val="20"/>
              </w:rPr>
            </w:pPr>
          </w:p>
        </w:tc>
        <w:tc>
          <w:tcPr>
            <w:tcW w:w="1883" w:type="dxa"/>
            <w:shd w:val="clear" w:color="auto" w:fill="FFFF00"/>
          </w:tcPr>
          <w:p w:rsidR="00845D55" w:rsidRPr="00B51A7A" w:rsidRDefault="00845D55" w:rsidP="00736823">
            <w:pPr>
              <w:jc w:val="both"/>
              <w:rPr>
                <w:rFonts w:ascii="Times New Roman" w:hAnsi="Times New Roman" w:cs="Times New Roman"/>
                <w:sz w:val="20"/>
                <w:szCs w:val="20"/>
              </w:rPr>
            </w:pPr>
            <w:r w:rsidRPr="00B51A7A">
              <w:rPr>
                <w:rFonts w:ascii="Times New Roman" w:hAnsi="Times New Roman" w:cs="Times New Roman"/>
                <w:sz w:val="20"/>
                <w:szCs w:val="20"/>
              </w:rPr>
              <w:t>Svet práce</w:t>
            </w:r>
          </w:p>
          <w:p w:rsidR="009556F2" w:rsidRPr="00B51A7A" w:rsidRDefault="009556F2" w:rsidP="00736823">
            <w:pPr>
              <w:jc w:val="both"/>
              <w:rPr>
                <w:rFonts w:ascii="Times New Roman" w:hAnsi="Times New Roman" w:cs="Times New Roman"/>
                <w:sz w:val="20"/>
                <w:szCs w:val="20"/>
              </w:rPr>
            </w:pPr>
            <w:r w:rsidRPr="00B51A7A">
              <w:rPr>
                <w:rFonts w:ascii="Times New Roman" w:hAnsi="Times New Roman" w:cs="Times New Roman"/>
                <w:sz w:val="20"/>
                <w:szCs w:val="20"/>
              </w:rPr>
              <w:t>(Variant B)</w:t>
            </w:r>
          </w:p>
        </w:tc>
        <w:tc>
          <w:tcPr>
            <w:tcW w:w="559" w:type="dxa"/>
          </w:tcPr>
          <w:p w:rsidR="00845D55" w:rsidRPr="00B51A7A" w:rsidRDefault="00845D55" w:rsidP="00736823">
            <w:pPr>
              <w:jc w:val="both"/>
              <w:rPr>
                <w:rFonts w:ascii="Times New Roman" w:hAnsi="Times New Roman" w:cs="Times New Roman"/>
                <w:b/>
                <w:sz w:val="20"/>
                <w:szCs w:val="20"/>
              </w:rPr>
            </w:pPr>
          </w:p>
        </w:tc>
        <w:tc>
          <w:tcPr>
            <w:tcW w:w="558" w:type="dxa"/>
          </w:tcPr>
          <w:p w:rsidR="00845D55" w:rsidRPr="00B51A7A" w:rsidRDefault="00845D55" w:rsidP="00736823">
            <w:pPr>
              <w:jc w:val="both"/>
              <w:rPr>
                <w:rFonts w:ascii="Times New Roman" w:hAnsi="Times New Roman" w:cs="Times New Roman"/>
                <w:b/>
                <w:sz w:val="20"/>
                <w:szCs w:val="20"/>
              </w:rPr>
            </w:pPr>
          </w:p>
        </w:tc>
        <w:tc>
          <w:tcPr>
            <w:tcW w:w="561" w:type="dxa"/>
          </w:tcPr>
          <w:p w:rsidR="00845D55" w:rsidRPr="00B51A7A" w:rsidRDefault="00845D55" w:rsidP="00736823">
            <w:pPr>
              <w:jc w:val="both"/>
              <w:rPr>
                <w:rFonts w:ascii="Times New Roman" w:hAnsi="Times New Roman" w:cs="Times New Roman"/>
                <w:sz w:val="20"/>
                <w:szCs w:val="20"/>
              </w:rPr>
            </w:pPr>
          </w:p>
        </w:tc>
        <w:tc>
          <w:tcPr>
            <w:tcW w:w="558" w:type="dxa"/>
          </w:tcPr>
          <w:p w:rsidR="00845D55" w:rsidRPr="00B51A7A" w:rsidRDefault="00845D55" w:rsidP="00736823">
            <w:pPr>
              <w:jc w:val="both"/>
              <w:rPr>
                <w:rFonts w:ascii="Times New Roman" w:hAnsi="Times New Roman" w:cs="Times New Roman"/>
                <w:sz w:val="20"/>
                <w:szCs w:val="20"/>
              </w:rPr>
            </w:pPr>
          </w:p>
        </w:tc>
        <w:tc>
          <w:tcPr>
            <w:tcW w:w="430" w:type="dxa"/>
          </w:tcPr>
          <w:p w:rsidR="00845D55" w:rsidRPr="00B51A7A" w:rsidRDefault="00845D55" w:rsidP="00736823">
            <w:pPr>
              <w:jc w:val="center"/>
              <w:rPr>
                <w:rFonts w:ascii="Times New Roman" w:hAnsi="Times New Roman" w:cs="Times New Roman"/>
                <w:b/>
                <w:sz w:val="20"/>
                <w:szCs w:val="20"/>
              </w:rPr>
            </w:pPr>
          </w:p>
        </w:tc>
        <w:tc>
          <w:tcPr>
            <w:tcW w:w="558" w:type="dxa"/>
          </w:tcPr>
          <w:p w:rsidR="00845D55" w:rsidRPr="00B51A7A" w:rsidRDefault="00845D55" w:rsidP="00736823">
            <w:pPr>
              <w:jc w:val="center"/>
              <w:rPr>
                <w:rFonts w:ascii="Times New Roman" w:hAnsi="Times New Roman" w:cs="Times New Roman"/>
                <w:sz w:val="20"/>
                <w:szCs w:val="20"/>
              </w:rPr>
            </w:pPr>
          </w:p>
        </w:tc>
        <w:tc>
          <w:tcPr>
            <w:tcW w:w="561" w:type="dxa"/>
          </w:tcPr>
          <w:p w:rsidR="00845D55" w:rsidRPr="00B51A7A" w:rsidRDefault="00845D55" w:rsidP="00736823">
            <w:pPr>
              <w:jc w:val="center"/>
              <w:rPr>
                <w:rFonts w:ascii="Times New Roman" w:hAnsi="Times New Roman" w:cs="Times New Roman"/>
                <w:sz w:val="20"/>
                <w:szCs w:val="20"/>
              </w:rPr>
            </w:pPr>
          </w:p>
        </w:tc>
        <w:tc>
          <w:tcPr>
            <w:tcW w:w="558" w:type="dxa"/>
          </w:tcPr>
          <w:p w:rsidR="00845D55" w:rsidRPr="00B51A7A" w:rsidRDefault="00736823" w:rsidP="00736823">
            <w:pPr>
              <w:jc w:val="center"/>
              <w:rPr>
                <w:rFonts w:ascii="Times New Roman" w:hAnsi="Times New Roman" w:cs="Times New Roman"/>
                <w:sz w:val="20"/>
                <w:szCs w:val="20"/>
              </w:rPr>
            </w:pPr>
            <w:r w:rsidRPr="00B51A7A">
              <w:rPr>
                <w:rFonts w:ascii="Times New Roman" w:hAnsi="Times New Roman" w:cs="Times New Roman"/>
                <w:sz w:val="20"/>
                <w:szCs w:val="20"/>
              </w:rPr>
              <w:t>+</w:t>
            </w:r>
            <w:r w:rsidR="00845D55" w:rsidRPr="00B51A7A">
              <w:rPr>
                <w:rFonts w:ascii="Times New Roman" w:hAnsi="Times New Roman" w:cs="Times New Roman"/>
                <w:sz w:val="20"/>
                <w:szCs w:val="20"/>
              </w:rPr>
              <w:t>1</w:t>
            </w:r>
          </w:p>
        </w:tc>
        <w:tc>
          <w:tcPr>
            <w:tcW w:w="561" w:type="dxa"/>
          </w:tcPr>
          <w:p w:rsidR="00845D55" w:rsidRPr="00B51A7A" w:rsidRDefault="00736823" w:rsidP="00736823">
            <w:pPr>
              <w:jc w:val="center"/>
              <w:rPr>
                <w:rFonts w:ascii="Times New Roman" w:hAnsi="Times New Roman" w:cs="Times New Roman"/>
                <w:sz w:val="20"/>
                <w:szCs w:val="20"/>
              </w:rPr>
            </w:pPr>
            <w:r w:rsidRPr="00B51A7A">
              <w:rPr>
                <w:rFonts w:ascii="Times New Roman" w:hAnsi="Times New Roman" w:cs="Times New Roman"/>
                <w:sz w:val="20"/>
                <w:szCs w:val="20"/>
              </w:rPr>
              <w:t>+</w:t>
            </w:r>
            <w:r w:rsidR="00845D55" w:rsidRPr="00B51A7A">
              <w:rPr>
                <w:rFonts w:ascii="Times New Roman" w:hAnsi="Times New Roman" w:cs="Times New Roman"/>
                <w:sz w:val="20"/>
                <w:szCs w:val="20"/>
              </w:rPr>
              <w:t>1</w:t>
            </w:r>
          </w:p>
        </w:tc>
        <w:tc>
          <w:tcPr>
            <w:tcW w:w="558" w:type="dxa"/>
          </w:tcPr>
          <w:p w:rsidR="00845D55" w:rsidRPr="00B51A7A" w:rsidRDefault="00845D55" w:rsidP="00736823">
            <w:pPr>
              <w:jc w:val="center"/>
              <w:rPr>
                <w:rFonts w:ascii="Times New Roman" w:hAnsi="Times New Roman" w:cs="Times New Roman"/>
                <w:sz w:val="20"/>
                <w:szCs w:val="20"/>
              </w:rPr>
            </w:pPr>
          </w:p>
        </w:tc>
        <w:tc>
          <w:tcPr>
            <w:tcW w:w="530" w:type="dxa"/>
          </w:tcPr>
          <w:p w:rsidR="00845D55" w:rsidRPr="00B51A7A" w:rsidRDefault="00845D55"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w:t>
            </w:r>
          </w:p>
        </w:tc>
      </w:tr>
      <w:tr w:rsidR="00DD2D41" w:rsidRPr="00B51A7A" w:rsidTr="003C4C00">
        <w:trPr>
          <w:trHeight w:val="365"/>
        </w:trPr>
        <w:tc>
          <w:tcPr>
            <w:tcW w:w="1413" w:type="dxa"/>
            <w:vMerge w:val="restart"/>
          </w:tcPr>
          <w:p w:rsidR="00DD2D41" w:rsidRPr="00B51A7A" w:rsidRDefault="00DD2D41" w:rsidP="00736823">
            <w:pPr>
              <w:jc w:val="center"/>
              <w:rPr>
                <w:rFonts w:ascii="Times New Roman" w:hAnsi="Times New Roman" w:cs="Times New Roman"/>
                <w:sz w:val="20"/>
                <w:szCs w:val="20"/>
              </w:rPr>
            </w:pPr>
          </w:p>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Umenie a kultúra</w:t>
            </w: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hudobná výchova</w:t>
            </w:r>
          </w:p>
        </w:tc>
        <w:tc>
          <w:tcPr>
            <w:tcW w:w="559"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4</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4</w:t>
            </w:r>
          </w:p>
        </w:tc>
      </w:tr>
      <w:tr w:rsidR="00DD2D41" w:rsidRPr="00B51A7A" w:rsidTr="003C4C00">
        <w:trPr>
          <w:trHeight w:val="284"/>
        </w:trPr>
        <w:tc>
          <w:tcPr>
            <w:tcW w:w="1413" w:type="dxa"/>
            <w:vMerge/>
          </w:tcPr>
          <w:p w:rsidR="00DD2D41" w:rsidRPr="00B51A7A" w:rsidRDefault="00DD2D41" w:rsidP="00736823">
            <w:pPr>
              <w:jc w:val="center"/>
              <w:rPr>
                <w:rFonts w:ascii="Times New Roman" w:hAnsi="Times New Roman" w:cs="Times New Roman"/>
                <w:sz w:val="20"/>
                <w:szCs w:val="20"/>
              </w:rPr>
            </w:pP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výtvarná výchova</w:t>
            </w:r>
          </w:p>
        </w:tc>
        <w:tc>
          <w:tcPr>
            <w:tcW w:w="559"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6</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5</w:t>
            </w:r>
          </w:p>
        </w:tc>
      </w:tr>
      <w:tr w:rsidR="00DD2D41" w:rsidRPr="00B51A7A" w:rsidTr="003C4C00">
        <w:trPr>
          <w:trHeight w:val="284"/>
        </w:trPr>
        <w:tc>
          <w:tcPr>
            <w:tcW w:w="1413"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 xml:space="preserve">Zdravie a pohyb </w:t>
            </w:r>
          </w:p>
        </w:tc>
        <w:tc>
          <w:tcPr>
            <w:tcW w:w="1883" w:type="dxa"/>
          </w:tcPr>
          <w:p w:rsidR="00DD2D41" w:rsidRPr="00B51A7A" w:rsidRDefault="00DD2D41" w:rsidP="00736823">
            <w:pPr>
              <w:rPr>
                <w:rFonts w:ascii="Times New Roman" w:hAnsi="Times New Roman" w:cs="Times New Roman"/>
                <w:sz w:val="20"/>
                <w:szCs w:val="20"/>
              </w:rPr>
            </w:pPr>
            <w:r w:rsidRPr="00B51A7A">
              <w:rPr>
                <w:rFonts w:ascii="Times New Roman" w:hAnsi="Times New Roman" w:cs="Times New Roman"/>
                <w:sz w:val="20"/>
                <w:szCs w:val="20"/>
              </w:rPr>
              <w:t xml:space="preserve">telesná a športová výchova </w:t>
            </w:r>
          </w:p>
        </w:tc>
        <w:tc>
          <w:tcPr>
            <w:tcW w:w="559"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8</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10</w:t>
            </w:r>
          </w:p>
        </w:tc>
      </w:tr>
      <w:tr w:rsidR="00DD2D41" w:rsidRPr="00B51A7A" w:rsidTr="003C4C00">
        <w:trPr>
          <w:trHeight w:val="284"/>
        </w:trPr>
        <w:tc>
          <w:tcPr>
            <w:tcW w:w="3296" w:type="dxa"/>
            <w:gridSpan w:val="2"/>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Štátny program</w:t>
            </w:r>
          </w:p>
        </w:tc>
        <w:tc>
          <w:tcPr>
            <w:tcW w:w="559"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20</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20</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23</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25</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88</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24</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25</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r w:rsidR="003C4C00" w:rsidRPr="00B51A7A">
              <w:rPr>
                <w:rFonts w:ascii="Times New Roman" w:hAnsi="Times New Roman" w:cs="Times New Roman"/>
                <w:sz w:val="20"/>
                <w:szCs w:val="20"/>
              </w:rPr>
              <w:t>6</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r w:rsidR="003C4C00" w:rsidRPr="00B51A7A">
              <w:rPr>
                <w:rFonts w:ascii="Times New Roman" w:hAnsi="Times New Roman" w:cs="Times New Roman"/>
                <w:sz w:val="20"/>
                <w:szCs w:val="20"/>
              </w:rPr>
              <w:t>6</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25</w:t>
            </w:r>
          </w:p>
        </w:tc>
        <w:tc>
          <w:tcPr>
            <w:tcW w:w="5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12</w:t>
            </w:r>
            <w:r w:rsidR="003C4C00" w:rsidRPr="00B51A7A">
              <w:rPr>
                <w:rFonts w:ascii="Times New Roman" w:hAnsi="Times New Roman" w:cs="Times New Roman"/>
                <w:b/>
                <w:sz w:val="20"/>
                <w:szCs w:val="20"/>
              </w:rPr>
              <w:t>7</w:t>
            </w:r>
          </w:p>
        </w:tc>
      </w:tr>
      <w:tr w:rsidR="00DD2D41" w:rsidRPr="00B51A7A" w:rsidTr="003C4C00">
        <w:trPr>
          <w:trHeight w:val="342"/>
        </w:trPr>
        <w:tc>
          <w:tcPr>
            <w:tcW w:w="3296" w:type="dxa"/>
            <w:gridSpan w:val="2"/>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Disponibilné hodiny</w:t>
            </w:r>
          </w:p>
        </w:tc>
        <w:tc>
          <w:tcPr>
            <w:tcW w:w="559"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+2</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+1</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w:t>
            </w:r>
            <w:r w:rsidRPr="00B51A7A">
              <w:rPr>
                <w:rFonts w:ascii="Times New Roman" w:hAnsi="Times New Roman" w:cs="Times New Roman"/>
                <w:sz w:val="20"/>
                <w:szCs w:val="20"/>
              </w:rPr>
              <w:t>8</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+3</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+4</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w:t>
            </w:r>
            <w:r w:rsidR="003C4C00" w:rsidRPr="00B51A7A">
              <w:rPr>
                <w:rFonts w:ascii="Times New Roman" w:hAnsi="Times New Roman" w:cs="Times New Roman"/>
                <w:sz w:val="20"/>
                <w:szCs w:val="20"/>
              </w:rPr>
              <w:t>4</w:t>
            </w:r>
          </w:p>
        </w:tc>
        <w:tc>
          <w:tcPr>
            <w:tcW w:w="561"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w:t>
            </w:r>
            <w:r w:rsidR="003C4C00" w:rsidRPr="00B51A7A">
              <w:rPr>
                <w:rFonts w:ascii="Times New Roman" w:hAnsi="Times New Roman" w:cs="Times New Roman"/>
                <w:sz w:val="20"/>
                <w:szCs w:val="20"/>
              </w:rPr>
              <w:t>3</w:t>
            </w:r>
          </w:p>
        </w:tc>
        <w:tc>
          <w:tcPr>
            <w:tcW w:w="558" w:type="dxa"/>
          </w:tcPr>
          <w:p w:rsidR="00DD2D41" w:rsidRPr="00B51A7A" w:rsidRDefault="00DD2D41" w:rsidP="00736823">
            <w:pPr>
              <w:jc w:val="center"/>
              <w:rPr>
                <w:rFonts w:ascii="Times New Roman" w:hAnsi="Times New Roman" w:cs="Times New Roman"/>
                <w:sz w:val="20"/>
                <w:szCs w:val="20"/>
              </w:rPr>
            </w:pPr>
            <w:r w:rsidRPr="00B51A7A">
              <w:rPr>
                <w:rFonts w:ascii="Times New Roman" w:hAnsi="Times New Roman" w:cs="Times New Roman"/>
                <w:sz w:val="20"/>
                <w:szCs w:val="20"/>
              </w:rPr>
              <w:t>+5</w:t>
            </w:r>
          </w:p>
        </w:tc>
        <w:tc>
          <w:tcPr>
            <w:tcW w:w="530" w:type="dxa"/>
          </w:tcPr>
          <w:p w:rsidR="00DD2D41" w:rsidRPr="00B51A7A" w:rsidRDefault="009556F2" w:rsidP="00736823">
            <w:pPr>
              <w:jc w:val="center"/>
              <w:rPr>
                <w:rFonts w:ascii="Times New Roman" w:hAnsi="Times New Roman" w:cs="Times New Roman"/>
                <w:b/>
                <w:sz w:val="20"/>
                <w:szCs w:val="20"/>
              </w:rPr>
            </w:pPr>
            <w:r w:rsidRPr="00B51A7A">
              <w:rPr>
                <w:rFonts w:ascii="Times New Roman" w:hAnsi="Times New Roman" w:cs="Times New Roman"/>
                <w:b/>
                <w:sz w:val="20"/>
                <w:szCs w:val="20"/>
              </w:rPr>
              <w:t>+</w:t>
            </w:r>
            <w:r w:rsidR="003C4C00" w:rsidRPr="00B51A7A">
              <w:rPr>
                <w:rFonts w:ascii="Times New Roman" w:hAnsi="Times New Roman" w:cs="Times New Roman"/>
                <w:b/>
                <w:sz w:val="20"/>
                <w:szCs w:val="20"/>
              </w:rPr>
              <w:t>19</w:t>
            </w:r>
          </w:p>
        </w:tc>
      </w:tr>
      <w:tr w:rsidR="00DD2D41" w:rsidRPr="00B51A7A" w:rsidTr="003C4C00">
        <w:trPr>
          <w:trHeight w:val="284"/>
        </w:trPr>
        <w:tc>
          <w:tcPr>
            <w:tcW w:w="3296" w:type="dxa"/>
            <w:gridSpan w:val="2"/>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Spolu</w:t>
            </w:r>
          </w:p>
        </w:tc>
        <w:tc>
          <w:tcPr>
            <w:tcW w:w="559"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22</w:t>
            </w:r>
          </w:p>
        </w:tc>
        <w:tc>
          <w:tcPr>
            <w:tcW w:w="558"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23</w:t>
            </w:r>
          </w:p>
        </w:tc>
        <w:tc>
          <w:tcPr>
            <w:tcW w:w="561"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25</w:t>
            </w:r>
          </w:p>
        </w:tc>
        <w:tc>
          <w:tcPr>
            <w:tcW w:w="558"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26</w:t>
            </w:r>
          </w:p>
        </w:tc>
        <w:tc>
          <w:tcPr>
            <w:tcW w:w="430"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96</w:t>
            </w:r>
          </w:p>
        </w:tc>
        <w:tc>
          <w:tcPr>
            <w:tcW w:w="558"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27</w:t>
            </w:r>
          </w:p>
        </w:tc>
        <w:tc>
          <w:tcPr>
            <w:tcW w:w="561"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29</w:t>
            </w:r>
          </w:p>
        </w:tc>
        <w:tc>
          <w:tcPr>
            <w:tcW w:w="558"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3</w:t>
            </w:r>
            <w:r w:rsidR="003C4C00" w:rsidRPr="00B51A7A">
              <w:rPr>
                <w:rFonts w:ascii="Times New Roman" w:hAnsi="Times New Roman" w:cs="Times New Roman"/>
                <w:b/>
                <w:sz w:val="20"/>
                <w:szCs w:val="20"/>
              </w:rPr>
              <w:t>0</w:t>
            </w:r>
          </w:p>
        </w:tc>
        <w:tc>
          <w:tcPr>
            <w:tcW w:w="561"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3</w:t>
            </w:r>
            <w:r w:rsidR="003C4C00" w:rsidRPr="00B51A7A">
              <w:rPr>
                <w:rFonts w:ascii="Times New Roman" w:hAnsi="Times New Roman" w:cs="Times New Roman"/>
                <w:b/>
                <w:sz w:val="20"/>
                <w:szCs w:val="20"/>
              </w:rPr>
              <w:t>0</w:t>
            </w:r>
          </w:p>
        </w:tc>
        <w:tc>
          <w:tcPr>
            <w:tcW w:w="558" w:type="dxa"/>
          </w:tcPr>
          <w:p w:rsidR="00DD2D41" w:rsidRPr="00B51A7A" w:rsidRDefault="00DD2D41" w:rsidP="00736823">
            <w:pPr>
              <w:jc w:val="center"/>
              <w:rPr>
                <w:rFonts w:ascii="Times New Roman" w:hAnsi="Times New Roman" w:cs="Times New Roman"/>
                <w:b/>
                <w:sz w:val="20"/>
                <w:szCs w:val="20"/>
              </w:rPr>
            </w:pPr>
            <w:r w:rsidRPr="00B51A7A">
              <w:rPr>
                <w:rFonts w:ascii="Times New Roman" w:hAnsi="Times New Roman" w:cs="Times New Roman"/>
                <w:b/>
                <w:sz w:val="20"/>
                <w:szCs w:val="20"/>
              </w:rPr>
              <w:t>30</w:t>
            </w:r>
          </w:p>
        </w:tc>
        <w:tc>
          <w:tcPr>
            <w:tcW w:w="530" w:type="dxa"/>
          </w:tcPr>
          <w:p w:rsidR="00DD2D41" w:rsidRPr="00B51A7A" w:rsidRDefault="009556F2" w:rsidP="00736823">
            <w:pPr>
              <w:jc w:val="center"/>
              <w:rPr>
                <w:rFonts w:ascii="Times New Roman" w:hAnsi="Times New Roman" w:cs="Times New Roman"/>
                <w:b/>
                <w:sz w:val="20"/>
                <w:szCs w:val="20"/>
              </w:rPr>
            </w:pPr>
            <w:r w:rsidRPr="00B51A7A">
              <w:rPr>
                <w:rFonts w:ascii="Times New Roman" w:hAnsi="Times New Roman" w:cs="Times New Roman"/>
                <w:b/>
                <w:sz w:val="20"/>
                <w:szCs w:val="20"/>
              </w:rPr>
              <w:t>1</w:t>
            </w:r>
            <w:r w:rsidR="003C4C00" w:rsidRPr="00B51A7A">
              <w:rPr>
                <w:rFonts w:ascii="Times New Roman" w:hAnsi="Times New Roman" w:cs="Times New Roman"/>
                <w:b/>
                <w:sz w:val="20"/>
                <w:szCs w:val="20"/>
              </w:rPr>
              <w:t>46</w:t>
            </w:r>
          </w:p>
        </w:tc>
      </w:tr>
    </w:tbl>
    <w:p w:rsidR="00DD2D41" w:rsidRPr="00B51A7A" w:rsidRDefault="00DD2D41" w:rsidP="00DD2D41">
      <w:pPr>
        <w:jc w:val="both"/>
        <w:rPr>
          <w:rFonts w:ascii="Times New Roman" w:hAnsi="Times New Roman" w:cs="Times New Roman"/>
          <w:b/>
          <w:sz w:val="24"/>
          <w:szCs w:val="24"/>
        </w:rPr>
      </w:pPr>
    </w:p>
    <w:p w:rsidR="00845D55" w:rsidRPr="00B51A7A" w:rsidRDefault="00845D55" w:rsidP="00DD2D41">
      <w:pPr>
        <w:jc w:val="both"/>
        <w:rPr>
          <w:rFonts w:ascii="Times New Roman" w:hAnsi="Times New Roman" w:cs="Times New Roman"/>
          <w:b/>
          <w:sz w:val="24"/>
          <w:szCs w:val="24"/>
        </w:rPr>
      </w:pPr>
    </w:p>
    <w:p w:rsidR="00736823" w:rsidRPr="00B51A7A" w:rsidRDefault="00736823" w:rsidP="00DD2D41">
      <w:pPr>
        <w:jc w:val="both"/>
        <w:rPr>
          <w:rFonts w:ascii="Times New Roman" w:hAnsi="Times New Roman" w:cs="Times New Roman"/>
          <w:b/>
          <w:sz w:val="24"/>
          <w:szCs w:val="24"/>
        </w:rPr>
      </w:pPr>
    </w:p>
    <w:p w:rsidR="00736823" w:rsidRPr="00B51A7A" w:rsidRDefault="00736823" w:rsidP="00DD2D41">
      <w:pPr>
        <w:jc w:val="both"/>
        <w:rPr>
          <w:rFonts w:ascii="Times New Roman" w:hAnsi="Times New Roman" w:cs="Times New Roman"/>
          <w:b/>
          <w:sz w:val="24"/>
          <w:szCs w:val="24"/>
        </w:rPr>
      </w:pPr>
    </w:p>
    <w:p w:rsidR="00845D55" w:rsidRPr="00B51A7A" w:rsidRDefault="00845D55" w:rsidP="00845D55">
      <w:pPr>
        <w:jc w:val="both"/>
        <w:rPr>
          <w:rFonts w:ascii="Times New Roman" w:hAnsi="Times New Roman" w:cs="Times New Roman"/>
          <w:sz w:val="24"/>
          <w:szCs w:val="24"/>
        </w:rPr>
      </w:pPr>
      <w:r w:rsidRPr="00B51A7A">
        <w:rPr>
          <w:rFonts w:ascii="Times New Roman" w:hAnsi="Times New Roman" w:cs="Times New Roman"/>
          <w:b/>
          <w:sz w:val="24"/>
          <w:szCs w:val="24"/>
        </w:rPr>
        <w:t>Poznámky k učebnému plánu</w:t>
      </w:r>
      <w:r w:rsidRPr="00B51A7A">
        <w:rPr>
          <w:rFonts w:ascii="Times New Roman" w:hAnsi="Times New Roman" w:cs="Times New Roman"/>
          <w:sz w:val="24"/>
          <w:szCs w:val="24"/>
        </w:rPr>
        <w:t>:</w:t>
      </w:r>
    </w:p>
    <w:p w:rsidR="00845D55" w:rsidRPr="00B51A7A" w:rsidRDefault="00845D55" w:rsidP="00845D55">
      <w:pPr>
        <w:jc w:val="both"/>
        <w:rPr>
          <w:rFonts w:ascii="Times New Roman" w:hAnsi="Times New Roman" w:cs="Times New Roman"/>
          <w:sz w:val="24"/>
          <w:szCs w:val="24"/>
        </w:rPr>
      </w:pPr>
      <w:r w:rsidRPr="00B51A7A">
        <w:rPr>
          <w:rFonts w:ascii="Times New Roman" w:hAnsi="Times New Roman" w:cs="Times New Roman"/>
          <w:sz w:val="24"/>
          <w:szCs w:val="24"/>
        </w:rPr>
        <w:t>Voliteľné hodiny použila škola na dotvorenie školského vzdelávacieho programu, a to na:</w:t>
      </w:r>
    </w:p>
    <w:p w:rsidR="00845D55" w:rsidRPr="00B51A7A" w:rsidRDefault="00845D55" w:rsidP="00845D55">
      <w:pPr>
        <w:pStyle w:val="Odsekzoznamu"/>
        <w:numPr>
          <w:ilvl w:val="0"/>
          <w:numId w:val="31"/>
        </w:numPr>
        <w:jc w:val="both"/>
        <w:rPr>
          <w:rFonts w:ascii="Times New Roman" w:hAnsi="Times New Roman" w:cs="Times New Roman"/>
          <w:sz w:val="24"/>
          <w:szCs w:val="24"/>
        </w:rPr>
      </w:pPr>
      <w:r w:rsidRPr="00B51A7A">
        <w:rPr>
          <w:rFonts w:ascii="Times New Roman" w:hAnsi="Times New Roman" w:cs="Times New Roman"/>
          <w:sz w:val="24"/>
          <w:szCs w:val="24"/>
        </w:rPr>
        <w:t>Vyučovacie predmety, ktoré rozširujú a prehlbujú obsah predmetov zaradených do štátneho vzdelávacieho programu,</w:t>
      </w:r>
    </w:p>
    <w:p w:rsidR="00845D55" w:rsidRPr="00B51A7A" w:rsidRDefault="00845D55" w:rsidP="00845D55">
      <w:pPr>
        <w:pStyle w:val="Odsekzoznamu"/>
        <w:numPr>
          <w:ilvl w:val="0"/>
          <w:numId w:val="31"/>
        </w:numPr>
        <w:jc w:val="both"/>
        <w:rPr>
          <w:rFonts w:ascii="Times New Roman" w:hAnsi="Times New Roman" w:cs="Times New Roman"/>
          <w:sz w:val="24"/>
          <w:szCs w:val="24"/>
        </w:rPr>
      </w:pPr>
      <w:r w:rsidRPr="00B51A7A">
        <w:rPr>
          <w:rFonts w:ascii="Times New Roman" w:hAnsi="Times New Roman" w:cs="Times New Roman"/>
          <w:sz w:val="24"/>
          <w:szCs w:val="24"/>
        </w:rPr>
        <w:t>Vyučovacie predmety, ktoré si škola sama zvolí a sama si pripraví ich obsah (regionálna výchova – 5. ročník), vrátane predmetov vytvárajúcich profiláciu školy.</w:t>
      </w:r>
    </w:p>
    <w:p w:rsidR="00845D55" w:rsidRPr="00B51A7A" w:rsidRDefault="00845D55" w:rsidP="00845D55">
      <w:pPr>
        <w:jc w:val="both"/>
        <w:rPr>
          <w:rFonts w:ascii="Times New Roman" w:hAnsi="Times New Roman" w:cs="Times New Roman"/>
          <w:sz w:val="24"/>
          <w:szCs w:val="24"/>
        </w:rPr>
      </w:pPr>
      <w:r w:rsidRPr="00B51A7A">
        <w:rPr>
          <w:rFonts w:ascii="Times New Roman" w:hAnsi="Times New Roman" w:cs="Times New Roman"/>
          <w:sz w:val="24"/>
          <w:szCs w:val="24"/>
        </w:rPr>
        <w:t>Rozdelenie hodín do ročníkov je v právomoci školy. Pri prestupe žiaka školy zistí, podľa akého školského vzdelávacieho programu sa žiak vzdelával na predchádzajúcej škole a zabezpečí zosúladenie jeho vedomostí, zručností a postojov so svojím vlastným vzdelávacím programom spravidla v priebehu jedného roka.</w:t>
      </w:r>
    </w:p>
    <w:p w:rsidR="00845D55" w:rsidRPr="00B51A7A" w:rsidRDefault="00845D55" w:rsidP="00845D55">
      <w:pPr>
        <w:jc w:val="both"/>
        <w:rPr>
          <w:rFonts w:ascii="Times New Roman" w:hAnsi="Times New Roman" w:cs="Times New Roman"/>
          <w:b/>
          <w:sz w:val="24"/>
          <w:szCs w:val="24"/>
        </w:rPr>
      </w:pPr>
      <w:r w:rsidRPr="00B51A7A">
        <w:rPr>
          <w:rFonts w:ascii="Times New Roman" w:hAnsi="Times New Roman" w:cs="Times New Roman"/>
          <w:b/>
          <w:sz w:val="24"/>
          <w:szCs w:val="24"/>
        </w:rPr>
        <w:t>Všeobecné legislatívne pravidlá:</w:t>
      </w:r>
    </w:p>
    <w:p w:rsidR="00845D55" w:rsidRPr="00B51A7A" w:rsidRDefault="00845D55" w:rsidP="00845D55">
      <w:pPr>
        <w:pStyle w:val="Odsekzoznamu"/>
        <w:numPr>
          <w:ilvl w:val="0"/>
          <w:numId w:val="29"/>
        </w:numPr>
        <w:jc w:val="both"/>
        <w:rPr>
          <w:rFonts w:ascii="Times New Roman" w:hAnsi="Times New Roman" w:cs="Times New Roman"/>
          <w:sz w:val="24"/>
          <w:szCs w:val="24"/>
        </w:rPr>
      </w:pPr>
      <w:r w:rsidRPr="00B51A7A">
        <w:rPr>
          <w:rFonts w:ascii="Times New Roman" w:hAnsi="Times New Roman" w:cs="Times New Roman"/>
          <w:sz w:val="24"/>
          <w:szCs w:val="24"/>
          <w:shd w:val="clear" w:color="auto" w:fill="FFFFFF"/>
        </w:rPr>
        <w:t xml:space="preserve">Na vyučovanie vyučovacích predmetov </w:t>
      </w:r>
      <w:r w:rsidRPr="00B51A7A">
        <w:rPr>
          <w:rFonts w:ascii="Times New Roman" w:hAnsi="Times New Roman" w:cs="Times New Roman"/>
          <w:i/>
          <w:sz w:val="24"/>
          <w:szCs w:val="24"/>
          <w:shd w:val="clear" w:color="auto" w:fill="FFFFFF"/>
        </w:rPr>
        <w:t>náboženská výchova a etická výchova</w:t>
      </w:r>
      <w:r w:rsidRPr="00B51A7A">
        <w:rPr>
          <w:rFonts w:ascii="Times New Roman" w:hAnsi="Times New Roman" w:cs="Times New Roman"/>
          <w:sz w:val="24"/>
          <w:szCs w:val="24"/>
          <w:shd w:val="clear" w:color="auto" w:fill="FFFFFF"/>
        </w:rPr>
        <w:t xml:space="preserve"> sa trieda rozdeľuje na skupiny. Jedna skupina má najviac 20 žiakov. Do jednej skupiny možno spájať žiakov viacerých tried jedného ročníka. Ak počet žiakov v skupine klesne pod 12 žiakov, možno do skupín spájať aj žiakov rôznych ročníkov. Voľbu príslušného vyučovacieho predmetu nie je možné v priebehu školského roka zmeniť.</w:t>
      </w:r>
    </w:p>
    <w:p w:rsidR="00845D55" w:rsidRPr="00B51A7A" w:rsidRDefault="00845D55" w:rsidP="00845D55">
      <w:pPr>
        <w:pStyle w:val="Odsekzoznamu"/>
        <w:numPr>
          <w:ilvl w:val="0"/>
          <w:numId w:val="29"/>
        </w:numPr>
        <w:jc w:val="both"/>
        <w:rPr>
          <w:rFonts w:ascii="Times New Roman" w:hAnsi="Times New Roman" w:cs="Times New Roman"/>
          <w:sz w:val="24"/>
          <w:szCs w:val="24"/>
        </w:rPr>
      </w:pPr>
      <w:r w:rsidRPr="00B51A7A">
        <w:rPr>
          <w:rFonts w:ascii="Times New Roman" w:hAnsi="Times New Roman" w:cs="Times New Roman"/>
          <w:sz w:val="24"/>
          <w:szCs w:val="24"/>
          <w:shd w:val="clear" w:color="auto" w:fill="FFFFFF"/>
        </w:rPr>
        <w:t xml:space="preserve">Na vyučovanie vyučovacích predmetov </w:t>
      </w:r>
      <w:r w:rsidRPr="00B51A7A">
        <w:rPr>
          <w:rFonts w:ascii="Times New Roman" w:hAnsi="Times New Roman" w:cs="Times New Roman"/>
          <w:i/>
          <w:sz w:val="24"/>
          <w:szCs w:val="24"/>
          <w:shd w:val="clear" w:color="auto" w:fill="FFFFFF"/>
        </w:rPr>
        <w:t>cudzí jazyk, informatika a technika</w:t>
      </w:r>
      <w:r w:rsidRPr="00B51A7A">
        <w:rPr>
          <w:rFonts w:ascii="Times New Roman" w:hAnsi="Times New Roman" w:cs="Times New Roman"/>
          <w:sz w:val="24"/>
          <w:szCs w:val="24"/>
          <w:shd w:val="clear" w:color="auto" w:fill="FFFFFF"/>
        </w:rPr>
        <w:t xml:space="preserve"> sa trieda rozdeľuje na skupiny, ak je v nej počet žiakov vyšší ako 17. Do jednej skupiny možno spájať žiakov viacerých tried jedného ročníka.</w:t>
      </w:r>
    </w:p>
    <w:p w:rsidR="00845D55" w:rsidRPr="00B51A7A" w:rsidRDefault="00845D55" w:rsidP="00845D55">
      <w:pPr>
        <w:pStyle w:val="Odsekzoznamu"/>
        <w:numPr>
          <w:ilvl w:val="0"/>
          <w:numId w:val="29"/>
        </w:numPr>
        <w:jc w:val="both"/>
        <w:rPr>
          <w:rFonts w:ascii="Times New Roman" w:hAnsi="Times New Roman" w:cs="Times New Roman"/>
          <w:sz w:val="24"/>
          <w:szCs w:val="24"/>
        </w:rPr>
      </w:pPr>
      <w:r w:rsidRPr="00B51A7A">
        <w:rPr>
          <w:rFonts w:ascii="Times New Roman" w:hAnsi="Times New Roman" w:cs="Times New Roman"/>
          <w:sz w:val="24"/>
          <w:szCs w:val="24"/>
          <w:shd w:val="clear" w:color="auto" w:fill="FFFFFF"/>
        </w:rPr>
        <w:t xml:space="preserve">Na vyučovanie vyučovacieho predmetu </w:t>
      </w:r>
      <w:r w:rsidRPr="00B51A7A">
        <w:rPr>
          <w:rFonts w:ascii="Times New Roman" w:hAnsi="Times New Roman" w:cs="Times New Roman"/>
          <w:i/>
          <w:sz w:val="24"/>
          <w:szCs w:val="24"/>
          <w:shd w:val="clear" w:color="auto" w:fill="FFFFFF"/>
        </w:rPr>
        <w:t>telesná a športová výchova</w:t>
      </w:r>
      <w:r w:rsidRPr="00B51A7A">
        <w:rPr>
          <w:rFonts w:ascii="Times New Roman" w:hAnsi="Times New Roman" w:cs="Times New Roman"/>
          <w:sz w:val="24"/>
          <w:szCs w:val="24"/>
          <w:shd w:val="clear" w:color="auto" w:fill="FFFFFF"/>
        </w:rPr>
        <w:t xml:space="preserve"> sa trieda rozdeľuje na skupiny na každej vyučovacej hodine, ak je v nej počet žiakov vyšší ako 25, alebo ak školský vzdelávací program určuje iné delenie. Do jednej skupiny možno spájať žiakov viacerých tried jedného ročníka. Pre chlapcov a dievčatá možno vytvoriť v súlade so školským vzdelávacím programom oddelené skupiny. Ak sa vyučovací predmet telesná a športová výchova vyučuje v oddelených skupinách pre chlapcov a dievčatá a nie je možné vytvoriť v jednom ročníku skupinu s počtom najmenej 12 žiakov, možno do skupín spájať aj žiakov po sebe nasledujúcich ročníkov.</w:t>
      </w:r>
    </w:p>
    <w:p w:rsidR="00845D55" w:rsidRPr="00B51A7A" w:rsidRDefault="00845D55" w:rsidP="00845D55">
      <w:pPr>
        <w:pStyle w:val="Odsekzoznamu"/>
        <w:numPr>
          <w:ilvl w:val="0"/>
          <w:numId w:val="29"/>
        </w:numPr>
        <w:jc w:val="both"/>
        <w:rPr>
          <w:rFonts w:ascii="Times New Roman" w:hAnsi="Times New Roman" w:cs="Times New Roman"/>
          <w:sz w:val="24"/>
          <w:szCs w:val="24"/>
        </w:rPr>
      </w:pPr>
      <w:r w:rsidRPr="00B51A7A">
        <w:rPr>
          <w:rFonts w:ascii="Times New Roman" w:hAnsi="Times New Roman" w:cs="Times New Roman"/>
          <w:sz w:val="24"/>
          <w:szCs w:val="24"/>
          <w:shd w:val="clear" w:color="auto" w:fill="FFFFFF"/>
        </w:rPr>
        <w:t xml:space="preserve">V odôvodnenom prípade uvedenom v školskom vzdelávacom programe sa počet skupín a počet žiakov v skupine podľa odsekov 1 a 2 </w:t>
      </w:r>
      <w:r w:rsidRPr="00B51A7A">
        <w:rPr>
          <w:rFonts w:ascii="Times New Roman" w:hAnsi="Times New Roman" w:cs="Times New Roman"/>
          <w:i/>
          <w:sz w:val="24"/>
          <w:szCs w:val="24"/>
          <w:shd w:val="clear" w:color="auto" w:fill="FFFFFF"/>
        </w:rPr>
        <w:t>okrem vyučovacieho predmetu technika</w:t>
      </w:r>
      <w:r w:rsidRPr="00B51A7A">
        <w:rPr>
          <w:rFonts w:ascii="Times New Roman" w:hAnsi="Times New Roman" w:cs="Times New Roman"/>
          <w:sz w:val="24"/>
          <w:szCs w:val="24"/>
          <w:shd w:val="clear" w:color="auto" w:fill="FFFFFF"/>
        </w:rPr>
        <w:t xml:space="preserve"> určuje podľa priestorových, personálnych a finančných podmienok základnej školy, podľa charakteru činnosti žiakov a podľa náročnosti predmetu s ohľadom na požiadavky bezpečnosti a ochrany práce; počet žiakov v jednej skupine sa môže zvýšiť najviac o troch žiakov.</w:t>
      </w:r>
    </w:p>
    <w:p w:rsidR="00845D55" w:rsidRPr="00B51A7A" w:rsidRDefault="00845D55" w:rsidP="00845D55">
      <w:pPr>
        <w:pStyle w:val="Odsekzoznamu"/>
        <w:numPr>
          <w:ilvl w:val="0"/>
          <w:numId w:val="29"/>
        </w:numPr>
        <w:jc w:val="both"/>
        <w:rPr>
          <w:rFonts w:ascii="Times New Roman" w:hAnsi="Times New Roman" w:cs="Times New Roman"/>
          <w:sz w:val="24"/>
          <w:szCs w:val="24"/>
        </w:rPr>
      </w:pPr>
      <w:r w:rsidRPr="00B51A7A">
        <w:rPr>
          <w:rFonts w:ascii="Times New Roman" w:hAnsi="Times New Roman" w:cs="Times New Roman"/>
          <w:sz w:val="24"/>
          <w:szCs w:val="24"/>
        </w:rPr>
        <w:t>Učebný plán vymedzuje týždenný počet vyučovacích hodín. Jedna vyučovacia hodina má podľa tohto plánu 45 minút. Škola si môže zvoliť vlastnú organizáciu vyučovania, pričom musí byť zachovaná minimálna celková časová dotácia, ktorá je pri časovej dotácii jedna hodina týždenne 33 hodín ročne.</w:t>
      </w:r>
    </w:p>
    <w:p w:rsidR="00F02E3E" w:rsidRPr="00B51A7A" w:rsidRDefault="00F02E3E" w:rsidP="00DD2D41">
      <w:pPr>
        <w:pStyle w:val="Heading1"/>
        <w:spacing w:beforeAutospacing="0" w:after="0" w:afterAutospacing="0" w:line="500" w:lineRule="atLeast"/>
        <w:rPr>
          <w:sz w:val="24"/>
          <w:szCs w:val="24"/>
        </w:rPr>
      </w:pPr>
    </w:p>
    <w:p w:rsidR="00DD2D41" w:rsidRPr="00B51A7A" w:rsidRDefault="00DD2D41" w:rsidP="00DD2D41">
      <w:pPr>
        <w:pStyle w:val="Heading1"/>
        <w:spacing w:beforeAutospacing="0" w:after="0" w:afterAutospacing="0" w:line="500" w:lineRule="atLeast"/>
        <w:rPr>
          <w:bCs w:val="0"/>
          <w:sz w:val="24"/>
          <w:szCs w:val="24"/>
        </w:rPr>
      </w:pPr>
      <w:r w:rsidRPr="00B51A7A">
        <w:rPr>
          <w:sz w:val="24"/>
          <w:szCs w:val="24"/>
        </w:rPr>
        <w:t xml:space="preserve">Rozdelenie žiakov je podľa vyhlášky </w:t>
      </w:r>
      <w:r w:rsidRPr="00B51A7A">
        <w:rPr>
          <w:bCs w:val="0"/>
          <w:sz w:val="24"/>
          <w:szCs w:val="24"/>
        </w:rPr>
        <w:t>č. 223/2022 Z. z.</w:t>
      </w:r>
    </w:p>
    <w:p w:rsidR="00DD2D41" w:rsidRPr="00B51A7A" w:rsidRDefault="00DD2D41" w:rsidP="00DD2D41">
      <w:pPr>
        <w:pStyle w:val="Odsekzoznamu"/>
        <w:numPr>
          <w:ilvl w:val="0"/>
          <w:numId w:val="38"/>
        </w:numPr>
        <w:suppressAutoHyphens/>
        <w:jc w:val="both"/>
        <w:rPr>
          <w:rFonts w:ascii="Times New Roman" w:hAnsi="Times New Roman" w:cs="Times New Roman"/>
          <w:sz w:val="24"/>
          <w:szCs w:val="24"/>
        </w:rPr>
      </w:pPr>
      <w:r w:rsidRPr="00B51A7A">
        <w:rPr>
          <w:rFonts w:ascii="Times New Roman" w:hAnsi="Times New Roman" w:cs="Times New Roman"/>
          <w:sz w:val="24"/>
          <w:szCs w:val="24"/>
        </w:rPr>
        <w:t>Anglický jazyk sa vyučuje v skupinách do 17 žiakov, trieda 6. roč. sa vyučuje v počte 19 žiakov</w:t>
      </w:r>
    </w:p>
    <w:p w:rsidR="00DD2D41" w:rsidRPr="00B51A7A" w:rsidRDefault="00DD2D41" w:rsidP="00DD2D41">
      <w:pPr>
        <w:pStyle w:val="Odsekzoznamu"/>
        <w:numPr>
          <w:ilvl w:val="0"/>
          <w:numId w:val="38"/>
        </w:numPr>
        <w:suppressAutoHyphens/>
        <w:jc w:val="both"/>
        <w:rPr>
          <w:rFonts w:ascii="Times New Roman" w:hAnsi="Times New Roman" w:cs="Times New Roman"/>
          <w:sz w:val="24"/>
          <w:szCs w:val="24"/>
        </w:rPr>
      </w:pPr>
      <w:r w:rsidRPr="00B51A7A">
        <w:rPr>
          <w:rFonts w:ascii="Times New Roman" w:hAnsi="Times New Roman" w:cs="Times New Roman"/>
          <w:sz w:val="24"/>
          <w:szCs w:val="24"/>
        </w:rPr>
        <w:t>Etická výchova žiakov  na 1.stupni sa vyučuje nasledovne:</w:t>
      </w:r>
    </w:p>
    <w:p w:rsidR="00DD2D41" w:rsidRPr="00B51A7A" w:rsidRDefault="00DD2D41" w:rsidP="00DD2D41">
      <w:pPr>
        <w:pStyle w:val="Odsekzoznamu"/>
        <w:jc w:val="both"/>
        <w:rPr>
          <w:rFonts w:ascii="Times New Roman" w:hAnsi="Times New Roman" w:cs="Times New Roman"/>
          <w:sz w:val="24"/>
          <w:szCs w:val="24"/>
        </w:rPr>
      </w:pPr>
      <w:r w:rsidRPr="00B51A7A">
        <w:rPr>
          <w:rFonts w:ascii="Times New Roman" w:hAnsi="Times New Roman" w:cs="Times New Roman"/>
          <w:sz w:val="24"/>
          <w:szCs w:val="24"/>
        </w:rPr>
        <w:t xml:space="preserve">1 vyučovacia hodina spojené triedy z 1.A, 1.B,2.A,2.B </w:t>
      </w:r>
    </w:p>
    <w:p w:rsidR="00DD2D41" w:rsidRPr="00B51A7A" w:rsidRDefault="00DD2D41" w:rsidP="002515AE">
      <w:pPr>
        <w:pStyle w:val="Odsekzoznamu"/>
        <w:jc w:val="both"/>
        <w:rPr>
          <w:rFonts w:ascii="Times New Roman" w:hAnsi="Times New Roman" w:cs="Times New Roman"/>
          <w:sz w:val="24"/>
          <w:szCs w:val="24"/>
        </w:rPr>
      </w:pPr>
      <w:r w:rsidRPr="00B51A7A">
        <w:rPr>
          <w:rFonts w:ascii="Times New Roman" w:hAnsi="Times New Roman" w:cs="Times New Roman"/>
          <w:sz w:val="24"/>
          <w:szCs w:val="24"/>
        </w:rPr>
        <w:t>1 vyučovacia hodina spojené  triedy z 3. roč,. 4.A,4.B</w:t>
      </w:r>
    </w:p>
    <w:p w:rsidR="00DD2D41" w:rsidRPr="00B51A7A" w:rsidRDefault="00DD2D41" w:rsidP="00DD2D41">
      <w:pPr>
        <w:pStyle w:val="Odsekzoznamu"/>
        <w:jc w:val="both"/>
        <w:rPr>
          <w:rFonts w:ascii="Times New Roman" w:hAnsi="Times New Roman" w:cs="Times New Roman"/>
          <w:sz w:val="24"/>
          <w:szCs w:val="24"/>
        </w:rPr>
      </w:pPr>
    </w:p>
    <w:p w:rsidR="00DD2D41" w:rsidRPr="00B51A7A" w:rsidRDefault="00DD2D41" w:rsidP="00DD2D41">
      <w:pPr>
        <w:pStyle w:val="Odsekzoznamu"/>
        <w:numPr>
          <w:ilvl w:val="0"/>
          <w:numId w:val="38"/>
        </w:numPr>
        <w:suppressAutoHyphens/>
        <w:jc w:val="both"/>
        <w:rPr>
          <w:rFonts w:ascii="Times New Roman" w:hAnsi="Times New Roman" w:cs="Times New Roman"/>
          <w:sz w:val="24"/>
          <w:szCs w:val="24"/>
        </w:rPr>
      </w:pPr>
      <w:r w:rsidRPr="00B51A7A">
        <w:rPr>
          <w:rFonts w:ascii="Times New Roman" w:hAnsi="Times New Roman" w:cs="Times New Roman"/>
          <w:sz w:val="24"/>
          <w:szCs w:val="24"/>
        </w:rPr>
        <w:t>Etická výchova žiakov  na 2.stupni sa vyučuje nasledovne:</w:t>
      </w:r>
    </w:p>
    <w:p w:rsidR="00DD2D41" w:rsidRPr="00B51A7A" w:rsidRDefault="00DD2D41" w:rsidP="00DD2D41">
      <w:pPr>
        <w:pStyle w:val="Odsekzoznamu"/>
        <w:jc w:val="both"/>
        <w:rPr>
          <w:rFonts w:ascii="Times New Roman" w:hAnsi="Times New Roman" w:cs="Times New Roman"/>
          <w:sz w:val="24"/>
          <w:szCs w:val="24"/>
        </w:rPr>
      </w:pPr>
      <w:r w:rsidRPr="00B51A7A">
        <w:rPr>
          <w:rFonts w:ascii="Times New Roman" w:hAnsi="Times New Roman" w:cs="Times New Roman"/>
          <w:sz w:val="24"/>
          <w:szCs w:val="24"/>
        </w:rPr>
        <w:t>1 vyučovacia hodina spojené triedy 5. Roč., 6. Roč., 7. Roč.</w:t>
      </w:r>
    </w:p>
    <w:p w:rsidR="00DD2D41" w:rsidRPr="00B51A7A" w:rsidRDefault="00DD2D41" w:rsidP="00DD2D41">
      <w:pPr>
        <w:pStyle w:val="Odsekzoznamu"/>
        <w:jc w:val="both"/>
        <w:rPr>
          <w:rFonts w:ascii="Times New Roman" w:hAnsi="Times New Roman" w:cs="Times New Roman"/>
          <w:sz w:val="24"/>
          <w:szCs w:val="24"/>
        </w:rPr>
      </w:pPr>
      <w:r w:rsidRPr="00B51A7A">
        <w:rPr>
          <w:rFonts w:ascii="Times New Roman" w:hAnsi="Times New Roman" w:cs="Times New Roman"/>
          <w:sz w:val="24"/>
          <w:szCs w:val="24"/>
        </w:rPr>
        <w:t>1 vyučovacia hodina spojené triedy 8.A,8.B,9.A,9.B</w:t>
      </w:r>
    </w:p>
    <w:p w:rsidR="00DD2D41" w:rsidRPr="00B51A7A" w:rsidRDefault="00DD2D41" w:rsidP="00DD2D41">
      <w:pPr>
        <w:pStyle w:val="Odsekzoznamu"/>
        <w:numPr>
          <w:ilvl w:val="0"/>
          <w:numId w:val="38"/>
        </w:numPr>
        <w:suppressAutoHyphens/>
        <w:jc w:val="both"/>
        <w:rPr>
          <w:rFonts w:ascii="Times New Roman" w:hAnsi="Times New Roman" w:cs="Times New Roman"/>
          <w:sz w:val="24"/>
          <w:szCs w:val="24"/>
        </w:rPr>
      </w:pPr>
      <w:r w:rsidRPr="00B51A7A">
        <w:rPr>
          <w:rFonts w:ascii="Times New Roman" w:hAnsi="Times New Roman" w:cs="Times New Roman"/>
          <w:sz w:val="24"/>
          <w:szCs w:val="24"/>
        </w:rPr>
        <w:t xml:space="preserve">Informatika sa vyučuje v skupinách do 17 žiakov, trieda 8.B sa vyučuje v počte 18 žiakov </w:t>
      </w:r>
    </w:p>
    <w:p w:rsidR="00DD2D41" w:rsidRPr="00B51A7A" w:rsidRDefault="00DD2D41" w:rsidP="00DD2D41">
      <w:pPr>
        <w:pStyle w:val="Odsekzoznamu"/>
        <w:numPr>
          <w:ilvl w:val="0"/>
          <w:numId w:val="38"/>
        </w:numPr>
        <w:suppressAutoHyphens/>
        <w:jc w:val="both"/>
        <w:rPr>
          <w:rFonts w:ascii="Times New Roman" w:hAnsi="Times New Roman" w:cs="Times New Roman"/>
          <w:sz w:val="24"/>
          <w:szCs w:val="24"/>
        </w:rPr>
      </w:pPr>
      <w:r w:rsidRPr="00B51A7A">
        <w:rPr>
          <w:rFonts w:ascii="Times New Roman" w:hAnsi="Times New Roman" w:cs="Times New Roman"/>
          <w:sz w:val="24"/>
          <w:szCs w:val="24"/>
        </w:rPr>
        <w:t>Technika sa vyučuje v skupinách do 17 žiakov</w:t>
      </w:r>
    </w:p>
    <w:p w:rsidR="00DD2D41" w:rsidRPr="00B51A7A" w:rsidRDefault="00DD2D41" w:rsidP="00DD2D41">
      <w:pPr>
        <w:rPr>
          <w:rFonts w:ascii="Times New Roman" w:hAnsi="Times New Roman" w:cs="Times New Roman"/>
          <w:b/>
          <w:sz w:val="24"/>
          <w:szCs w:val="24"/>
        </w:rPr>
      </w:pPr>
    </w:p>
    <w:p w:rsidR="00DD2D41" w:rsidRPr="00B51A7A" w:rsidRDefault="00DD2D41" w:rsidP="00DD2D41">
      <w:pPr>
        <w:jc w:val="center"/>
        <w:rPr>
          <w:rFonts w:ascii="Times New Roman" w:hAnsi="Times New Roman" w:cs="Times New Roman"/>
          <w:b/>
          <w:sz w:val="24"/>
          <w:szCs w:val="24"/>
        </w:rPr>
      </w:pPr>
      <w:r w:rsidRPr="00B51A7A">
        <w:rPr>
          <w:rFonts w:ascii="Times New Roman" w:hAnsi="Times New Roman" w:cs="Times New Roman"/>
          <w:b/>
          <w:sz w:val="24"/>
          <w:szCs w:val="24"/>
        </w:rPr>
        <w:t>Školsk</w:t>
      </w:r>
      <w:r w:rsidR="00845D55" w:rsidRPr="00B51A7A">
        <w:rPr>
          <w:rFonts w:ascii="Times New Roman" w:hAnsi="Times New Roman" w:cs="Times New Roman"/>
          <w:b/>
          <w:sz w:val="24"/>
          <w:szCs w:val="24"/>
        </w:rPr>
        <w:t>ý vzdelávací program na rok 2023/2024</w:t>
      </w:r>
    </w:p>
    <w:p w:rsidR="00DD2D41" w:rsidRPr="00B51A7A" w:rsidRDefault="00DD2D41" w:rsidP="00DD2D41">
      <w:pPr>
        <w:jc w:val="both"/>
        <w:rPr>
          <w:rFonts w:ascii="Times New Roman" w:hAnsi="Times New Roman" w:cs="Times New Roman"/>
          <w:sz w:val="24"/>
          <w:szCs w:val="24"/>
        </w:rPr>
      </w:pPr>
      <w:r w:rsidRPr="00B51A7A">
        <w:rPr>
          <w:rFonts w:ascii="Times New Roman" w:hAnsi="Times New Roman" w:cs="Times New Roman"/>
          <w:sz w:val="24"/>
          <w:szCs w:val="24"/>
        </w:rPr>
        <w:t>V rámci disponibilných hodín máme navýšené v jednotlivých ročníkoch tieto predmety:</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Ročník – 1 VH anglický jazyk, 1VH prvouka</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Ročník  - 1 VH slovenský jazyk, 1VH matematika, 1 VH anglický jazyk</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Ročník – 1 VH matematika, 1 VH slovenský jazyk</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Ročník – 1VH matematika</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Ročník – 1 VH slovenský jazyk, 1 VH matematika, 1 VH regionálna výchova</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Ročník – 1 VH matematika, 1 VH biológia, 1 VH dejepis, 1 VH geografia</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Ročník – 2 VH nemecký jazyk, 1 VH slovenský jazyk, 1 VH matematika</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Ročník – 2 VH nemecký jazyk, 1VH matematika</w:t>
      </w:r>
    </w:p>
    <w:p w:rsidR="00DD2D41" w:rsidRPr="00B51A7A" w:rsidRDefault="00DD2D41" w:rsidP="00DD2D41">
      <w:pPr>
        <w:pStyle w:val="Odsekzoznamu"/>
        <w:numPr>
          <w:ilvl w:val="0"/>
          <w:numId w:val="39"/>
        </w:numPr>
        <w:suppressAutoHyphens/>
        <w:jc w:val="both"/>
        <w:rPr>
          <w:rFonts w:ascii="Times New Roman" w:hAnsi="Times New Roman" w:cs="Times New Roman"/>
          <w:sz w:val="24"/>
          <w:szCs w:val="24"/>
        </w:rPr>
      </w:pPr>
      <w:r w:rsidRPr="00B51A7A">
        <w:rPr>
          <w:rFonts w:ascii="Times New Roman" w:hAnsi="Times New Roman" w:cs="Times New Roman"/>
          <w:sz w:val="24"/>
          <w:szCs w:val="24"/>
        </w:rPr>
        <w:t xml:space="preserve">Ročník – 2 VH nemecký jazyk, 1 VH slovenský jazyk, 1 VH matematika, 1 VH biológia </w:t>
      </w:r>
    </w:p>
    <w:p w:rsidR="00DD2D41" w:rsidRPr="00B51A7A" w:rsidRDefault="00DD2D41" w:rsidP="00DD2D41">
      <w:pPr>
        <w:pStyle w:val="Odsekzoznamu"/>
        <w:jc w:val="both"/>
        <w:rPr>
          <w:rFonts w:ascii="Times New Roman" w:hAnsi="Times New Roman" w:cs="Times New Roman"/>
          <w:sz w:val="24"/>
          <w:szCs w:val="24"/>
        </w:rPr>
      </w:pPr>
    </w:p>
    <w:p w:rsidR="00DD2D41" w:rsidRPr="00B51A7A" w:rsidRDefault="00DD2D41" w:rsidP="00DD2D41">
      <w:pPr>
        <w:pStyle w:val="Odsekzoznamu"/>
        <w:ind w:left="0"/>
        <w:jc w:val="center"/>
        <w:rPr>
          <w:rFonts w:ascii="Times New Roman" w:hAnsi="Times New Roman" w:cs="Times New Roman"/>
          <w:b/>
          <w:sz w:val="24"/>
          <w:szCs w:val="24"/>
        </w:rPr>
      </w:pPr>
      <w:r w:rsidRPr="00B51A7A">
        <w:rPr>
          <w:rFonts w:ascii="Times New Roman" w:hAnsi="Times New Roman" w:cs="Times New Roman"/>
          <w:b/>
          <w:sz w:val="24"/>
          <w:szCs w:val="24"/>
        </w:rPr>
        <w:t>V školskom roku 2023/2024 postupujú žiaci nasledovne:</w:t>
      </w:r>
    </w:p>
    <w:p w:rsidR="00DD2D41" w:rsidRPr="00B51A7A" w:rsidRDefault="00DD2D41" w:rsidP="00DD2D41">
      <w:pPr>
        <w:pStyle w:val="Odsekzoznamu"/>
        <w:ind w:left="0"/>
        <w:jc w:val="both"/>
        <w:rPr>
          <w:rFonts w:ascii="Times New Roman" w:hAnsi="Times New Roman" w:cs="Times New Roman"/>
          <w:sz w:val="24"/>
          <w:szCs w:val="24"/>
        </w:rPr>
      </w:pPr>
      <w:r w:rsidRPr="00B51A7A">
        <w:rPr>
          <w:rFonts w:ascii="Times New Roman" w:hAnsi="Times New Roman" w:cs="Times New Roman"/>
          <w:sz w:val="24"/>
          <w:szCs w:val="24"/>
        </w:rPr>
        <w:t>VII. ročník – variant A - nemecký jazyk  / 1 skupina</w:t>
      </w:r>
    </w:p>
    <w:p w:rsidR="00DD2D41" w:rsidRPr="00B51A7A" w:rsidRDefault="00DD2D41" w:rsidP="00DD2D41">
      <w:pPr>
        <w:pStyle w:val="Odsekzoznamu"/>
        <w:numPr>
          <w:ilvl w:val="0"/>
          <w:numId w:val="38"/>
        </w:numPr>
        <w:suppressAutoHyphens/>
        <w:jc w:val="both"/>
        <w:rPr>
          <w:rFonts w:ascii="Times New Roman" w:hAnsi="Times New Roman" w:cs="Times New Roman"/>
          <w:sz w:val="24"/>
          <w:szCs w:val="24"/>
        </w:rPr>
      </w:pPr>
      <w:r w:rsidRPr="00B51A7A">
        <w:rPr>
          <w:rFonts w:ascii="Times New Roman" w:hAnsi="Times New Roman" w:cs="Times New Roman"/>
          <w:sz w:val="24"/>
          <w:szCs w:val="24"/>
        </w:rPr>
        <w:t>Variant B – Svet práce/čitateľská gramotnosť / 2 skupina</w:t>
      </w:r>
    </w:p>
    <w:p w:rsidR="00DD2D41" w:rsidRPr="00B51A7A" w:rsidRDefault="00DD2D41" w:rsidP="00DD2D41">
      <w:pPr>
        <w:pStyle w:val="Odsekzoznamu"/>
        <w:ind w:left="0"/>
        <w:jc w:val="both"/>
        <w:rPr>
          <w:rFonts w:ascii="Times New Roman" w:hAnsi="Times New Roman" w:cs="Times New Roman"/>
          <w:sz w:val="24"/>
          <w:szCs w:val="24"/>
        </w:rPr>
      </w:pPr>
      <w:r w:rsidRPr="00B51A7A">
        <w:rPr>
          <w:rFonts w:ascii="Times New Roman" w:hAnsi="Times New Roman" w:cs="Times New Roman"/>
          <w:sz w:val="24"/>
          <w:szCs w:val="24"/>
        </w:rPr>
        <w:t xml:space="preserve">VIII. ročník – variant A – nemecký jazyk/ 1. Skupina </w:t>
      </w:r>
    </w:p>
    <w:p w:rsidR="00DD2D41" w:rsidRPr="00B51A7A" w:rsidRDefault="00DD2D41" w:rsidP="00DD2D41">
      <w:pPr>
        <w:pStyle w:val="Odsekzoznamu"/>
        <w:numPr>
          <w:ilvl w:val="0"/>
          <w:numId w:val="38"/>
        </w:numPr>
        <w:suppressAutoHyphens/>
        <w:spacing w:after="0"/>
        <w:ind w:left="1418" w:hanging="142"/>
        <w:jc w:val="both"/>
        <w:rPr>
          <w:rFonts w:ascii="Times New Roman" w:hAnsi="Times New Roman" w:cs="Times New Roman"/>
          <w:sz w:val="24"/>
          <w:szCs w:val="24"/>
        </w:rPr>
      </w:pPr>
      <w:r w:rsidRPr="00B51A7A">
        <w:rPr>
          <w:rFonts w:ascii="Times New Roman" w:hAnsi="Times New Roman" w:cs="Times New Roman"/>
          <w:sz w:val="24"/>
          <w:szCs w:val="24"/>
        </w:rPr>
        <w:t>variant B – svet práce + čitateľská gramotnosť/ 2. Skupina</w:t>
      </w:r>
    </w:p>
    <w:p w:rsidR="00DD2D41" w:rsidRPr="00B51A7A" w:rsidRDefault="00DD2D41" w:rsidP="00DD2D41">
      <w:pPr>
        <w:spacing w:after="0"/>
        <w:jc w:val="both"/>
        <w:rPr>
          <w:rFonts w:ascii="Times New Roman" w:hAnsi="Times New Roman" w:cs="Times New Roman"/>
          <w:sz w:val="24"/>
          <w:szCs w:val="24"/>
        </w:rPr>
      </w:pPr>
      <w:r w:rsidRPr="00B51A7A">
        <w:rPr>
          <w:rFonts w:ascii="Times New Roman" w:hAnsi="Times New Roman" w:cs="Times New Roman"/>
          <w:sz w:val="24"/>
          <w:szCs w:val="24"/>
        </w:rPr>
        <w:t>IX. ročník – variant A  - nemecký jazyk - všetci žiaci</w:t>
      </w:r>
    </w:p>
    <w:p w:rsidR="00DD2D41" w:rsidRPr="00B51A7A" w:rsidRDefault="00DD2D41" w:rsidP="00DD2D41">
      <w:pPr>
        <w:jc w:val="both"/>
        <w:rPr>
          <w:rFonts w:ascii="Times New Roman" w:hAnsi="Times New Roman" w:cs="Times New Roman"/>
          <w:sz w:val="24"/>
          <w:szCs w:val="24"/>
        </w:rPr>
      </w:pPr>
    </w:p>
    <w:p w:rsidR="00DD2D41" w:rsidRPr="00B51A7A" w:rsidRDefault="00DD2D41" w:rsidP="001B135F">
      <w:pPr>
        <w:tabs>
          <w:tab w:val="left" w:pos="3481"/>
        </w:tabs>
        <w:spacing w:line="240" w:lineRule="auto"/>
        <w:jc w:val="both"/>
      </w:pPr>
    </w:p>
    <w:p w:rsidR="0056579F" w:rsidRPr="00B51A7A" w:rsidRDefault="0056579F" w:rsidP="0056579F">
      <w:pPr>
        <w:jc w:val="both"/>
        <w:rPr>
          <w:rFonts w:ascii="Times New Roman" w:hAnsi="Times New Roman" w:cs="Times New Roman"/>
          <w:sz w:val="24"/>
          <w:szCs w:val="24"/>
        </w:rPr>
      </w:pPr>
      <w:r w:rsidRPr="00B51A7A">
        <w:rPr>
          <w:rFonts w:ascii="Times New Roman" w:hAnsi="Times New Roman" w:cs="Times New Roman"/>
          <w:sz w:val="24"/>
          <w:szCs w:val="24"/>
        </w:rPr>
        <w:t xml:space="preserve">V Šúrovciach, </w:t>
      </w:r>
      <w:r w:rsidR="00B51A7A">
        <w:rPr>
          <w:rFonts w:ascii="Times New Roman" w:hAnsi="Times New Roman" w:cs="Times New Roman"/>
          <w:sz w:val="24"/>
          <w:szCs w:val="24"/>
          <w:shd w:val="clear" w:color="auto" w:fill="FFFFFF" w:themeFill="background1"/>
        </w:rPr>
        <w:t>17</w:t>
      </w:r>
      <w:r w:rsidR="00845D55" w:rsidRPr="00B51A7A">
        <w:rPr>
          <w:rFonts w:ascii="Times New Roman" w:hAnsi="Times New Roman" w:cs="Times New Roman"/>
          <w:sz w:val="24"/>
          <w:szCs w:val="24"/>
          <w:shd w:val="clear" w:color="auto" w:fill="FFFFFF" w:themeFill="background1"/>
        </w:rPr>
        <w:t>.10. 2023</w:t>
      </w:r>
      <w:r w:rsidRPr="00B51A7A">
        <w:rPr>
          <w:rFonts w:ascii="Times New Roman" w:hAnsi="Times New Roman" w:cs="Times New Roman"/>
          <w:sz w:val="24"/>
          <w:szCs w:val="24"/>
        </w:rPr>
        <w:t xml:space="preserve">                                   </w:t>
      </w:r>
      <w:r w:rsidR="00845D55" w:rsidRPr="00B51A7A">
        <w:rPr>
          <w:rFonts w:ascii="Times New Roman" w:hAnsi="Times New Roman" w:cs="Times New Roman"/>
          <w:sz w:val="24"/>
          <w:szCs w:val="24"/>
        </w:rPr>
        <w:t xml:space="preserve">                                    Ing. Lenka Hanáková</w:t>
      </w:r>
    </w:p>
    <w:p w:rsidR="0056579F" w:rsidRPr="00B51A7A" w:rsidRDefault="0056579F" w:rsidP="0056579F">
      <w:pPr>
        <w:jc w:val="center"/>
        <w:rPr>
          <w:rFonts w:ascii="Times New Roman" w:hAnsi="Times New Roman" w:cs="Times New Roman"/>
          <w:sz w:val="24"/>
          <w:szCs w:val="24"/>
        </w:rPr>
      </w:pPr>
      <w:r w:rsidRPr="00B51A7A">
        <w:rPr>
          <w:rFonts w:ascii="Times New Roman" w:hAnsi="Times New Roman" w:cs="Times New Roman"/>
          <w:sz w:val="24"/>
          <w:szCs w:val="24"/>
        </w:rPr>
        <w:t xml:space="preserve">                                                              </w:t>
      </w:r>
      <w:r w:rsidR="00845D55" w:rsidRPr="00B51A7A">
        <w:rPr>
          <w:rFonts w:ascii="Times New Roman" w:hAnsi="Times New Roman" w:cs="Times New Roman"/>
          <w:sz w:val="24"/>
          <w:szCs w:val="24"/>
        </w:rPr>
        <w:t xml:space="preserve">                                                  </w:t>
      </w:r>
      <w:r w:rsidRPr="00B51A7A">
        <w:rPr>
          <w:rFonts w:ascii="Times New Roman" w:hAnsi="Times New Roman" w:cs="Times New Roman"/>
          <w:sz w:val="24"/>
          <w:szCs w:val="24"/>
        </w:rPr>
        <w:t xml:space="preserve">  riaditeľka školy</w:t>
      </w:r>
    </w:p>
    <w:p w:rsidR="0056579F" w:rsidRPr="00B51A7A" w:rsidRDefault="0056579F" w:rsidP="001B135F">
      <w:pPr>
        <w:tabs>
          <w:tab w:val="left" w:pos="3481"/>
        </w:tabs>
        <w:spacing w:line="240" w:lineRule="auto"/>
        <w:jc w:val="both"/>
        <w:rPr>
          <w:rFonts w:ascii="Times New Roman" w:hAnsi="Times New Roman" w:cs="Times New Roman"/>
          <w:sz w:val="24"/>
          <w:szCs w:val="24"/>
        </w:rPr>
      </w:pPr>
    </w:p>
    <w:sectPr w:rsidR="0056579F" w:rsidRPr="00B51A7A" w:rsidSect="005524CF">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132" w:rsidRDefault="003D2132" w:rsidP="00536277">
      <w:pPr>
        <w:spacing w:after="0" w:line="240" w:lineRule="auto"/>
      </w:pPr>
      <w:r>
        <w:separator/>
      </w:r>
    </w:p>
  </w:endnote>
  <w:endnote w:type="continuationSeparator" w:id="1">
    <w:p w:rsidR="003D2132" w:rsidRDefault="003D2132" w:rsidP="00536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7577"/>
      <w:docPartObj>
        <w:docPartGallery w:val="Page Numbers (Bottom of Page)"/>
        <w:docPartUnique/>
      </w:docPartObj>
    </w:sdtPr>
    <w:sdtContent>
      <w:p w:rsidR="009B6202" w:rsidRDefault="004D080B">
        <w:pPr>
          <w:pStyle w:val="Pta"/>
          <w:jc w:val="right"/>
        </w:pPr>
        <w:fldSimple w:instr=" PAGE   \* MERGEFORMAT ">
          <w:r w:rsidR="00BC2BE6">
            <w:rPr>
              <w:noProof/>
            </w:rPr>
            <w:t>24</w:t>
          </w:r>
        </w:fldSimple>
      </w:p>
    </w:sdtContent>
  </w:sdt>
  <w:p w:rsidR="009B6202" w:rsidRDefault="009B620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7954"/>
      <w:docPartObj>
        <w:docPartGallery w:val="Page Numbers (Bottom of Page)"/>
        <w:docPartUnique/>
      </w:docPartObj>
    </w:sdtPr>
    <w:sdtContent>
      <w:p w:rsidR="00356951" w:rsidRDefault="004D080B">
        <w:pPr>
          <w:pStyle w:val="Pta"/>
          <w:jc w:val="center"/>
        </w:pPr>
        <w:fldSimple w:instr=" PAGE   \* MERGEFORMAT ">
          <w:r w:rsidR="00BC2BE6">
            <w:rPr>
              <w:noProof/>
            </w:rPr>
            <w:t>1</w:t>
          </w:r>
        </w:fldSimple>
      </w:p>
    </w:sdtContent>
  </w:sdt>
  <w:p w:rsidR="00356951" w:rsidRDefault="0035695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132" w:rsidRDefault="003D2132" w:rsidP="00536277">
      <w:pPr>
        <w:spacing w:after="0" w:line="240" w:lineRule="auto"/>
      </w:pPr>
      <w:r>
        <w:separator/>
      </w:r>
    </w:p>
  </w:footnote>
  <w:footnote w:type="continuationSeparator" w:id="1">
    <w:p w:rsidR="003D2132" w:rsidRDefault="003D2132" w:rsidP="00536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02" w:rsidRDefault="009B6202" w:rsidP="00536277">
    <w:pPr>
      <w:pStyle w:val="Nzov"/>
      <w:ind w:left="0"/>
      <w:rPr>
        <w:rFonts w:asciiTheme="minorHAnsi" w:hAnsiTheme="minorHAnsi" w:cstheme="minorHAnsi"/>
        <w:sz w:val="24"/>
        <w:szCs w:val="24"/>
        <w:u w:val="single"/>
      </w:rPr>
    </w:pPr>
    <w:r>
      <w:rPr>
        <w:rFonts w:asciiTheme="minorHAnsi" w:hAnsiTheme="minorHAnsi" w:cstheme="minorHAnsi"/>
        <w:noProof/>
        <w:sz w:val="24"/>
        <w:szCs w:val="24"/>
        <w:u w:val="single"/>
        <w:lang w:eastAsia="sk-SK"/>
      </w:rPr>
      <w:drawing>
        <wp:anchor distT="0" distB="0" distL="114300" distR="114300" simplePos="0" relativeHeight="251659264"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1"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asciiTheme="minorHAnsi" w:hAnsiTheme="minorHAnsi" w:cstheme="minorHAnsi"/>
        <w:sz w:val="24"/>
        <w:szCs w:val="24"/>
        <w:u w:val="single"/>
      </w:rPr>
      <w:t>Základná škola s materskou školou, Školská 3, Šúrovce</w:t>
    </w:r>
  </w:p>
  <w:p w:rsidR="009B6202" w:rsidRDefault="009B6202" w:rsidP="00536277">
    <w:pPr>
      <w:pStyle w:val="Hlavika"/>
    </w:pPr>
  </w:p>
  <w:p w:rsidR="009B6202" w:rsidRDefault="009B620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02" w:rsidRDefault="009B6202" w:rsidP="005524CF">
    <w:pPr>
      <w:pStyle w:val="Nzov"/>
      <w:ind w:left="0"/>
      <w:rPr>
        <w:rFonts w:asciiTheme="minorHAnsi" w:hAnsiTheme="minorHAnsi" w:cstheme="minorHAnsi"/>
        <w:sz w:val="24"/>
        <w:szCs w:val="24"/>
        <w:u w:val="single"/>
      </w:rPr>
    </w:pPr>
    <w:r>
      <w:rPr>
        <w:rFonts w:asciiTheme="minorHAnsi" w:hAnsiTheme="minorHAnsi" w:cstheme="minorHAnsi"/>
        <w:noProof/>
        <w:sz w:val="24"/>
        <w:szCs w:val="24"/>
        <w:u w:val="single"/>
        <w:lang w:eastAsia="sk-SK"/>
      </w:rPr>
      <w:drawing>
        <wp:anchor distT="0" distB="0" distL="114300" distR="114300" simplePos="0" relativeHeight="251661312"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7"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asciiTheme="minorHAnsi" w:hAnsiTheme="minorHAnsi" w:cstheme="minorHAnsi"/>
        <w:sz w:val="24"/>
        <w:szCs w:val="24"/>
        <w:u w:val="single"/>
      </w:rPr>
      <w:t>Základná škola s materskou školou, Školská 3, Šúrovce</w:t>
    </w:r>
  </w:p>
  <w:p w:rsidR="009B6202" w:rsidRDefault="009B620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1ED"/>
    <w:multiLevelType w:val="hybridMultilevel"/>
    <w:tmpl w:val="159A39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1623C7"/>
    <w:multiLevelType w:val="multilevel"/>
    <w:tmpl w:val="65B2B9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B3767A"/>
    <w:multiLevelType w:val="multilevel"/>
    <w:tmpl w:val="DDDE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F3511"/>
    <w:multiLevelType w:val="hybridMultilevel"/>
    <w:tmpl w:val="3CCE3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FB7CEA"/>
    <w:multiLevelType w:val="multilevel"/>
    <w:tmpl w:val="ED7AF2D8"/>
    <w:lvl w:ilvl="0">
      <w:start w:val="1"/>
      <w:numFmt w:val="bullet"/>
      <w:lvlText w:val=""/>
      <w:lvlJc w:val="left"/>
      <w:pPr>
        <w:ind w:left="360" w:hanging="360"/>
      </w:pPr>
      <w:rPr>
        <w:rFonts w:ascii="Symbol" w:hAnsi="Symbol"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E59178A"/>
    <w:multiLevelType w:val="hybridMultilevel"/>
    <w:tmpl w:val="90D81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E87263"/>
    <w:multiLevelType w:val="hybridMultilevel"/>
    <w:tmpl w:val="0A84C22C"/>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nsid w:val="1B8C0E6B"/>
    <w:multiLevelType w:val="hybridMultilevel"/>
    <w:tmpl w:val="84D2FCE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20A5245D"/>
    <w:multiLevelType w:val="hybridMultilevel"/>
    <w:tmpl w:val="CB6A59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8C3FFF"/>
    <w:multiLevelType w:val="multilevel"/>
    <w:tmpl w:val="C1A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D76320"/>
    <w:multiLevelType w:val="multilevel"/>
    <w:tmpl w:val="03784D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A621E"/>
    <w:multiLevelType w:val="multilevel"/>
    <w:tmpl w:val="54FA4C8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4632A8A"/>
    <w:multiLevelType w:val="hybridMultilevel"/>
    <w:tmpl w:val="6C686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7F93CB0"/>
    <w:multiLevelType w:val="hybridMultilevel"/>
    <w:tmpl w:val="DDC0C68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29B70564"/>
    <w:multiLevelType w:val="hybridMultilevel"/>
    <w:tmpl w:val="FD20417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29E15070"/>
    <w:multiLevelType w:val="hybridMultilevel"/>
    <w:tmpl w:val="A7FE4862"/>
    <w:lvl w:ilvl="0" w:tplc="255466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F7B2EC7"/>
    <w:multiLevelType w:val="hybridMultilevel"/>
    <w:tmpl w:val="7414B6E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46A7A2A"/>
    <w:multiLevelType w:val="hybridMultilevel"/>
    <w:tmpl w:val="D5AA7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5845865"/>
    <w:multiLevelType w:val="multilevel"/>
    <w:tmpl w:val="CC766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C039D1"/>
    <w:multiLevelType w:val="hybridMultilevel"/>
    <w:tmpl w:val="CE54F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6465705"/>
    <w:multiLevelType w:val="hybridMultilevel"/>
    <w:tmpl w:val="611003AE"/>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nsid w:val="3A5C08CA"/>
    <w:multiLevelType w:val="hybridMultilevel"/>
    <w:tmpl w:val="A08CAC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CF41FA8"/>
    <w:multiLevelType w:val="multilevel"/>
    <w:tmpl w:val="30AC8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EE154E"/>
    <w:multiLevelType w:val="hybridMultilevel"/>
    <w:tmpl w:val="F92E0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1686575"/>
    <w:multiLevelType w:val="hybridMultilevel"/>
    <w:tmpl w:val="6EE012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1EA7174"/>
    <w:multiLevelType w:val="hybridMultilevel"/>
    <w:tmpl w:val="BD7E44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22262A5"/>
    <w:multiLevelType w:val="multilevel"/>
    <w:tmpl w:val="224617EC"/>
    <w:lvl w:ilvl="0">
      <w:start w:val="1"/>
      <w:numFmt w:val="decimal"/>
      <w:lvlText w:val="%1"/>
      <w:lvlJc w:val="left"/>
      <w:pPr>
        <w:ind w:left="360" w:hanging="360"/>
      </w:pPr>
      <w:rPr>
        <w:rFonts w:hint="default"/>
      </w:rPr>
    </w:lvl>
    <w:lvl w:ilvl="1">
      <w:start w:val="1"/>
      <w:numFmt w:val="decimal"/>
      <w:lvlText w:val="%1.%2"/>
      <w:lvlJc w:val="left"/>
      <w:pPr>
        <w:ind w:left="588" w:hanging="36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27">
    <w:nsid w:val="5225277D"/>
    <w:multiLevelType w:val="hybridMultilevel"/>
    <w:tmpl w:val="43E05E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8FB6A03"/>
    <w:multiLevelType w:val="multilevel"/>
    <w:tmpl w:val="A1106D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3E4C14"/>
    <w:multiLevelType w:val="hybridMultilevel"/>
    <w:tmpl w:val="7A5222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FDC3BF7"/>
    <w:multiLevelType w:val="hybridMultilevel"/>
    <w:tmpl w:val="66B6D8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0B66BDA"/>
    <w:multiLevelType w:val="hybridMultilevel"/>
    <w:tmpl w:val="D658B0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29533B4"/>
    <w:multiLevelType w:val="hybridMultilevel"/>
    <w:tmpl w:val="5E625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9A4744C"/>
    <w:multiLevelType w:val="multilevel"/>
    <w:tmpl w:val="AF7CCF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4E6394"/>
    <w:multiLevelType w:val="hybridMultilevel"/>
    <w:tmpl w:val="AE70A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C03084F"/>
    <w:multiLevelType w:val="hybridMultilevel"/>
    <w:tmpl w:val="C3647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CC76CBD"/>
    <w:multiLevelType w:val="multilevel"/>
    <w:tmpl w:val="A674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D00516"/>
    <w:multiLevelType w:val="hybridMultilevel"/>
    <w:tmpl w:val="969A29C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nsid w:val="77844EB3"/>
    <w:multiLevelType w:val="multilevel"/>
    <w:tmpl w:val="CF42D3C8"/>
    <w:lvl w:ilvl="0">
      <w:start w:val="1"/>
      <w:numFmt w:val="decimal"/>
      <w:lvlText w:val="%1"/>
      <w:lvlJc w:val="left"/>
      <w:pPr>
        <w:ind w:left="360" w:hanging="360"/>
      </w:pPr>
      <w:rPr>
        <w:rFonts w:hint="default"/>
      </w:rPr>
    </w:lvl>
    <w:lvl w:ilvl="1">
      <w:start w:val="4"/>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39">
    <w:nsid w:val="77997B98"/>
    <w:multiLevelType w:val="multilevel"/>
    <w:tmpl w:val="A74CA5F6"/>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87211F7"/>
    <w:multiLevelType w:val="hybridMultilevel"/>
    <w:tmpl w:val="C5B689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FD73CF8"/>
    <w:multiLevelType w:val="hybridMultilevel"/>
    <w:tmpl w:val="534620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4"/>
  </w:num>
  <w:num w:numId="4">
    <w:abstractNumId w:val="20"/>
  </w:num>
  <w:num w:numId="5">
    <w:abstractNumId w:val="40"/>
  </w:num>
  <w:num w:numId="6">
    <w:abstractNumId w:val="13"/>
  </w:num>
  <w:num w:numId="7">
    <w:abstractNumId w:val="11"/>
  </w:num>
  <w:num w:numId="8">
    <w:abstractNumId w:val="12"/>
  </w:num>
  <w:num w:numId="9">
    <w:abstractNumId w:val="3"/>
  </w:num>
  <w:num w:numId="10">
    <w:abstractNumId w:val="23"/>
  </w:num>
  <w:num w:numId="11">
    <w:abstractNumId w:val="24"/>
  </w:num>
  <w:num w:numId="12">
    <w:abstractNumId w:val="0"/>
  </w:num>
  <w:num w:numId="13">
    <w:abstractNumId w:val="37"/>
  </w:num>
  <w:num w:numId="14">
    <w:abstractNumId w:val="7"/>
  </w:num>
  <w:num w:numId="15">
    <w:abstractNumId w:val="35"/>
  </w:num>
  <w:num w:numId="16">
    <w:abstractNumId w:val="34"/>
  </w:num>
  <w:num w:numId="17">
    <w:abstractNumId w:val="14"/>
  </w:num>
  <w:num w:numId="18">
    <w:abstractNumId w:val="19"/>
  </w:num>
  <w:num w:numId="19">
    <w:abstractNumId w:val="10"/>
  </w:num>
  <w:num w:numId="20">
    <w:abstractNumId w:val="1"/>
  </w:num>
  <w:num w:numId="21">
    <w:abstractNumId w:val="28"/>
  </w:num>
  <w:num w:numId="22">
    <w:abstractNumId w:val="30"/>
  </w:num>
  <w:num w:numId="23">
    <w:abstractNumId w:val="17"/>
  </w:num>
  <w:num w:numId="24">
    <w:abstractNumId w:val="32"/>
  </w:num>
  <w:num w:numId="25">
    <w:abstractNumId w:val="25"/>
  </w:num>
  <w:num w:numId="26">
    <w:abstractNumId w:val="21"/>
  </w:num>
  <w:num w:numId="27">
    <w:abstractNumId w:val="36"/>
  </w:num>
  <w:num w:numId="28">
    <w:abstractNumId w:val="9"/>
  </w:num>
  <w:num w:numId="29">
    <w:abstractNumId w:val="15"/>
  </w:num>
  <w:num w:numId="30">
    <w:abstractNumId w:val="29"/>
  </w:num>
  <w:num w:numId="31">
    <w:abstractNumId w:val="8"/>
  </w:num>
  <w:num w:numId="32">
    <w:abstractNumId w:val="16"/>
  </w:num>
  <w:num w:numId="33">
    <w:abstractNumId w:val="41"/>
  </w:num>
  <w:num w:numId="34">
    <w:abstractNumId w:val="26"/>
  </w:num>
  <w:num w:numId="35">
    <w:abstractNumId w:val="38"/>
  </w:num>
  <w:num w:numId="36">
    <w:abstractNumId w:val="5"/>
  </w:num>
  <w:num w:numId="37">
    <w:abstractNumId w:val="31"/>
  </w:num>
  <w:num w:numId="38">
    <w:abstractNumId w:val="39"/>
  </w:num>
  <w:num w:numId="39">
    <w:abstractNumId w:val="18"/>
  </w:num>
  <w:num w:numId="40">
    <w:abstractNumId w:val="22"/>
  </w:num>
  <w:num w:numId="41">
    <w:abstractNumId w:val="33"/>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6277"/>
    <w:rsid w:val="00000EA4"/>
    <w:rsid w:val="00007B72"/>
    <w:rsid w:val="000376FB"/>
    <w:rsid w:val="00090B39"/>
    <w:rsid w:val="000958E2"/>
    <w:rsid w:val="000D723F"/>
    <w:rsid w:val="000E471B"/>
    <w:rsid w:val="00102603"/>
    <w:rsid w:val="00102B01"/>
    <w:rsid w:val="00102B41"/>
    <w:rsid w:val="001111DC"/>
    <w:rsid w:val="00124C25"/>
    <w:rsid w:val="00127E21"/>
    <w:rsid w:val="00186D0F"/>
    <w:rsid w:val="001A5588"/>
    <w:rsid w:val="001B135F"/>
    <w:rsid w:val="001C7171"/>
    <w:rsid w:val="001D08CA"/>
    <w:rsid w:val="001E34A6"/>
    <w:rsid w:val="00200607"/>
    <w:rsid w:val="00241983"/>
    <w:rsid w:val="002460D0"/>
    <w:rsid w:val="002515AE"/>
    <w:rsid w:val="00255A03"/>
    <w:rsid w:val="00256C8D"/>
    <w:rsid w:val="00260524"/>
    <w:rsid w:val="00263F70"/>
    <w:rsid w:val="00267AD5"/>
    <w:rsid w:val="002954BE"/>
    <w:rsid w:val="002D0F48"/>
    <w:rsid w:val="00316793"/>
    <w:rsid w:val="00333699"/>
    <w:rsid w:val="00341913"/>
    <w:rsid w:val="00356951"/>
    <w:rsid w:val="00356E0A"/>
    <w:rsid w:val="00367680"/>
    <w:rsid w:val="00385213"/>
    <w:rsid w:val="003874CE"/>
    <w:rsid w:val="003938AF"/>
    <w:rsid w:val="003B47AE"/>
    <w:rsid w:val="003C4C00"/>
    <w:rsid w:val="003D2132"/>
    <w:rsid w:val="003E2E75"/>
    <w:rsid w:val="00402D39"/>
    <w:rsid w:val="0041487A"/>
    <w:rsid w:val="004255F1"/>
    <w:rsid w:val="00432524"/>
    <w:rsid w:val="00451E1C"/>
    <w:rsid w:val="00453202"/>
    <w:rsid w:val="004A17AA"/>
    <w:rsid w:val="004A4889"/>
    <w:rsid w:val="004C0FA5"/>
    <w:rsid w:val="004C78AC"/>
    <w:rsid w:val="004D080B"/>
    <w:rsid w:val="004E1AFA"/>
    <w:rsid w:val="004E633E"/>
    <w:rsid w:val="0050267F"/>
    <w:rsid w:val="005043F3"/>
    <w:rsid w:val="0053136D"/>
    <w:rsid w:val="00536277"/>
    <w:rsid w:val="00547EEB"/>
    <w:rsid w:val="005524CF"/>
    <w:rsid w:val="0056579F"/>
    <w:rsid w:val="00566E13"/>
    <w:rsid w:val="0058756E"/>
    <w:rsid w:val="00594250"/>
    <w:rsid w:val="005B50A7"/>
    <w:rsid w:val="005C4FFC"/>
    <w:rsid w:val="005C58ED"/>
    <w:rsid w:val="005D31C3"/>
    <w:rsid w:val="006105E0"/>
    <w:rsid w:val="00617DF3"/>
    <w:rsid w:val="00617FD3"/>
    <w:rsid w:val="006471C7"/>
    <w:rsid w:val="006710D7"/>
    <w:rsid w:val="006A3776"/>
    <w:rsid w:val="006B4479"/>
    <w:rsid w:val="0071381F"/>
    <w:rsid w:val="00727899"/>
    <w:rsid w:val="007308BA"/>
    <w:rsid w:val="00736823"/>
    <w:rsid w:val="00740BE1"/>
    <w:rsid w:val="00757E84"/>
    <w:rsid w:val="007760B6"/>
    <w:rsid w:val="00777785"/>
    <w:rsid w:val="0078796A"/>
    <w:rsid w:val="007A2E85"/>
    <w:rsid w:val="007F09AE"/>
    <w:rsid w:val="007F7ECE"/>
    <w:rsid w:val="008154C6"/>
    <w:rsid w:val="0082742F"/>
    <w:rsid w:val="00840E1B"/>
    <w:rsid w:val="00845CF3"/>
    <w:rsid w:val="00845D55"/>
    <w:rsid w:val="0085095C"/>
    <w:rsid w:val="00853E2A"/>
    <w:rsid w:val="00870176"/>
    <w:rsid w:val="00890D28"/>
    <w:rsid w:val="00892374"/>
    <w:rsid w:val="0089306E"/>
    <w:rsid w:val="00895BF8"/>
    <w:rsid w:val="008A1319"/>
    <w:rsid w:val="008A6C77"/>
    <w:rsid w:val="008B5352"/>
    <w:rsid w:val="008F5994"/>
    <w:rsid w:val="00922C96"/>
    <w:rsid w:val="00953968"/>
    <w:rsid w:val="009556F2"/>
    <w:rsid w:val="00992A14"/>
    <w:rsid w:val="009B6202"/>
    <w:rsid w:val="009B6365"/>
    <w:rsid w:val="009E0473"/>
    <w:rsid w:val="009E0E22"/>
    <w:rsid w:val="009F20C3"/>
    <w:rsid w:val="009F38F9"/>
    <w:rsid w:val="00A03A37"/>
    <w:rsid w:val="00A16554"/>
    <w:rsid w:val="00A16D76"/>
    <w:rsid w:val="00A43425"/>
    <w:rsid w:val="00A715F1"/>
    <w:rsid w:val="00AB28E5"/>
    <w:rsid w:val="00AC16C5"/>
    <w:rsid w:val="00AE7CEA"/>
    <w:rsid w:val="00B00E4E"/>
    <w:rsid w:val="00B24C4E"/>
    <w:rsid w:val="00B24D90"/>
    <w:rsid w:val="00B251DB"/>
    <w:rsid w:val="00B300AC"/>
    <w:rsid w:val="00B32B81"/>
    <w:rsid w:val="00B47E13"/>
    <w:rsid w:val="00B50C70"/>
    <w:rsid w:val="00B51A7A"/>
    <w:rsid w:val="00B55792"/>
    <w:rsid w:val="00B94DB1"/>
    <w:rsid w:val="00BC2BE6"/>
    <w:rsid w:val="00BE660D"/>
    <w:rsid w:val="00C15A6C"/>
    <w:rsid w:val="00C270B1"/>
    <w:rsid w:val="00C602DC"/>
    <w:rsid w:val="00C72825"/>
    <w:rsid w:val="00C80732"/>
    <w:rsid w:val="00C9585B"/>
    <w:rsid w:val="00CE5612"/>
    <w:rsid w:val="00CF1943"/>
    <w:rsid w:val="00D10513"/>
    <w:rsid w:val="00D25C46"/>
    <w:rsid w:val="00D269F9"/>
    <w:rsid w:val="00D44C37"/>
    <w:rsid w:val="00D45C9F"/>
    <w:rsid w:val="00D50079"/>
    <w:rsid w:val="00D54853"/>
    <w:rsid w:val="00D56A79"/>
    <w:rsid w:val="00D64FBF"/>
    <w:rsid w:val="00D843DD"/>
    <w:rsid w:val="00D87DE2"/>
    <w:rsid w:val="00DA4708"/>
    <w:rsid w:val="00DA4F51"/>
    <w:rsid w:val="00DA5795"/>
    <w:rsid w:val="00DA6EC5"/>
    <w:rsid w:val="00DB376D"/>
    <w:rsid w:val="00DD2D41"/>
    <w:rsid w:val="00DE0190"/>
    <w:rsid w:val="00DF0719"/>
    <w:rsid w:val="00DF243A"/>
    <w:rsid w:val="00E20F3C"/>
    <w:rsid w:val="00E2487E"/>
    <w:rsid w:val="00E55C5E"/>
    <w:rsid w:val="00E76D6D"/>
    <w:rsid w:val="00E77958"/>
    <w:rsid w:val="00E909B4"/>
    <w:rsid w:val="00EA336F"/>
    <w:rsid w:val="00EB256C"/>
    <w:rsid w:val="00ED11EC"/>
    <w:rsid w:val="00ED3682"/>
    <w:rsid w:val="00EE7706"/>
    <w:rsid w:val="00F02E3E"/>
    <w:rsid w:val="00F0680C"/>
    <w:rsid w:val="00F37EA9"/>
    <w:rsid w:val="00F4373F"/>
    <w:rsid w:val="00F52B91"/>
    <w:rsid w:val="00F57CFB"/>
    <w:rsid w:val="00F627F5"/>
    <w:rsid w:val="00F65BCD"/>
    <w:rsid w:val="00F76B04"/>
    <w:rsid w:val="00F871F0"/>
    <w:rsid w:val="00FA7502"/>
    <w:rsid w:val="00FB3062"/>
    <w:rsid w:val="00FD0C8B"/>
    <w:rsid w:val="00FD41AE"/>
    <w:rsid w:val="00FD4D1B"/>
    <w:rsid w:val="00FE10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0190"/>
  </w:style>
  <w:style w:type="paragraph" w:styleId="Nadpis1">
    <w:name w:val="heading 1"/>
    <w:basedOn w:val="Normlny"/>
    <w:link w:val="Nadpis1Char"/>
    <w:uiPriority w:val="9"/>
    <w:qFormat/>
    <w:rsid w:val="001B1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unhideWhenUsed/>
    <w:qFormat/>
    <w:rsid w:val="006B447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y"/>
    <w:next w:val="Normlny"/>
    <w:link w:val="Nadpis3Char"/>
    <w:uiPriority w:val="9"/>
    <w:unhideWhenUsed/>
    <w:qFormat/>
    <w:rsid w:val="00267A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3627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36277"/>
  </w:style>
  <w:style w:type="paragraph" w:styleId="Pta">
    <w:name w:val="footer"/>
    <w:basedOn w:val="Normlny"/>
    <w:link w:val="PtaChar"/>
    <w:uiPriority w:val="99"/>
    <w:unhideWhenUsed/>
    <w:rsid w:val="00536277"/>
    <w:pPr>
      <w:tabs>
        <w:tab w:val="center" w:pos="4536"/>
        <w:tab w:val="right" w:pos="9072"/>
      </w:tabs>
      <w:spacing w:after="0" w:line="240" w:lineRule="auto"/>
    </w:pPr>
  </w:style>
  <w:style w:type="character" w:customStyle="1" w:styleId="PtaChar">
    <w:name w:val="Päta Char"/>
    <w:basedOn w:val="Predvolenpsmoodseku"/>
    <w:link w:val="Pta"/>
    <w:uiPriority w:val="99"/>
    <w:rsid w:val="00536277"/>
  </w:style>
  <w:style w:type="paragraph" w:styleId="Nzov">
    <w:name w:val="Title"/>
    <w:basedOn w:val="Normlny"/>
    <w:link w:val="NzovChar"/>
    <w:uiPriority w:val="99"/>
    <w:qFormat/>
    <w:rsid w:val="00536277"/>
    <w:pPr>
      <w:widowControl w:val="0"/>
      <w:autoSpaceDE w:val="0"/>
      <w:autoSpaceDN w:val="0"/>
      <w:spacing w:after="0" w:line="439" w:lineRule="exact"/>
      <w:ind w:left="79"/>
      <w:jc w:val="center"/>
    </w:pPr>
    <w:rPr>
      <w:rFonts w:ascii="Carlito" w:eastAsia="Carlito" w:hAnsi="Carlito" w:cs="Carlito"/>
      <w:b/>
      <w:bCs/>
      <w:sz w:val="36"/>
      <w:szCs w:val="36"/>
      <w:lang w:eastAsia="en-US"/>
    </w:rPr>
  </w:style>
  <w:style w:type="character" w:customStyle="1" w:styleId="NzovChar">
    <w:name w:val="Názov Char"/>
    <w:basedOn w:val="Predvolenpsmoodseku"/>
    <w:link w:val="Nzov"/>
    <w:uiPriority w:val="99"/>
    <w:rsid w:val="00536277"/>
    <w:rPr>
      <w:rFonts w:ascii="Carlito" w:eastAsia="Carlito" w:hAnsi="Carlito" w:cs="Carlito"/>
      <w:b/>
      <w:bCs/>
      <w:sz w:val="36"/>
      <w:szCs w:val="36"/>
      <w:lang w:eastAsia="en-US"/>
    </w:rPr>
  </w:style>
  <w:style w:type="paragraph" w:styleId="Textbubliny">
    <w:name w:val="Balloon Text"/>
    <w:basedOn w:val="Normlny"/>
    <w:link w:val="TextbublinyChar"/>
    <w:uiPriority w:val="99"/>
    <w:semiHidden/>
    <w:unhideWhenUsed/>
    <w:rsid w:val="005362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6277"/>
    <w:rPr>
      <w:rFonts w:ascii="Tahoma" w:hAnsi="Tahoma" w:cs="Tahoma"/>
      <w:sz w:val="16"/>
      <w:szCs w:val="16"/>
    </w:rPr>
  </w:style>
  <w:style w:type="table" w:styleId="Mriekatabuky">
    <w:name w:val="Table Grid"/>
    <w:basedOn w:val="Normlnatabuka"/>
    <w:uiPriority w:val="59"/>
    <w:rsid w:val="0053627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536277"/>
    <w:pPr>
      <w:ind w:left="720"/>
      <w:contextualSpacing/>
    </w:pPr>
    <w:rPr>
      <w:rFonts w:eastAsiaTheme="minorHAnsi"/>
      <w:lang w:eastAsia="en-US"/>
    </w:rPr>
  </w:style>
  <w:style w:type="character" w:styleId="Hypertextovprepojenie">
    <w:name w:val="Hyperlink"/>
    <w:basedOn w:val="Predvolenpsmoodseku"/>
    <w:uiPriority w:val="99"/>
    <w:unhideWhenUsed/>
    <w:rsid w:val="00536277"/>
    <w:rPr>
      <w:color w:val="0000FF"/>
      <w:u w:val="single"/>
    </w:rPr>
  </w:style>
  <w:style w:type="character" w:customStyle="1" w:styleId="Nadpis1Char">
    <w:name w:val="Nadpis 1 Char"/>
    <w:basedOn w:val="Predvolenpsmoodseku"/>
    <w:link w:val="Nadpis1"/>
    <w:uiPriority w:val="9"/>
    <w:qFormat/>
    <w:rsid w:val="001B135F"/>
    <w:rPr>
      <w:rFonts w:ascii="Times New Roman" w:eastAsia="Times New Roman" w:hAnsi="Times New Roman" w:cs="Times New Roman"/>
      <w:b/>
      <w:bCs/>
      <w:kern w:val="36"/>
      <w:sz w:val="48"/>
      <w:szCs w:val="48"/>
    </w:rPr>
  </w:style>
  <w:style w:type="paragraph" w:styleId="Normlnywebov">
    <w:name w:val="Normal (Web)"/>
    <w:basedOn w:val="Normlny"/>
    <w:uiPriority w:val="99"/>
    <w:unhideWhenUsed/>
    <w:rsid w:val="001B135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1B135F"/>
    <w:rPr>
      <w:b/>
      <w:bCs/>
    </w:rPr>
  </w:style>
  <w:style w:type="character" w:customStyle="1" w:styleId="Nadpis2Char">
    <w:name w:val="Nadpis 2 Char"/>
    <w:basedOn w:val="Predvolenpsmoodseku"/>
    <w:link w:val="Nadpis2"/>
    <w:uiPriority w:val="9"/>
    <w:rsid w:val="006B4479"/>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Predvolenpsmoodseku"/>
    <w:link w:val="Nadpis3"/>
    <w:uiPriority w:val="9"/>
    <w:rsid w:val="00267AD5"/>
    <w:rPr>
      <w:rFonts w:asciiTheme="majorHAnsi" w:eastAsiaTheme="majorEastAsia" w:hAnsiTheme="majorHAnsi" w:cstheme="majorBidi"/>
      <w:b/>
      <w:bCs/>
      <w:color w:val="4F81BD" w:themeColor="accent1"/>
    </w:rPr>
  </w:style>
  <w:style w:type="paragraph" w:customStyle="1" w:styleId="Default">
    <w:name w:val="Default"/>
    <w:rsid w:val="00255A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Mriekatabuky1">
    <w:name w:val="Mriežka tabuľky1"/>
    <w:basedOn w:val="Normlnatabuka"/>
    <w:next w:val="Mriekatabuky"/>
    <w:uiPriority w:val="59"/>
    <w:rsid w:val="001111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lny"/>
    <w:rsid w:val="00102B01"/>
    <w:pPr>
      <w:spacing w:before="100" w:beforeAutospacing="1" w:after="100" w:afterAutospacing="1" w:line="240" w:lineRule="auto"/>
    </w:pPr>
    <w:rPr>
      <w:rFonts w:ascii="Calibri" w:eastAsiaTheme="minorHAnsi" w:hAnsi="Calibri" w:cs="Calibri"/>
    </w:rPr>
  </w:style>
  <w:style w:type="paragraph" w:customStyle="1" w:styleId="Heading1">
    <w:name w:val="Heading 1"/>
    <w:basedOn w:val="Normlny"/>
    <w:uiPriority w:val="9"/>
    <w:qFormat/>
    <w:rsid w:val="00DD2D41"/>
    <w:pPr>
      <w:suppressAutoHyphens/>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Standard">
    <w:name w:val="Standard"/>
    <w:rsid w:val="000D723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07004658">
      <w:bodyDiv w:val="1"/>
      <w:marLeft w:val="0"/>
      <w:marRight w:val="0"/>
      <w:marTop w:val="0"/>
      <w:marBottom w:val="0"/>
      <w:divBdr>
        <w:top w:val="none" w:sz="0" w:space="0" w:color="auto"/>
        <w:left w:val="none" w:sz="0" w:space="0" w:color="auto"/>
        <w:bottom w:val="none" w:sz="0" w:space="0" w:color="auto"/>
        <w:right w:val="none" w:sz="0" w:space="0" w:color="auto"/>
      </w:divBdr>
    </w:div>
    <w:div w:id="746220899">
      <w:bodyDiv w:val="1"/>
      <w:marLeft w:val="0"/>
      <w:marRight w:val="0"/>
      <w:marTop w:val="0"/>
      <w:marBottom w:val="0"/>
      <w:divBdr>
        <w:top w:val="none" w:sz="0" w:space="0" w:color="auto"/>
        <w:left w:val="none" w:sz="0" w:space="0" w:color="auto"/>
        <w:bottom w:val="none" w:sz="0" w:space="0" w:color="auto"/>
        <w:right w:val="none" w:sz="0" w:space="0" w:color="auto"/>
      </w:divBdr>
    </w:div>
    <w:div w:id="1102383195">
      <w:bodyDiv w:val="1"/>
      <w:marLeft w:val="0"/>
      <w:marRight w:val="0"/>
      <w:marTop w:val="0"/>
      <w:marBottom w:val="0"/>
      <w:divBdr>
        <w:top w:val="none" w:sz="0" w:space="0" w:color="auto"/>
        <w:left w:val="none" w:sz="0" w:space="0" w:color="auto"/>
        <w:bottom w:val="none" w:sz="0" w:space="0" w:color="auto"/>
        <w:right w:val="none" w:sz="0" w:space="0" w:color="auto"/>
      </w:divBdr>
      <w:divsChild>
        <w:div w:id="1835337663">
          <w:marLeft w:val="0"/>
          <w:marRight w:val="0"/>
          <w:marTop w:val="100"/>
          <w:marBottom w:val="100"/>
          <w:divBdr>
            <w:top w:val="none" w:sz="0" w:space="0" w:color="auto"/>
            <w:left w:val="none" w:sz="0" w:space="0" w:color="auto"/>
            <w:bottom w:val="none" w:sz="0" w:space="0" w:color="auto"/>
            <w:right w:val="none" w:sz="0" w:space="0" w:color="auto"/>
          </w:divBdr>
          <w:divsChild>
            <w:div w:id="958990820">
              <w:marLeft w:val="0"/>
              <w:marRight w:val="0"/>
              <w:marTop w:val="100"/>
              <w:marBottom w:val="100"/>
              <w:divBdr>
                <w:top w:val="none" w:sz="0" w:space="0" w:color="auto"/>
                <w:left w:val="none" w:sz="0" w:space="0" w:color="auto"/>
                <w:bottom w:val="none" w:sz="0" w:space="0" w:color="auto"/>
                <w:right w:val="none" w:sz="0" w:space="0" w:color="auto"/>
              </w:divBdr>
            </w:div>
          </w:divsChild>
        </w:div>
        <w:div w:id="824395025">
          <w:marLeft w:val="0"/>
          <w:marRight w:val="0"/>
          <w:marTop w:val="100"/>
          <w:marBottom w:val="100"/>
          <w:divBdr>
            <w:top w:val="none" w:sz="0" w:space="0" w:color="auto"/>
            <w:left w:val="none" w:sz="0" w:space="0" w:color="auto"/>
            <w:bottom w:val="none" w:sz="0" w:space="0" w:color="auto"/>
            <w:right w:val="none" w:sz="0" w:space="0" w:color="auto"/>
          </w:divBdr>
        </w:div>
      </w:divsChild>
    </w:div>
    <w:div w:id="1283152175">
      <w:bodyDiv w:val="1"/>
      <w:marLeft w:val="0"/>
      <w:marRight w:val="0"/>
      <w:marTop w:val="0"/>
      <w:marBottom w:val="0"/>
      <w:divBdr>
        <w:top w:val="none" w:sz="0" w:space="0" w:color="auto"/>
        <w:left w:val="none" w:sz="0" w:space="0" w:color="auto"/>
        <w:bottom w:val="none" w:sz="0" w:space="0" w:color="auto"/>
        <w:right w:val="none" w:sz="0" w:space="0" w:color="auto"/>
      </w:divBdr>
      <w:divsChild>
        <w:div w:id="21396098">
          <w:marLeft w:val="0"/>
          <w:marRight w:val="0"/>
          <w:marTop w:val="0"/>
          <w:marBottom w:val="0"/>
          <w:divBdr>
            <w:top w:val="none" w:sz="0" w:space="0" w:color="auto"/>
            <w:left w:val="none" w:sz="0" w:space="0" w:color="auto"/>
            <w:bottom w:val="none" w:sz="0" w:space="0" w:color="auto"/>
            <w:right w:val="none" w:sz="0" w:space="0" w:color="auto"/>
          </w:divBdr>
        </w:div>
        <w:div w:id="106629627">
          <w:marLeft w:val="0"/>
          <w:marRight w:val="0"/>
          <w:marTop w:val="0"/>
          <w:marBottom w:val="0"/>
          <w:divBdr>
            <w:top w:val="none" w:sz="0" w:space="0" w:color="auto"/>
            <w:left w:val="none" w:sz="0" w:space="0" w:color="auto"/>
            <w:bottom w:val="none" w:sz="0" w:space="0" w:color="auto"/>
            <w:right w:val="none" w:sz="0" w:space="0" w:color="auto"/>
          </w:divBdr>
        </w:div>
        <w:div w:id="1554274727">
          <w:marLeft w:val="0"/>
          <w:marRight w:val="0"/>
          <w:marTop w:val="0"/>
          <w:marBottom w:val="0"/>
          <w:divBdr>
            <w:top w:val="none" w:sz="0" w:space="0" w:color="auto"/>
            <w:left w:val="none" w:sz="0" w:space="0" w:color="auto"/>
            <w:bottom w:val="none" w:sz="0" w:space="0" w:color="auto"/>
            <w:right w:val="none" w:sz="0" w:space="0" w:color="auto"/>
          </w:divBdr>
        </w:div>
        <w:div w:id="74210434">
          <w:marLeft w:val="0"/>
          <w:marRight w:val="0"/>
          <w:marTop w:val="0"/>
          <w:marBottom w:val="0"/>
          <w:divBdr>
            <w:top w:val="none" w:sz="0" w:space="0" w:color="auto"/>
            <w:left w:val="none" w:sz="0" w:space="0" w:color="auto"/>
            <w:bottom w:val="none" w:sz="0" w:space="0" w:color="auto"/>
            <w:right w:val="none" w:sz="0" w:space="0" w:color="auto"/>
          </w:divBdr>
        </w:div>
        <w:div w:id="93937877">
          <w:marLeft w:val="0"/>
          <w:marRight w:val="0"/>
          <w:marTop w:val="0"/>
          <w:marBottom w:val="0"/>
          <w:divBdr>
            <w:top w:val="none" w:sz="0" w:space="0" w:color="auto"/>
            <w:left w:val="none" w:sz="0" w:space="0" w:color="auto"/>
            <w:bottom w:val="none" w:sz="0" w:space="0" w:color="auto"/>
            <w:right w:val="none" w:sz="0" w:space="0" w:color="auto"/>
          </w:divBdr>
        </w:div>
        <w:div w:id="2083940803">
          <w:marLeft w:val="0"/>
          <w:marRight w:val="0"/>
          <w:marTop w:val="0"/>
          <w:marBottom w:val="0"/>
          <w:divBdr>
            <w:top w:val="none" w:sz="0" w:space="0" w:color="auto"/>
            <w:left w:val="none" w:sz="0" w:space="0" w:color="auto"/>
            <w:bottom w:val="none" w:sz="0" w:space="0" w:color="auto"/>
            <w:right w:val="none" w:sz="0" w:space="0" w:color="auto"/>
          </w:divBdr>
        </w:div>
        <w:div w:id="298459908">
          <w:marLeft w:val="0"/>
          <w:marRight w:val="0"/>
          <w:marTop w:val="0"/>
          <w:marBottom w:val="0"/>
          <w:divBdr>
            <w:top w:val="none" w:sz="0" w:space="0" w:color="auto"/>
            <w:left w:val="none" w:sz="0" w:space="0" w:color="auto"/>
            <w:bottom w:val="none" w:sz="0" w:space="0" w:color="auto"/>
            <w:right w:val="none" w:sz="0" w:space="0" w:color="auto"/>
          </w:divBdr>
        </w:div>
        <w:div w:id="1737776057">
          <w:marLeft w:val="0"/>
          <w:marRight w:val="0"/>
          <w:marTop w:val="0"/>
          <w:marBottom w:val="0"/>
          <w:divBdr>
            <w:top w:val="none" w:sz="0" w:space="0" w:color="auto"/>
            <w:left w:val="none" w:sz="0" w:space="0" w:color="auto"/>
            <w:bottom w:val="none" w:sz="0" w:space="0" w:color="auto"/>
            <w:right w:val="none" w:sz="0" w:space="0" w:color="auto"/>
          </w:divBdr>
        </w:div>
        <w:div w:id="1628389502">
          <w:marLeft w:val="0"/>
          <w:marRight w:val="0"/>
          <w:marTop w:val="0"/>
          <w:marBottom w:val="0"/>
          <w:divBdr>
            <w:top w:val="none" w:sz="0" w:space="0" w:color="auto"/>
            <w:left w:val="none" w:sz="0" w:space="0" w:color="auto"/>
            <w:bottom w:val="none" w:sz="0" w:space="0" w:color="auto"/>
            <w:right w:val="none" w:sz="0" w:space="0" w:color="auto"/>
          </w:divBdr>
        </w:div>
        <w:div w:id="862061620">
          <w:marLeft w:val="0"/>
          <w:marRight w:val="0"/>
          <w:marTop w:val="0"/>
          <w:marBottom w:val="0"/>
          <w:divBdr>
            <w:top w:val="none" w:sz="0" w:space="0" w:color="auto"/>
            <w:left w:val="none" w:sz="0" w:space="0" w:color="auto"/>
            <w:bottom w:val="none" w:sz="0" w:space="0" w:color="auto"/>
            <w:right w:val="none" w:sz="0" w:space="0" w:color="auto"/>
          </w:divBdr>
        </w:div>
        <w:div w:id="909998476">
          <w:marLeft w:val="0"/>
          <w:marRight w:val="0"/>
          <w:marTop w:val="0"/>
          <w:marBottom w:val="0"/>
          <w:divBdr>
            <w:top w:val="none" w:sz="0" w:space="0" w:color="auto"/>
            <w:left w:val="none" w:sz="0" w:space="0" w:color="auto"/>
            <w:bottom w:val="none" w:sz="0" w:space="0" w:color="auto"/>
            <w:right w:val="none" w:sz="0" w:space="0" w:color="auto"/>
          </w:divBdr>
        </w:div>
        <w:div w:id="623998093">
          <w:marLeft w:val="0"/>
          <w:marRight w:val="0"/>
          <w:marTop w:val="0"/>
          <w:marBottom w:val="0"/>
          <w:divBdr>
            <w:top w:val="none" w:sz="0" w:space="0" w:color="auto"/>
            <w:left w:val="none" w:sz="0" w:space="0" w:color="auto"/>
            <w:bottom w:val="none" w:sz="0" w:space="0" w:color="auto"/>
            <w:right w:val="none" w:sz="0" w:space="0" w:color="auto"/>
          </w:divBdr>
        </w:div>
        <w:div w:id="24600591">
          <w:marLeft w:val="0"/>
          <w:marRight w:val="0"/>
          <w:marTop w:val="0"/>
          <w:marBottom w:val="0"/>
          <w:divBdr>
            <w:top w:val="none" w:sz="0" w:space="0" w:color="auto"/>
            <w:left w:val="none" w:sz="0" w:space="0" w:color="auto"/>
            <w:bottom w:val="none" w:sz="0" w:space="0" w:color="auto"/>
            <w:right w:val="none" w:sz="0" w:space="0" w:color="auto"/>
          </w:divBdr>
        </w:div>
        <w:div w:id="1374888012">
          <w:marLeft w:val="0"/>
          <w:marRight w:val="0"/>
          <w:marTop w:val="0"/>
          <w:marBottom w:val="0"/>
          <w:divBdr>
            <w:top w:val="none" w:sz="0" w:space="0" w:color="auto"/>
            <w:left w:val="none" w:sz="0" w:space="0" w:color="auto"/>
            <w:bottom w:val="none" w:sz="0" w:space="0" w:color="auto"/>
            <w:right w:val="none" w:sz="0" w:space="0" w:color="auto"/>
          </w:divBdr>
        </w:div>
        <w:div w:id="234172547">
          <w:marLeft w:val="0"/>
          <w:marRight w:val="0"/>
          <w:marTop w:val="0"/>
          <w:marBottom w:val="0"/>
          <w:divBdr>
            <w:top w:val="none" w:sz="0" w:space="0" w:color="auto"/>
            <w:left w:val="none" w:sz="0" w:space="0" w:color="auto"/>
            <w:bottom w:val="none" w:sz="0" w:space="0" w:color="auto"/>
            <w:right w:val="none" w:sz="0" w:space="0" w:color="auto"/>
          </w:divBdr>
        </w:div>
        <w:div w:id="448818831">
          <w:marLeft w:val="0"/>
          <w:marRight w:val="0"/>
          <w:marTop w:val="0"/>
          <w:marBottom w:val="0"/>
          <w:divBdr>
            <w:top w:val="none" w:sz="0" w:space="0" w:color="auto"/>
            <w:left w:val="none" w:sz="0" w:space="0" w:color="auto"/>
            <w:bottom w:val="none" w:sz="0" w:space="0" w:color="auto"/>
            <w:right w:val="none" w:sz="0" w:space="0" w:color="auto"/>
          </w:divBdr>
        </w:div>
        <w:div w:id="255137225">
          <w:marLeft w:val="0"/>
          <w:marRight w:val="0"/>
          <w:marTop w:val="0"/>
          <w:marBottom w:val="0"/>
          <w:divBdr>
            <w:top w:val="none" w:sz="0" w:space="0" w:color="auto"/>
            <w:left w:val="none" w:sz="0" w:space="0" w:color="auto"/>
            <w:bottom w:val="none" w:sz="0" w:space="0" w:color="auto"/>
            <w:right w:val="none" w:sz="0" w:space="0" w:color="auto"/>
          </w:divBdr>
        </w:div>
        <w:div w:id="1011224683">
          <w:marLeft w:val="0"/>
          <w:marRight w:val="0"/>
          <w:marTop w:val="0"/>
          <w:marBottom w:val="0"/>
          <w:divBdr>
            <w:top w:val="none" w:sz="0" w:space="0" w:color="auto"/>
            <w:left w:val="none" w:sz="0" w:space="0" w:color="auto"/>
            <w:bottom w:val="none" w:sz="0" w:space="0" w:color="auto"/>
            <w:right w:val="none" w:sz="0" w:space="0" w:color="auto"/>
          </w:divBdr>
        </w:div>
        <w:div w:id="478813208">
          <w:marLeft w:val="0"/>
          <w:marRight w:val="0"/>
          <w:marTop w:val="120"/>
          <w:marBottom w:val="0"/>
          <w:divBdr>
            <w:top w:val="none" w:sz="0" w:space="0" w:color="auto"/>
            <w:left w:val="none" w:sz="0" w:space="0" w:color="auto"/>
            <w:bottom w:val="none" w:sz="0" w:space="0" w:color="auto"/>
            <w:right w:val="none" w:sz="0" w:space="0" w:color="auto"/>
          </w:divBdr>
          <w:divsChild>
            <w:div w:id="14674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437">
      <w:bodyDiv w:val="1"/>
      <w:marLeft w:val="0"/>
      <w:marRight w:val="0"/>
      <w:marTop w:val="0"/>
      <w:marBottom w:val="0"/>
      <w:divBdr>
        <w:top w:val="none" w:sz="0" w:space="0" w:color="auto"/>
        <w:left w:val="none" w:sz="0" w:space="0" w:color="auto"/>
        <w:bottom w:val="none" w:sz="0" w:space="0" w:color="auto"/>
        <w:right w:val="none" w:sz="0" w:space="0" w:color="auto"/>
      </w:divBdr>
    </w:div>
    <w:div w:id="2125225465">
      <w:bodyDiv w:val="1"/>
      <w:marLeft w:val="0"/>
      <w:marRight w:val="0"/>
      <w:marTop w:val="0"/>
      <w:marBottom w:val="0"/>
      <w:divBdr>
        <w:top w:val="none" w:sz="0" w:space="0" w:color="auto"/>
        <w:left w:val="none" w:sz="0" w:space="0" w:color="auto"/>
        <w:bottom w:val="none" w:sz="0" w:space="0" w:color="auto"/>
        <w:right w:val="none" w:sz="0" w:space="0" w:color="auto"/>
      </w:divBdr>
      <w:divsChild>
        <w:div w:id="862403968">
          <w:marLeft w:val="0"/>
          <w:marRight w:val="0"/>
          <w:marTop w:val="0"/>
          <w:marBottom w:val="0"/>
          <w:divBdr>
            <w:top w:val="none" w:sz="0" w:space="0" w:color="auto"/>
            <w:left w:val="none" w:sz="0" w:space="0" w:color="auto"/>
            <w:bottom w:val="none" w:sz="0" w:space="0" w:color="auto"/>
            <w:right w:val="none" w:sz="0" w:space="0" w:color="auto"/>
          </w:divBdr>
        </w:div>
        <w:div w:id="1901550781">
          <w:marLeft w:val="0"/>
          <w:marRight w:val="0"/>
          <w:marTop w:val="0"/>
          <w:marBottom w:val="0"/>
          <w:divBdr>
            <w:top w:val="none" w:sz="0" w:space="0" w:color="auto"/>
            <w:left w:val="none" w:sz="0" w:space="0" w:color="auto"/>
            <w:bottom w:val="none" w:sz="0" w:space="0" w:color="auto"/>
            <w:right w:val="none" w:sz="0" w:space="0" w:color="auto"/>
          </w:divBdr>
        </w:div>
        <w:div w:id="1333332668">
          <w:marLeft w:val="0"/>
          <w:marRight w:val="0"/>
          <w:marTop w:val="0"/>
          <w:marBottom w:val="0"/>
          <w:divBdr>
            <w:top w:val="none" w:sz="0" w:space="0" w:color="auto"/>
            <w:left w:val="none" w:sz="0" w:space="0" w:color="auto"/>
            <w:bottom w:val="none" w:sz="0" w:space="0" w:color="auto"/>
            <w:right w:val="none" w:sz="0" w:space="0" w:color="auto"/>
          </w:divBdr>
        </w:div>
        <w:div w:id="1602757307">
          <w:marLeft w:val="0"/>
          <w:marRight w:val="0"/>
          <w:marTop w:val="0"/>
          <w:marBottom w:val="0"/>
          <w:divBdr>
            <w:top w:val="none" w:sz="0" w:space="0" w:color="auto"/>
            <w:left w:val="none" w:sz="0" w:space="0" w:color="auto"/>
            <w:bottom w:val="none" w:sz="0" w:space="0" w:color="auto"/>
            <w:right w:val="none" w:sz="0" w:space="0" w:color="auto"/>
          </w:divBdr>
        </w:div>
        <w:div w:id="1871603234">
          <w:marLeft w:val="0"/>
          <w:marRight w:val="0"/>
          <w:marTop w:val="0"/>
          <w:marBottom w:val="0"/>
          <w:divBdr>
            <w:top w:val="none" w:sz="0" w:space="0" w:color="auto"/>
            <w:left w:val="none" w:sz="0" w:space="0" w:color="auto"/>
            <w:bottom w:val="none" w:sz="0" w:space="0" w:color="auto"/>
            <w:right w:val="none" w:sz="0" w:space="0" w:color="auto"/>
          </w:divBdr>
        </w:div>
        <w:div w:id="1543395688">
          <w:marLeft w:val="0"/>
          <w:marRight w:val="0"/>
          <w:marTop w:val="0"/>
          <w:marBottom w:val="0"/>
          <w:divBdr>
            <w:top w:val="none" w:sz="0" w:space="0" w:color="auto"/>
            <w:left w:val="none" w:sz="0" w:space="0" w:color="auto"/>
            <w:bottom w:val="none" w:sz="0" w:space="0" w:color="auto"/>
            <w:right w:val="none" w:sz="0" w:space="0" w:color="auto"/>
          </w:divBdr>
        </w:div>
        <w:div w:id="10568769">
          <w:marLeft w:val="0"/>
          <w:marRight w:val="0"/>
          <w:marTop w:val="0"/>
          <w:marBottom w:val="0"/>
          <w:divBdr>
            <w:top w:val="none" w:sz="0" w:space="0" w:color="auto"/>
            <w:left w:val="none" w:sz="0" w:space="0" w:color="auto"/>
            <w:bottom w:val="none" w:sz="0" w:space="0" w:color="auto"/>
            <w:right w:val="none" w:sz="0" w:space="0" w:color="auto"/>
          </w:divBdr>
        </w:div>
        <w:div w:id="531964337">
          <w:marLeft w:val="0"/>
          <w:marRight w:val="0"/>
          <w:marTop w:val="0"/>
          <w:marBottom w:val="0"/>
          <w:divBdr>
            <w:top w:val="none" w:sz="0" w:space="0" w:color="auto"/>
            <w:left w:val="none" w:sz="0" w:space="0" w:color="auto"/>
            <w:bottom w:val="none" w:sz="0" w:space="0" w:color="auto"/>
            <w:right w:val="none" w:sz="0" w:space="0" w:color="auto"/>
          </w:divBdr>
        </w:div>
        <w:div w:id="39073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ka@surovc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4702-0A5E-4E12-BF98-4B0BD2DD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8929</Words>
  <Characters>50901</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2023-10-06T09:14:00Z</cp:lastPrinted>
  <dcterms:created xsi:type="dcterms:W3CDTF">2023-10-18T17:16:00Z</dcterms:created>
  <dcterms:modified xsi:type="dcterms:W3CDTF">2023-10-18T17:16:00Z</dcterms:modified>
</cp:coreProperties>
</file>