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C56B" w14:textId="7554ED8D" w:rsidR="00571D13" w:rsidRDefault="00571D13">
      <w:r>
        <w:rPr>
          <w:noProof/>
        </w:rPr>
        <w:drawing>
          <wp:anchor distT="0" distB="0" distL="114300" distR="114300" simplePos="0" relativeHeight="251658240" behindDoc="0" locked="0" layoutInCell="1" allowOverlap="0" wp14:anchorId="544FA80F" wp14:editId="38CD0849">
            <wp:simplePos x="0" y="0"/>
            <wp:positionH relativeFrom="column">
              <wp:posOffset>-661768</wp:posOffset>
            </wp:positionH>
            <wp:positionV relativeFrom="paragraph">
              <wp:posOffset>-740752</wp:posOffset>
            </wp:positionV>
            <wp:extent cx="1926000" cy="1080000"/>
            <wp:effectExtent l="0" t="0" r="0" b="6350"/>
            <wp:wrapNone/>
            <wp:docPr id="13157027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EB172" w14:textId="74300744" w:rsidR="00571D13" w:rsidRPr="00E747F5" w:rsidRDefault="00571D13" w:rsidP="00571D13">
      <w:pPr>
        <w:rPr>
          <w:b/>
          <w:bCs/>
          <w:i/>
          <w:sz w:val="28"/>
          <w:szCs w:val="28"/>
        </w:rPr>
      </w:pPr>
      <w:r w:rsidRPr="00E747F5">
        <w:rPr>
          <w:sz w:val="28"/>
          <w:szCs w:val="28"/>
        </w:rPr>
        <w:tab/>
      </w:r>
      <w:r w:rsidRPr="00E747F5">
        <w:rPr>
          <w:sz w:val="28"/>
          <w:szCs w:val="28"/>
        </w:rPr>
        <w:tab/>
      </w:r>
      <w:r w:rsidRPr="00E747F5">
        <w:rPr>
          <w:b/>
          <w:bCs/>
          <w:i/>
          <w:sz w:val="28"/>
          <w:szCs w:val="28"/>
        </w:rPr>
        <w:t xml:space="preserve">Szanowni </w:t>
      </w:r>
      <w:r w:rsidR="00773278" w:rsidRPr="00E747F5">
        <w:rPr>
          <w:b/>
          <w:bCs/>
          <w:i/>
          <w:sz w:val="28"/>
          <w:szCs w:val="28"/>
        </w:rPr>
        <w:t>Rodzice</w:t>
      </w:r>
    </w:p>
    <w:p w14:paraId="508E2873" w14:textId="39F2BCC0" w:rsidR="00571D13" w:rsidRDefault="00571D13" w:rsidP="005110EA">
      <w:r>
        <w:rPr>
          <w:b/>
          <w:bCs/>
          <w:i/>
        </w:rPr>
        <w:t xml:space="preserve">                                                                      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14:paraId="6A1E22B5" w14:textId="3EFC6FAC" w:rsidR="00166305" w:rsidRPr="00E747F5" w:rsidRDefault="00A24967" w:rsidP="00E747F5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C144EB" w:rsidRPr="00E747F5">
        <w:rPr>
          <w:sz w:val="23"/>
          <w:szCs w:val="23"/>
        </w:rPr>
        <w:t xml:space="preserve"> okresie trwania ferii zimowych na terenie województwa śląskiego  realizowana będzie akcja „Bezpieczne ferie 2024”</w:t>
      </w:r>
      <w:r w:rsidR="00724415" w:rsidRPr="00E747F5">
        <w:rPr>
          <w:sz w:val="23"/>
          <w:szCs w:val="23"/>
        </w:rPr>
        <w:t xml:space="preserve">. </w:t>
      </w:r>
      <w:r w:rsidR="00571D13" w:rsidRPr="00E747F5">
        <w:rPr>
          <w:sz w:val="23"/>
          <w:szCs w:val="23"/>
        </w:rPr>
        <w:t xml:space="preserve">Celem </w:t>
      </w:r>
      <w:r w:rsidR="00C144EB" w:rsidRPr="00E747F5">
        <w:rPr>
          <w:sz w:val="23"/>
          <w:szCs w:val="23"/>
        </w:rPr>
        <w:t xml:space="preserve">akcji jest </w:t>
      </w:r>
      <w:r w:rsidR="00790844" w:rsidRPr="00E747F5">
        <w:rPr>
          <w:sz w:val="23"/>
          <w:szCs w:val="23"/>
        </w:rPr>
        <w:t xml:space="preserve">stworzenie bezpiecznych warunków wypoczynku  dzieci i młodzieży poprzez prowadzenie działalności </w:t>
      </w:r>
      <w:proofErr w:type="spellStart"/>
      <w:r w:rsidR="00790844" w:rsidRPr="00E747F5">
        <w:rPr>
          <w:sz w:val="23"/>
          <w:szCs w:val="23"/>
        </w:rPr>
        <w:t>informacyjno</w:t>
      </w:r>
      <w:proofErr w:type="spellEnd"/>
      <w:r w:rsidR="00790844" w:rsidRPr="00E747F5">
        <w:rPr>
          <w:sz w:val="23"/>
          <w:szCs w:val="23"/>
        </w:rPr>
        <w:t xml:space="preserve"> – edukacyjnej</w:t>
      </w:r>
      <w:r>
        <w:rPr>
          <w:sz w:val="23"/>
          <w:szCs w:val="23"/>
        </w:rPr>
        <w:t>.</w:t>
      </w:r>
    </w:p>
    <w:p w14:paraId="4B197537" w14:textId="35517B6F" w:rsidR="00724415" w:rsidRPr="00E747F5" w:rsidRDefault="00724415" w:rsidP="005D3080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E747F5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Przed rozpoczęciem ferii Ministerstwo Edukacji i Nauki zachęca do zapoznania się z „Poradnikiem bezpiecznego wypoczynku” oraz sprawdzenia wiarygodności organizatora za pośrednictwem bazy danych o wypoczynku.</w:t>
      </w:r>
    </w:p>
    <w:p w14:paraId="3A3194A4" w14:textId="77777777" w:rsidR="00724415" w:rsidRPr="00E747F5" w:rsidRDefault="00724415" w:rsidP="005D3080">
      <w:pPr>
        <w:shd w:val="clear" w:color="auto" w:fill="FFFFFF"/>
        <w:spacing w:before="408" w:after="144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3"/>
          <w:szCs w:val="23"/>
          <w:lang w:eastAsia="pl-PL"/>
        </w:rPr>
      </w:pPr>
      <w:r w:rsidRPr="00E747F5">
        <w:rPr>
          <w:rFonts w:ascii="Times New Roman" w:eastAsia="Times New Roman" w:hAnsi="Times New Roman" w:cs="Times New Roman"/>
          <w:b/>
          <w:bCs/>
          <w:color w:val="1B1B1B"/>
          <w:sz w:val="23"/>
          <w:szCs w:val="23"/>
          <w:lang w:eastAsia="pl-PL"/>
        </w:rPr>
        <w:t>Rodzicu, o tym musisz pamiętać!</w:t>
      </w:r>
    </w:p>
    <w:p w14:paraId="1B202B20" w14:textId="77777777" w:rsidR="00724415" w:rsidRPr="00E747F5" w:rsidRDefault="00724415" w:rsidP="005D3080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E747F5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Organizator wypoczynku (kolonii, obozu) musi zgłosić wyjazd do właściwego (ze względu na siedzibę organizatora) kuratorium oświaty.</w:t>
      </w:r>
    </w:p>
    <w:p w14:paraId="7072884B" w14:textId="77777777" w:rsidR="00E747F5" w:rsidRDefault="00724415" w:rsidP="00E747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E747F5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Rodzic, aby czuć się spokojnym o bezpieczeństwo swojego dziecka,  może sprawdzić organizatora (czy zgłosił do kuratora oświaty wypoczynek) w specjalnie utworzonej wyszukiwarce </w:t>
      </w:r>
      <w:hyperlink r:id="rId6" w:history="1">
        <w:r w:rsidRPr="00E747F5">
          <w:rPr>
            <w:rFonts w:ascii="Times New Roman" w:eastAsia="Times New Roman" w:hAnsi="Times New Roman" w:cs="Times New Roman"/>
            <w:color w:val="0052A5"/>
            <w:sz w:val="23"/>
            <w:szCs w:val="23"/>
            <w:u w:val="single"/>
            <w:lang w:eastAsia="pl-PL"/>
          </w:rPr>
          <w:t>bazie wypoczynku</w:t>
        </w:r>
      </w:hyperlink>
      <w:r w:rsidRPr="00E747F5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, dostępnej na stronie internetowej Ministerstwa Edukacji Narodowej </w:t>
      </w:r>
      <w:hyperlink r:id="rId7" w:history="1">
        <w:r w:rsidRPr="00E747F5">
          <w:rPr>
            <w:rFonts w:ascii="Times New Roman" w:eastAsia="Times New Roman" w:hAnsi="Times New Roman" w:cs="Times New Roman"/>
            <w:color w:val="0052A5"/>
            <w:sz w:val="23"/>
            <w:szCs w:val="23"/>
            <w:u w:val="single"/>
            <w:lang w:eastAsia="pl-PL"/>
          </w:rPr>
          <w:t>www.wypoczynek.mein.gov.pl</w:t>
        </w:r>
      </w:hyperlink>
    </w:p>
    <w:p w14:paraId="595260EC" w14:textId="77777777" w:rsidR="00E747F5" w:rsidRDefault="00E747F5" w:rsidP="00E747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</w:p>
    <w:p w14:paraId="4F808664" w14:textId="74E39184" w:rsidR="00724415" w:rsidRPr="00E747F5" w:rsidRDefault="00724415" w:rsidP="00E747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E747F5">
        <w:rPr>
          <w:rFonts w:ascii="Times New Roman" w:eastAsia="Times New Roman" w:hAnsi="Times New Roman" w:cs="Times New Roman"/>
          <w:b/>
          <w:bCs/>
          <w:color w:val="1B1B1B"/>
          <w:sz w:val="23"/>
          <w:szCs w:val="23"/>
          <w:lang w:eastAsia="pl-PL"/>
        </w:rPr>
        <w:t>Bezpieczna opieka</w:t>
      </w:r>
    </w:p>
    <w:p w14:paraId="10B09AF3" w14:textId="77777777" w:rsidR="00724415" w:rsidRPr="00E747F5" w:rsidRDefault="00724415" w:rsidP="005D3080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E747F5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Każdy organizator jest zobowiązany m.in. do zapewnienia bezpiecznych i higienicznych warunków wypoczynku oraz zatrudnienia wykwalifikowanej kadry sprawującej właściwą opiekę wychowawczą.</w:t>
      </w:r>
    </w:p>
    <w:p w14:paraId="4097CB4F" w14:textId="77777777" w:rsidR="00724415" w:rsidRPr="00E747F5" w:rsidRDefault="00724415" w:rsidP="005D3080">
      <w:pPr>
        <w:shd w:val="clear" w:color="auto" w:fill="FFFFFF"/>
        <w:spacing w:before="408" w:after="144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3"/>
          <w:szCs w:val="23"/>
          <w:lang w:eastAsia="pl-PL"/>
        </w:rPr>
      </w:pPr>
      <w:r w:rsidRPr="00E747F5">
        <w:rPr>
          <w:rFonts w:ascii="Times New Roman" w:eastAsia="Times New Roman" w:hAnsi="Times New Roman" w:cs="Times New Roman"/>
          <w:b/>
          <w:bCs/>
          <w:color w:val="1B1B1B"/>
          <w:sz w:val="23"/>
          <w:szCs w:val="23"/>
          <w:lang w:eastAsia="pl-PL"/>
        </w:rPr>
        <w:t>Spakuj dziecku odpowiedni bagaż</w:t>
      </w:r>
    </w:p>
    <w:p w14:paraId="54CCFD76" w14:textId="485D3432" w:rsidR="00E747F5" w:rsidRPr="00E747F5" w:rsidRDefault="00724415" w:rsidP="00E747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E747F5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 xml:space="preserve">Przed samym wyjazdem bardzo ważne jest odpowiednie skompletowanie bagażu, tak by był on również dostosowany do możliwości dziecka. </w:t>
      </w:r>
    </w:p>
    <w:p w14:paraId="59D6B7D9" w14:textId="6611D2B3" w:rsidR="00724415" w:rsidRPr="00E747F5" w:rsidRDefault="00724415" w:rsidP="005D3080">
      <w:pPr>
        <w:shd w:val="clear" w:color="auto" w:fill="FFFFFF"/>
        <w:spacing w:before="408" w:after="144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3"/>
          <w:szCs w:val="23"/>
          <w:lang w:eastAsia="pl-PL"/>
        </w:rPr>
      </w:pPr>
      <w:r w:rsidRPr="00E747F5">
        <w:rPr>
          <w:rFonts w:ascii="Times New Roman" w:eastAsia="Times New Roman" w:hAnsi="Times New Roman" w:cs="Times New Roman"/>
          <w:b/>
          <w:bCs/>
          <w:color w:val="1B1B1B"/>
          <w:sz w:val="23"/>
          <w:szCs w:val="23"/>
          <w:lang w:eastAsia="pl-PL"/>
        </w:rPr>
        <w:t>Niepokojące sygnały o przebiegu wypoczynku?</w:t>
      </w:r>
    </w:p>
    <w:p w14:paraId="16F39CA9" w14:textId="6D4F5A66" w:rsidR="00C4479B" w:rsidRPr="0087191A" w:rsidRDefault="00724415" w:rsidP="0087191A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E747F5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 xml:space="preserve">Jeśli do rodziców docierają niepokojące sygnały o okolicznościach, czy warunkach </w:t>
      </w:r>
      <w:r w:rsidR="00E747F5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na wypoczynku dziecka,</w:t>
      </w:r>
      <w:r w:rsidRPr="00E747F5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 xml:space="preserve"> należy zgłosić je przede wszystkim do kuratorium oświaty właściwego ze względu na miejsce lokalizacji wypoczynku. W zależności od problemu, jakiego dotyczą nieprawidłowości, rodzice mogą także powiadomić właściwą (zgodnie z miejscem wypoczynku) powiatową stację sanitarno-epidemiologiczną, Państwową Straż Pożarną lub inne służby interwencyjne.</w:t>
      </w:r>
    </w:p>
    <w:sectPr w:rsidR="00C4479B" w:rsidRPr="0087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41C"/>
    <w:multiLevelType w:val="hybridMultilevel"/>
    <w:tmpl w:val="375627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4529D4"/>
    <w:multiLevelType w:val="multilevel"/>
    <w:tmpl w:val="A502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B36D32"/>
    <w:multiLevelType w:val="multilevel"/>
    <w:tmpl w:val="A74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141AB0"/>
    <w:multiLevelType w:val="hybridMultilevel"/>
    <w:tmpl w:val="0E308D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4E7F"/>
    <w:multiLevelType w:val="multilevel"/>
    <w:tmpl w:val="5AAA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732966">
    <w:abstractNumId w:val="0"/>
  </w:num>
  <w:num w:numId="2" w16cid:durableId="161050923">
    <w:abstractNumId w:val="3"/>
  </w:num>
  <w:num w:numId="3" w16cid:durableId="1841583975">
    <w:abstractNumId w:val="1"/>
  </w:num>
  <w:num w:numId="4" w16cid:durableId="1433941227">
    <w:abstractNumId w:val="2"/>
  </w:num>
  <w:num w:numId="5" w16cid:durableId="776995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13"/>
    <w:rsid w:val="00007D9C"/>
    <w:rsid w:val="000701F9"/>
    <w:rsid w:val="000936DC"/>
    <w:rsid w:val="000C72FA"/>
    <w:rsid w:val="00166305"/>
    <w:rsid w:val="00245A3A"/>
    <w:rsid w:val="002570B3"/>
    <w:rsid w:val="002B3641"/>
    <w:rsid w:val="004B2719"/>
    <w:rsid w:val="005110EA"/>
    <w:rsid w:val="00571D13"/>
    <w:rsid w:val="005D3080"/>
    <w:rsid w:val="006621DC"/>
    <w:rsid w:val="00724415"/>
    <w:rsid w:val="00773278"/>
    <w:rsid w:val="00790844"/>
    <w:rsid w:val="00856D85"/>
    <w:rsid w:val="0087191A"/>
    <w:rsid w:val="0087486A"/>
    <w:rsid w:val="00A24967"/>
    <w:rsid w:val="00B24F92"/>
    <w:rsid w:val="00BD559D"/>
    <w:rsid w:val="00C144EB"/>
    <w:rsid w:val="00C4479B"/>
    <w:rsid w:val="00D8108E"/>
    <w:rsid w:val="00E7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D16C"/>
  <w15:chartTrackingRefBased/>
  <w15:docId w15:val="{E039D346-4C1E-42AA-A2A6-5EB6DBD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4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244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D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244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44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44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4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ypoczynek.mei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ypoczynek.mein.gov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Dąbrowa Górnicza - Izabela Smolak</dc:creator>
  <cp:keywords/>
  <dc:description/>
  <cp:lastModifiedBy>PSSE Dąbrowa Górnicza - Izabela Smolak</cp:lastModifiedBy>
  <cp:revision>17</cp:revision>
  <dcterms:created xsi:type="dcterms:W3CDTF">2023-05-09T10:32:00Z</dcterms:created>
  <dcterms:modified xsi:type="dcterms:W3CDTF">2024-01-11T09:57:00Z</dcterms:modified>
</cp:coreProperties>
</file>