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5A3C7" w14:textId="7AF556A8" w:rsidR="00042E5C" w:rsidRPr="00FC1189" w:rsidRDefault="00FC1189">
      <w:pPr>
        <w:rPr>
          <w:rFonts w:ascii="Times New Roman" w:hAnsi="Times New Roman" w:cs="Times New Roman"/>
          <w:sz w:val="24"/>
          <w:szCs w:val="24"/>
        </w:rPr>
      </w:pPr>
      <w:r w:rsidRPr="00FC1189">
        <w:rPr>
          <w:rFonts w:ascii="Times New Roman" w:hAnsi="Times New Roman" w:cs="Times New Roman"/>
          <w:sz w:val="32"/>
          <w:szCs w:val="32"/>
          <w:shd w:val="clear" w:color="auto" w:fill="FFFFFF"/>
        </w:rPr>
        <w:t>I</w:t>
      </w:r>
      <w:r w:rsidRPr="00FC1189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r w:rsidRPr="00FC118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FC1189">
        <w:rPr>
          <w:rFonts w:ascii="Times New Roman" w:hAnsi="Times New Roman" w:cs="Times New Roman"/>
          <w:sz w:val="32"/>
          <w:szCs w:val="32"/>
          <w:shd w:val="clear" w:color="auto" w:fill="FFFFFF"/>
        </w:rPr>
        <w:t>I</w:t>
      </w:r>
      <w:r w:rsidRPr="00FC1189">
        <w:rPr>
          <w:rFonts w:ascii="Times New Roman" w:hAnsi="Times New Roman" w:cs="Times New Roman"/>
          <w:sz w:val="32"/>
          <w:szCs w:val="32"/>
          <w:shd w:val="clear" w:color="auto" w:fill="FFFFFF"/>
        </w:rPr>
        <w:t>nnowacja dla klas IV a,b,c:</w:t>
      </w:r>
      <w:r w:rsidRPr="00FC1189">
        <w:rPr>
          <w:rFonts w:ascii="Times New Roman" w:hAnsi="Times New Roman" w:cs="Times New Roman"/>
          <w:sz w:val="32"/>
          <w:szCs w:val="32"/>
        </w:rPr>
        <w:br/>
      </w:r>
      <w:r w:rsidRPr="00FC1189">
        <w:rPr>
          <w:rFonts w:ascii="Times New Roman" w:hAnsi="Times New Roman" w:cs="Times New Roman"/>
          <w:sz w:val="32"/>
          <w:szCs w:val="32"/>
          <w:shd w:val="clear" w:color="auto" w:fill="FFFFFF"/>
        </w:rPr>
        <w:t>Tytuł:   </w:t>
      </w:r>
      <w:r w:rsidRPr="00FC1189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1,2,3 - mnożysz Ty</w:t>
      </w:r>
      <w:r w:rsidRPr="00FC1189">
        <w:rPr>
          <w:rFonts w:ascii="Times New Roman" w:hAnsi="Times New Roman" w:cs="Times New Roman"/>
          <w:sz w:val="24"/>
          <w:szCs w:val="24"/>
        </w:rPr>
        <w:br/>
      </w:r>
      <w:r w:rsidRPr="00FC1189">
        <w:rPr>
          <w:rFonts w:ascii="Times New Roman" w:hAnsi="Times New Roman" w:cs="Times New Roman"/>
          <w:sz w:val="24"/>
          <w:szCs w:val="24"/>
        </w:rPr>
        <w:br/>
      </w:r>
      <w:r w:rsidRPr="00FC1189">
        <w:rPr>
          <w:rFonts w:ascii="Times New Roman" w:hAnsi="Times New Roman" w:cs="Times New Roman"/>
          <w:sz w:val="24"/>
          <w:szCs w:val="24"/>
          <w:shd w:val="clear" w:color="auto" w:fill="FFFFFF"/>
        </w:rPr>
        <w:t>Założenia ogólne:</w:t>
      </w:r>
      <w:r w:rsidRPr="00FC1189">
        <w:rPr>
          <w:rFonts w:ascii="Times New Roman" w:hAnsi="Times New Roman" w:cs="Times New Roman"/>
          <w:sz w:val="24"/>
          <w:szCs w:val="24"/>
        </w:rPr>
        <w:br/>
      </w:r>
      <w:r w:rsidRPr="00FC1189">
        <w:rPr>
          <w:rFonts w:ascii="Times New Roman" w:hAnsi="Times New Roman" w:cs="Times New Roman"/>
          <w:sz w:val="24"/>
          <w:szCs w:val="24"/>
          <w:shd w:val="clear" w:color="auto" w:fill="FFFFFF"/>
        </w:rPr>
        <w:t>wdrożenie do samooceny;</w:t>
      </w:r>
      <w:r w:rsidRPr="00FC1189">
        <w:rPr>
          <w:rFonts w:ascii="Times New Roman" w:hAnsi="Times New Roman" w:cs="Times New Roman"/>
          <w:sz w:val="24"/>
          <w:szCs w:val="24"/>
        </w:rPr>
        <w:br/>
      </w:r>
      <w:r w:rsidRPr="00FC1189">
        <w:rPr>
          <w:rFonts w:ascii="Times New Roman" w:hAnsi="Times New Roman" w:cs="Times New Roman"/>
          <w:sz w:val="24"/>
          <w:szCs w:val="24"/>
          <w:shd w:val="clear" w:color="auto" w:fill="FFFFFF"/>
        </w:rPr>
        <w:t>poprawienie samoświadomości uczenia się;</w:t>
      </w:r>
      <w:r w:rsidRPr="00FC1189">
        <w:rPr>
          <w:rFonts w:ascii="Times New Roman" w:hAnsi="Times New Roman" w:cs="Times New Roman"/>
          <w:sz w:val="24"/>
          <w:szCs w:val="24"/>
        </w:rPr>
        <w:br/>
      </w:r>
      <w:r w:rsidRPr="00FC1189">
        <w:rPr>
          <w:rFonts w:ascii="Times New Roman" w:hAnsi="Times New Roman" w:cs="Times New Roman"/>
          <w:sz w:val="24"/>
          <w:szCs w:val="24"/>
          <w:shd w:val="clear" w:color="auto" w:fill="FFFFFF"/>
        </w:rPr>
        <w:t>rozbudzanie u uczniów ciekawości matematycznej.</w:t>
      </w:r>
      <w:r w:rsidRPr="00FC1189">
        <w:rPr>
          <w:rFonts w:ascii="Times New Roman" w:hAnsi="Times New Roman" w:cs="Times New Roman"/>
          <w:sz w:val="24"/>
          <w:szCs w:val="24"/>
        </w:rPr>
        <w:br/>
      </w:r>
      <w:r w:rsidRPr="00FC1189">
        <w:rPr>
          <w:rFonts w:ascii="Times New Roman" w:hAnsi="Times New Roman" w:cs="Times New Roman"/>
          <w:sz w:val="24"/>
          <w:szCs w:val="24"/>
          <w:shd w:val="clear" w:color="auto" w:fill="FFFFFF"/>
        </w:rPr>
        <w:t>Cele innowacji:</w:t>
      </w:r>
      <w:r w:rsidRPr="00FC1189">
        <w:rPr>
          <w:rFonts w:ascii="Times New Roman" w:hAnsi="Times New Roman" w:cs="Times New Roman"/>
          <w:sz w:val="24"/>
          <w:szCs w:val="24"/>
        </w:rPr>
        <w:br/>
      </w:r>
      <w:r w:rsidRPr="00FC1189">
        <w:rPr>
          <w:rFonts w:ascii="Times New Roman" w:hAnsi="Times New Roman" w:cs="Times New Roman"/>
          <w:sz w:val="24"/>
          <w:szCs w:val="24"/>
          <w:shd w:val="clear" w:color="auto" w:fill="FFFFFF"/>
        </w:rPr>
        <w:t>utrwalenie tabliczki mnożenia i dzielenia;</w:t>
      </w:r>
      <w:r w:rsidRPr="00FC1189">
        <w:rPr>
          <w:rFonts w:ascii="Times New Roman" w:hAnsi="Times New Roman" w:cs="Times New Roman"/>
          <w:sz w:val="24"/>
          <w:szCs w:val="24"/>
        </w:rPr>
        <w:br/>
      </w:r>
      <w:r w:rsidRPr="00FC1189">
        <w:rPr>
          <w:rFonts w:ascii="Times New Roman" w:hAnsi="Times New Roman" w:cs="Times New Roman"/>
          <w:sz w:val="24"/>
          <w:szCs w:val="24"/>
          <w:shd w:val="clear" w:color="auto" w:fill="FFFFFF"/>
        </w:rPr>
        <w:t>zachęcanie rodziców do pomagania dzieciom;</w:t>
      </w:r>
      <w:r w:rsidRPr="00FC1189">
        <w:rPr>
          <w:rFonts w:ascii="Times New Roman" w:hAnsi="Times New Roman" w:cs="Times New Roman"/>
          <w:sz w:val="24"/>
          <w:szCs w:val="24"/>
        </w:rPr>
        <w:br/>
      </w:r>
      <w:r w:rsidRPr="00FC1189">
        <w:rPr>
          <w:rFonts w:ascii="Times New Roman" w:hAnsi="Times New Roman" w:cs="Times New Roman"/>
          <w:sz w:val="24"/>
          <w:szCs w:val="24"/>
          <w:shd w:val="clear" w:color="auto" w:fill="FFFFFF"/>
        </w:rPr>
        <w:t>poprawa samooceny ucznia, wiara we własne możliwości;</w:t>
      </w:r>
      <w:r w:rsidRPr="00FC1189">
        <w:rPr>
          <w:rFonts w:ascii="Times New Roman" w:hAnsi="Times New Roman" w:cs="Times New Roman"/>
          <w:sz w:val="24"/>
          <w:szCs w:val="24"/>
        </w:rPr>
        <w:br/>
      </w:r>
      <w:r w:rsidRPr="00FC1189">
        <w:rPr>
          <w:rFonts w:ascii="Times New Roman" w:hAnsi="Times New Roman" w:cs="Times New Roman"/>
          <w:sz w:val="24"/>
          <w:szCs w:val="24"/>
          <w:shd w:val="clear" w:color="auto" w:fill="FFFFFF"/>
        </w:rPr>
        <w:t>podniesienie jakości pracy szkoły, poprzez wprowadzenie nowych form pracy;</w:t>
      </w:r>
      <w:r w:rsidRPr="00FC1189">
        <w:rPr>
          <w:rFonts w:ascii="Times New Roman" w:hAnsi="Times New Roman" w:cs="Times New Roman"/>
          <w:sz w:val="24"/>
          <w:szCs w:val="24"/>
        </w:rPr>
        <w:br/>
      </w:r>
      <w:r w:rsidRPr="00FC1189">
        <w:rPr>
          <w:rFonts w:ascii="Times New Roman" w:hAnsi="Times New Roman" w:cs="Times New Roman"/>
          <w:sz w:val="24"/>
          <w:szCs w:val="24"/>
          <w:shd w:val="clear" w:color="auto" w:fill="FFFFFF"/>
        </w:rPr>
        <w:t>pobudzenie aktywności wszystkich uczniów.</w:t>
      </w:r>
      <w:r w:rsidRPr="00FC1189">
        <w:rPr>
          <w:rFonts w:ascii="Times New Roman" w:hAnsi="Times New Roman" w:cs="Times New Roman"/>
          <w:sz w:val="24"/>
          <w:szCs w:val="24"/>
        </w:rPr>
        <w:br/>
      </w:r>
      <w:r w:rsidRPr="00FC1189">
        <w:rPr>
          <w:rFonts w:ascii="Times New Roman" w:hAnsi="Times New Roman" w:cs="Times New Roman"/>
          <w:sz w:val="24"/>
          <w:szCs w:val="24"/>
        </w:rPr>
        <w:br/>
      </w:r>
      <w:r w:rsidRPr="00FC1189">
        <w:rPr>
          <w:rFonts w:ascii="Times New Roman" w:hAnsi="Times New Roman" w:cs="Times New Roman"/>
          <w:sz w:val="24"/>
          <w:szCs w:val="24"/>
        </w:rPr>
        <w:br/>
      </w:r>
      <w:r w:rsidRPr="00FC1189">
        <w:rPr>
          <w:rFonts w:ascii="Times New Roman" w:hAnsi="Times New Roman" w:cs="Times New Roman"/>
          <w:sz w:val="32"/>
          <w:szCs w:val="32"/>
          <w:shd w:val="clear" w:color="auto" w:fill="FFFFFF"/>
        </w:rPr>
        <w:t>II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r w:rsidRPr="00FC118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I</w:t>
      </w:r>
      <w:r w:rsidRPr="00FC1189">
        <w:rPr>
          <w:rFonts w:ascii="Times New Roman" w:hAnsi="Times New Roman" w:cs="Times New Roman"/>
          <w:sz w:val="32"/>
          <w:szCs w:val="32"/>
          <w:shd w:val="clear" w:color="auto" w:fill="FFFFFF"/>
        </w:rPr>
        <w:t>nnowacja dla wszystkich klas V-VIII :  </w:t>
      </w:r>
      <w:r w:rsidRPr="00FC1189">
        <w:rPr>
          <w:rFonts w:ascii="Times New Roman" w:hAnsi="Times New Roman" w:cs="Times New Roman"/>
          <w:sz w:val="32"/>
          <w:szCs w:val="32"/>
        </w:rPr>
        <w:br/>
      </w:r>
      <w:r w:rsidRPr="00FC1189">
        <w:rPr>
          <w:rFonts w:ascii="Times New Roman" w:hAnsi="Times New Roman" w:cs="Times New Roman"/>
          <w:sz w:val="32"/>
          <w:szCs w:val="32"/>
          <w:shd w:val="clear" w:color="auto" w:fill="FFFFFF"/>
        </w:rPr>
        <w:t>Tytuł:    </w:t>
      </w:r>
      <w:r w:rsidRPr="00FC1189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Podaj dalej</w:t>
      </w:r>
      <w:r w:rsidRPr="00FC1189">
        <w:rPr>
          <w:rFonts w:ascii="Times New Roman" w:hAnsi="Times New Roman" w:cs="Times New Roman"/>
          <w:sz w:val="24"/>
          <w:szCs w:val="24"/>
        </w:rPr>
        <w:br/>
      </w:r>
      <w:r w:rsidRPr="00FC1189">
        <w:rPr>
          <w:rFonts w:ascii="Times New Roman" w:hAnsi="Times New Roman" w:cs="Times New Roman"/>
          <w:sz w:val="24"/>
          <w:szCs w:val="24"/>
        </w:rPr>
        <w:br/>
      </w:r>
      <w:r w:rsidRPr="00FC1189">
        <w:rPr>
          <w:rFonts w:ascii="Times New Roman" w:hAnsi="Times New Roman" w:cs="Times New Roman"/>
          <w:sz w:val="24"/>
          <w:szCs w:val="24"/>
          <w:shd w:val="clear" w:color="auto" w:fill="FFFFFF"/>
        </w:rPr>
        <w:t>Założenia ogólne:</w:t>
      </w:r>
      <w:r w:rsidRPr="00FC1189">
        <w:rPr>
          <w:rFonts w:ascii="Times New Roman" w:hAnsi="Times New Roman" w:cs="Times New Roman"/>
          <w:sz w:val="24"/>
          <w:szCs w:val="24"/>
        </w:rPr>
        <w:br/>
      </w:r>
      <w:r w:rsidRPr="00FC1189">
        <w:rPr>
          <w:rFonts w:ascii="Times New Roman" w:hAnsi="Times New Roman" w:cs="Times New Roman"/>
          <w:sz w:val="24"/>
          <w:szCs w:val="24"/>
          <w:shd w:val="clear" w:color="auto" w:fill="FFFFFF"/>
        </w:rPr>
        <w:t>wdrożenie do samokształcenia;</w:t>
      </w:r>
      <w:r w:rsidRPr="00FC1189">
        <w:rPr>
          <w:rFonts w:ascii="Times New Roman" w:hAnsi="Times New Roman" w:cs="Times New Roman"/>
          <w:sz w:val="24"/>
          <w:szCs w:val="24"/>
        </w:rPr>
        <w:br/>
      </w:r>
      <w:r w:rsidRPr="00FC1189">
        <w:rPr>
          <w:rFonts w:ascii="Times New Roman" w:hAnsi="Times New Roman" w:cs="Times New Roman"/>
          <w:sz w:val="24"/>
          <w:szCs w:val="24"/>
          <w:shd w:val="clear" w:color="auto" w:fill="FFFFFF"/>
        </w:rPr>
        <w:t>wdrożenie do samooceny;</w:t>
      </w:r>
      <w:r w:rsidRPr="00FC1189">
        <w:rPr>
          <w:rFonts w:ascii="Times New Roman" w:hAnsi="Times New Roman" w:cs="Times New Roman"/>
          <w:sz w:val="24"/>
          <w:szCs w:val="24"/>
        </w:rPr>
        <w:br/>
      </w:r>
      <w:r w:rsidRPr="00FC1189">
        <w:rPr>
          <w:rFonts w:ascii="Times New Roman" w:hAnsi="Times New Roman" w:cs="Times New Roman"/>
          <w:sz w:val="24"/>
          <w:szCs w:val="24"/>
          <w:shd w:val="clear" w:color="auto" w:fill="FFFFFF"/>
        </w:rPr>
        <w:t>poprawienie samoświadomości uczenia się.</w:t>
      </w:r>
      <w:r w:rsidRPr="00FC1189">
        <w:rPr>
          <w:rFonts w:ascii="Times New Roman" w:hAnsi="Times New Roman" w:cs="Times New Roman"/>
          <w:sz w:val="24"/>
          <w:szCs w:val="24"/>
        </w:rPr>
        <w:br/>
      </w:r>
      <w:r w:rsidRPr="00FC1189">
        <w:rPr>
          <w:rFonts w:ascii="Times New Roman" w:hAnsi="Times New Roman" w:cs="Times New Roman"/>
          <w:sz w:val="24"/>
          <w:szCs w:val="24"/>
          <w:shd w:val="clear" w:color="auto" w:fill="FFFFFF"/>
        </w:rPr>
        <w:t>Cele innowacji:</w:t>
      </w:r>
      <w:r w:rsidRPr="00FC1189">
        <w:rPr>
          <w:rFonts w:ascii="Times New Roman" w:hAnsi="Times New Roman" w:cs="Times New Roman"/>
          <w:sz w:val="24"/>
          <w:szCs w:val="24"/>
        </w:rPr>
        <w:br/>
      </w:r>
      <w:r w:rsidRPr="00FC1189">
        <w:rPr>
          <w:rFonts w:ascii="Times New Roman" w:hAnsi="Times New Roman" w:cs="Times New Roman"/>
          <w:sz w:val="24"/>
          <w:szCs w:val="24"/>
          <w:shd w:val="clear" w:color="auto" w:fill="FFFFFF"/>
        </w:rPr>
        <w:t>uzupełnienie braków i usystematyzowanie  wiedzy;</w:t>
      </w:r>
      <w:r w:rsidRPr="00FC1189">
        <w:rPr>
          <w:rFonts w:ascii="Times New Roman" w:hAnsi="Times New Roman" w:cs="Times New Roman"/>
          <w:sz w:val="24"/>
          <w:szCs w:val="24"/>
        </w:rPr>
        <w:br/>
      </w:r>
      <w:r w:rsidRPr="00FC1189">
        <w:rPr>
          <w:rFonts w:ascii="Times New Roman" w:hAnsi="Times New Roman" w:cs="Times New Roman"/>
          <w:sz w:val="24"/>
          <w:szCs w:val="24"/>
          <w:shd w:val="clear" w:color="auto" w:fill="FFFFFF"/>
        </w:rPr>
        <w:t>rozwijanie zdolności analizowania i rozwiązywania problemów;</w:t>
      </w:r>
      <w:r w:rsidRPr="00FC1189">
        <w:rPr>
          <w:rFonts w:ascii="Times New Roman" w:hAnsi="Times New Roman" w:cs="Times New Roman"/>
          <w:sz w:val="24"/>
          <w:szCs w:val="24"/>
        </w:rPr>
        <w:br/>
      </w:r>
      <w:r w:rsidRPr="00FC1189">
        <w:rPr>
          <w:rFonts w:ascii="Times New Roman" w:hAnsi="Times New Roman" w:cs="Times New Roman"/>
          <w:sz w:val="24"/>
          <w:szCs w:val="24"/>
          <w:shd w:val="clear" w:color="auto" w:fill="FFFFFF"/>
        </w:rPr>
        <w:t>rozwijanie umiejętności wnioskowania, argumentowania i formułowania opinii;</w:t>
      </w:r>
      <w:r w:rsidRPr="00FC1189">
        <w:rPr>
          <w:rFonts w:ascii="Times New Roman" w:hAnsi="Times New Roman" w:cs="Times New Roman"/>
          <w:sz w:val="24"/>
          <w:szCs w:val="24"/>
        </w:rPr>
        <w:br/>
      </w:r>
      <w:r w:rsidRPr="00FC1189">
        <w:rPr>
          <w:rFonts w:ascii="Times New Roman" w:hAnsi="Times New Roman" w:cs="Times New Roman"/>
          <w:sz w:val="24"/>
          <w:szCs w:val="24"/>
          <w:shd w:val="clear" w:color="auto" w:fill="FFFFFF"/>
        </w:rPr>
        <w:t>zdobywanie umiejętności współpracy z rówieśnikami;</w:t>
      </w:r>
      <w:r w:rsidRPr="00FC1189">
        <w:rPr>
          <w:rFonts w:ascii="Times New Roman" w:hAnsi="Times New Roman" w:cs="Times New Roman"/>
          <w:sz w:val="24"/>
          <w:szCs w:val="24"/>
        </w:rPr>
        <w:br/>
      </w:r>
      <w:r w:rsidRPr="00FC1189">
        <w:rPr>
          <w:rFonts w:ascii="Times New Roman" w:hAnsi="Times New Roman" w:cs="Times New Roman"/>
          <w:sz w:val="24"/>
          <w:szCs w:val="24"/>
          <w:shd w:val="clear" w:color="auto" w:fill="FFFFFF"/>
        </w:rPr>
        <w:t>integracja zespołów klasowych;</w:t>
      </w:r>
      <w:r w:rsidRPr="00FC1189">
        <w:rPr>
          <w:rFonts w:ascii="Times New Roman" w:hAnsi="Times New Roman" w:cs="Times New Roman"/>
          <w:sz w:val="24"/>
          <w:szCs w:val="24"/>
        </w:rPr>
        <w:br/>
      </w:r>
      <w:r w:rsidRPr="00FC1189">
        <w:rPr>
          <w:rFonts w:ascii="Times New Roman" w:hAnsi="Times New Roman" w:cs="Times New Roman"/>
          <w:sz w:val="24"/>
          <w:szCs w:val="24"/>
          <w:shd w:val="clear" w:color="auto" w:fill="FFFFFF"/>
        </w:rPr>
        <w:t>poprawa samooceny ucznia, wiara we własne możliwości;</w:t>
      </w:r>
      <w:r w:rsidRPr="00FC1189">
        <w:rPr>
          <w:rFonts w:ascii="Times New Roman" w:hAnsi="Times New Roman" w:cs="Times New Roman"/>
          <w:sz w:val="24"/>
          <w:szCs w:val="24"/>
        </w:rPr>
        <w:br/>
      </w:r>
      <w:r w:rsidRPr="00FC1189">
        <w:rPr>
          <w:rFonts w:ascii="Times New Roman" w:hAnsi="Times New Roman" w:cs="Times New Roman"/>
          <w:sz w:val="24"/>
          <w:szCs w:val="24"/>
          <w:shd w:val="clear" w:color="auto" w:fill="FFFFFF"/>
        </w:rPr>
        <w:t>popularyzacja matematyki wśród uczniów;</w:t>
      </w:r>
      <w:r w:rsidRPr="00FC1189">
        <w:rPr>
          <w:rFonts w:ascii="Times New Roman" w:hAnsi="Times New Roman" w:cs="Times New Roman"/>
          <w:sz w:val="24"/>
          <w:szCs w:val="24"/>
        </w:rPr>
        <w:br/>
      </w:r>
      <w:r w:rsidRPr="00FC1189">
        <w:rPr>
          <w:rFonts w:ascii="Times New Roman" w:hAnsi="Times New Roman" w:cs="Times New Roman"/>
          <w:sz w:val="24"/>
          <w:szCs w:val="24"/>
          <w:shd w:val="clear" w:color="auto" w:fill="FFFFFF"/>
        </w:rPr>
        <w:t>kształtowanie umiejętności stosowania matematyki w sytuacjach praktycznych;</w:t>
      </w:r>
      <w:r w:rsidRPr="00FC1189">
        <w:rPr>
          <w:rFonts w:ascii="Times New Roman" w:hAnsi="Times New Roman" w:cs="Times New Roman"/>
          <w:sz w:val="24"/>
          <w:szCs w:val="24"/>
        </w:rPr>
        <w:br/>
      </w:r>
      <w:r w:rsidRPr="00FC1189">
        <w:rPr>
          <w:rFonts w:ascii="Times New Roman" w:hAnsi="Times New Roman" w:cs="Times New Roman"/>
          <w:sz w:val="24"/>
          <w:szCs w:val="24"/>
          <w:shd w:val="clear" w:color="auto" w:fill="FFFFFF"/>
        </w:rPr>
        <w:t>poprawienie wyniku na egzaminie ósmoklasisty.</w:t>
      </w:r>
    </w:p>
    <w:sectPr w:rsidR="00042E5C" w:rsidRPr="00FC1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F1C"/>
    <w:rsid w:val="00042E5C"/>
    <w:rsid w:val="00485F1C"/>
    <w:rsid w:val="00FC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2A204"/>
  <w15:chartTrackingRefBased/>
  <w15:docId w15:val="{B9E796ED-E82B-4929-AD36-7865AEFF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984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Kruk</dc:creator>
  <cp:keywords/>
  <dc:description/>
  <cp:lastModifiedBy>Kruk</cp:lastModifiedBy>
  <cp:revision>2</cp:revision>
  <dcterms:created xsi:type="dcterms:W3CDTF">2023-09-26T05:41:00Z</dcterms:created>
  <dcterms:modified xsi:type="dcterms:W3CDTF">2023-09-26T05:42:00Z</dcterms:modified>
</cp:coreProperties>
</file>