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AF4" w:rsidRPr="00DB0A39" w:rsidRDefault="00D74DC2">
      <w:pPr>
        <w:pStyle w:val="Zhlavie10"/>
        <w:keepNext/>
        <w:keepLines/>
        <w:shd w:val="clear" w:color="auto" w:fill="auto"/>
        <w:spacing w:after="86" w:line="1310" w:lineRule="exact"/>
        <w:ind w:left="11040"/>
        <w:rPr>
          <w:sz w:val="40"/>
          <w:szCs w:val="40"/>
        </w:rPr>
      </w:pPr>
      <w:bookmarkStart w:id="0" w:name="bookmark0"/>
      <w:r w:rsidRPr="00DB0A39">
        <w:rPr>
          <w:sz w:val="40"/>
          <w:szCs w:val="40"/>
        </w:rPr>
        <w:t>ZMLUVA O DIELO č. KF 120701</w:t>
      </w:r>
      <w:bookmarkEnd w:id="0"/>
    </w:p>
    <w:p w:rsidR="00B57AF4" w:rsidRPr="00DB0A39" w:rsidRDefault="00D74DC2" w:rsidP="00DB0A39">
      <w:pPr>
        <w:pStyle w:val="Zkladntext2"/>
        <w:shd w:val="clear" w:color="auto" w:fill="auto"/>
        <w:spacing w:before="0" w:after="0" w:line="990" w:lineRule="exact"/>
        <w:ind w:left="9600"/>
        <w:rPr>
          <w:sz w:val="40"/>
          <w:szCs w:val="40"/>
        </w:rPr>
      </w:pPr>
      <w:r w:rsidRPr="00DB0A39">
        <w:rPr>
          <w:sz w:val="40"/>
          <w:szCs w:val="40"/>
        </w:rPr>
        <w:t xml:space="preserve">uzatvorená podľa § 536 a </w:t>
      </w:r>
      <w:proofErr w:type="spellStart"/>
      <w:r w:rsidRPr="00DB0A39">
        <w:rPr>
          <w:sz w:val="40"/>
          <w:szCs w:val="40"/>
        </w:rPr>
        <w:t>nasled</w:t>
      </w:r>
      <w:proofErr w:type="spellEnd"/>
      <w:r w:rsidRPr="00DB0A39">
        <w:rPr>
          <w:sz w:val="40"/>
          <w:szCs w:val="40"/>
        </w:rPr>
        <w:t>. ustanovení OZ medzi</w:t>
      </w:r>
    </w:p>
    <w:p w:rsidR="00DB0A39" w:rsidRDefault="00D74DC2" w:rsidP="00DB0A39">
      <w:pPr>
        <w:pStyle w:val="Zkladntext21"/>
        <w:shd w:val="clear" w:color="auto" w:fill="auto"/>
        <w:tabs>
          <w:tab w:val="left" w:pos="9590"/>
        </w:tabs>
        <w:spacing w:before="0"/>
        <w:ind w:left="60" w:firstLine="0"/>
        <w:rPr>
          <w:sz w:val="40"/>
          <w:szCs w:val="40"/>
        </w:rPr>
      </w:pPr>
      <w:r w:rsidRPr="00DB0A39">
        <w:rPr>
          <w:sz w:val="40"/>
          <w:szCs w:val="40"/>
        </w:rPr>
        <w:t>Zhotoviteľ:</w:t>
      </w:r>
      <w:r w:rsidRPr="00DB0A39">
        <w:rPr>
          <w:sz w:val="40"/>
          <w:szCs w:val="40"/>
        </w:rPr>
        <w:tab/>
      </w:r>
    </w:p>
    <w:p w:rsidR="00B57AF4" w:rsidRPr="00DB0A39" w:rsidRDefault="00D74DC2" w:rsidP="00D5619F">
      <w:pPr>
        <w:pStyle w:val="Zkladntext21"/>
        <w:shd w:val="clear" w:color="auto" w:fill="auto"/>
        <w:tabs>
          <w:tab w:val="left" w:pos="9590"/>
        </w:tabs>
        <w:spacing w:before="0"/>
        <w:ind w:left="60" w:firstLine="0"/>
        <w:rPr>
          <w:sz w:val="40"/>
          <w:szCs w:val="40"/>
        </w:rPr>
      </w:pPr>
      <w:r w:rsidRPr="00DB0A39">
        <w:rPr>
          <w:sz w:val="40"/>
          <w:szCs w:val="40"/>
        </w:rPr>
        <w:t>Ing. Milan KIMAK - KIMAK FABRIC</w:t>
      </w:r>
    </w:p>
    <w:p w:rsidR="00B57AF4" w:rsidRPr="00DB0A39" w:rsidRDefault="00D74DC2" w:rsidP="00D5619F">
      <w:pPr>
        <w:pStyle w:val="Zkladntext21"/>
        <w:shd w:val="clear" w:color="auto" w:fill="auto"/>
        <w:spacing w:before="0"/>
        <w:ind w:right="10120" w:firstLine="0"/>
        <w:rPr>
          <w:sz w:val="40"/>
          <w:szCs w:val="40"/>
        </w:rPr>
      </w:pPr>
      <w:r w:rsidRPr="00DB0A39">
        <w:rPr>
          <w:sz w:val="40"/>
          <w:szCs w:val="40"/>
        </w:rPr>
        <w:t>Centrum I. 924/19 079 01 Veľké Kapušany IČO: 32 672 152 DIČ: 1020699691</w:t>
      </w:r>
    </w:p>
    <w:p w:rsidR="00B57AF4" w:rsidRPr="00DB0A39" w:rsidRDefault="00D74DC2" w:rsidP="00D5619F">
      <w:pPr>
        <w:pStyle w:val="Zkladntext21"/>
        <w:shd w:val="clear" w:color="auto" w:fill="auto"/>
        <w:spacing w:before="0" w:line="1160" w:lineRule="exact"/>
        <w:ind w:right="5940" w:firstLine="0"/>
        <w:rPr>
          <w:sz w:val="40"/>
          <w:szCs w:val="40"/>
        </w:rPr>
      </w:pPr>
      <w:r w:rsidRPr="00DB0A39">
        <w:rPr>
          <w:sz w:val="40"/>
          <w:szCs w:val="40"/>
        </w:rPr>
        <w:t xml:space="preserve">Bankové spojenie: </w:t>
      </w:r>
      <w:proofErr w:type="spellStart"/>
      <w:r w:rsidRPr="00DB0A39">
        <w:rPr>
          <w:sz w:val="40"/>
          <w:szCs w:val="40"/>
        </w:rPr>
        <w:t>č.ú</w:t>
      </w:r>
      <w:proofErr w:type="spellEnd"/>
      <w:r w:rsidRPr="00DB0A39">
        <w:rPr>
          <w:sz w:val="40"/>
          <w:szCs w:val="40"/>
        </w:rPr>
        <w:t xml:space="preserve">.: 0105857457/0900 SLSP a. s. Trebišov zastúpený: Ing. Milan </w:t>
      </w:r>
      <w:proofErr w:type="spellStart"/>
      <w:r w:rsidRPr="00DB0A39">
        <w:rPr>
          <w:sz w:val="40"/>
          <w:szCs w:val="40"/>
        </w:rPr>
        <w:t>Kimák</w:t>
      </w:r>
      <w:proofErr w:type="spellEnd"/>
      <w:r w:rsidRPr="00DB0A39">
        <w:rPr>
          <w:sz w:val="40"/>
          <w:szCs w:val="40"/>
        </w:rPr>
        <w:t xml:space="preserve"> — majiteľ spoločnosti</w:t>
      </w:r>
    </w:p>
    <w:p w:rsidR="00D5619F" w:rsidRDefault="00D5619F" w:rsidP="00D5619F">
      <w:pPr>
        <w:pStyle w:val="Zkladntext21"/>
        <w:shd w:val="clear" w:color="auto" w:fill="auto"/>
        <w:spacing w:before="0" w:after="600"/>
        <w:ind w:left="60" w:firstLine="0"/>
        <w:rPr>
          <w:sz w:val="40"/>
          <w:szCs w:val="40"/>
        </w:rPr>
      </w:pPr>
    </w:p>
    <w:p w:rsidR="00B57AF4" w:rsidRPr="00DB0A39" w:rsidRDefault="00D74DC2" w:rsidP="00D5619F">
      <w:pPr>
        <w:pStyle w:val="Zkladntext21"/>
        <w:shd w:val="clear" w:color="auto" w:fill="auto"/>
        <w:spacing w:before="0"/>
        <w:ind w:left="60" w:firstLine="0"/>
        <w:rPr>
          <w:sz w:val="40"/>
          <w:szCs w:val="40"/>
        </w:rPr>
      </w:pPr>
      <w:r w:rsidRPr="00DB0A39">
        <w:rPr>
          <w:sz w:val="40"/>
          <w:szCs w:val="40"/>
        </w:rPr>
        <w:t>Objednávateľom: ZÁKLADNÁ ŠKOLA BUDKOVCE 355</w:t>
      </w:r>
    </w:p>
    <w:p w:rsidR="00B57AF4" w:rsidRPr="00DB0A39" w:rsidRDefault="00D74DC2" w:rsidP="00D5619F">
      <w:pPr>
        <w:pStyle w:val="Zkladntext21"/>
        <w:shd w:val="clear" w:color="auto" w:fill="auto"/>
        <w:spacing w:before="0"/>
        <w:ind w:right="24320" w:firstLine="0"/>
        <w:rPr>
          <w:sz w:val="40"/>
          <w:szCs w:val="40"/>
        </w:rPr>
      </w:pPr>
      <w:r w:rsidRPr="00DB0A39">
        <w:rPr>
          <w:sz w:val="40"/>
          <w:szCs w:val="40"/>
        </w:rPr>
        <w:t xml:space="preserve">072 15 Budkovce IČO: 35 542 225 DIČ: </w:t>
      </w:r>
      <w:r w:rsidRPr="00DB0A39">
        <w:rPr>
          <w:rStyle w:val="Zkladntext2Riadkovanie-1pt"/>
          <w:sz w:val="40"/>
          <w:szCs w:val="40"/>
        </w:rPr>
        <w:t>2021637046</w:t>
      </w:r>
    </w:p>
    <w:p w:rsidR="00B57AF4" w:rsidRPr="00DB0A39" w:rsidRDefault="00D74DC2" w:rsidP="00D5619F">
      <w:pPr>
        <w:pStyle w:val="Zkladntext21"/>
        <w:shd w:val="clear" w:color="auto" w:fill="auto"/>
        <w:spacing w:before="0" w:line="1160" w:lineRule="exact"/>
        <w:ind w:right="6780" w:firstLine="0"/>
        <w:rPr>
          <w:sz w:val="40"/>
          <w:szCs w:val="40"/>
        </w:rPr>
      </w:pPr>
      <w:r w:rsidRPr="00DB0A39">
        <w:rPr>
          <w:rStyle w:val="Zkladntext2Riadkovanie-1pt"/>
          <w:sz w:val="40"/>
          <w:szCs w:val="40"/>
        </w:rPr>
        <w:t xml:space="preserve">Bankové spojenie: </w:t>
      </w:r>
      <w:proofErr w:type="spellStart"/>
      <w:r w:rsidRPr="00DB0A39">
        <w:rPr>
          <w:rStyle w:val="Zkladntext2Riadkovanie-1pt"/>
          <w:sz w:val="40"/>
          <w:szCs w:val="40"/>
        </w:rPr>
        <w:t>č.ú</w:t>
      </w:r>
      <w:proofErr w:type="spellEnd"/>
      <w:r w:rsidRPr="00DB0A39">
        <w:rPr>
          <w:rStyle w:val="Zkladntext2Riadkovanie-1pt"/>
          <w:sz w:val="40"/>
          <w:szCs w:val="40"/>
        </w:rPr>
        <w:t>.: 1638409555/0200</w:t>
      </w:r>
      <w:r w:rsidRPr="00DB0A39">
        <w:rPr>
          <w:sz w:val="40"/>
          <w:szCs w:val="40"/>
        </w:rPr>
        <w:t xml:space="preserve"> VÚB Michalovce zastúpený: PaedDr. Viera </w:t>
      </w:r>
      <w:proofErr w:type="spellStart"/>
      <w:r w:rsidRPr="00DB0A39">
        <w:rPr>
          <w:sz w:val="40"/>
          <w:szCs w:val="40"/>
        </w:rPr>
        <w:t>Vajsová</w:t>
      </w:r>
      <w:proofErr w:type="spellEnd"/>
      <w:r w:rsidRPr="00DB0A39">
        <w:rPr>
          <w:sz w:val="40"/>
          <w:szCs w:val="40"/>
        </w:rPr>
        <w:t xml:space="preserve"> — riaditeľka školy</w:t>
      </w:r>
    </w:p>
    <w:p w:rsidR="00B57AF4" w:rsidRPr="00DB0A39" w:rsidRDefault="00D74DC2">
      <w:pPr>
        <w:pStyle w:val="Zkladntext21"/>
        <w:shd w:val="clear" w:color="auto" w:fill="auto"/>
        <w:spacing w:before="0" w:after="1450" w:line="990" w:lineRule="exact"/>
        <w:ind w:left="15700" w:firstLine="0"/>
        <w:rPr>
          <w:sz w:val="40"/>
          <w:szCs w:val="40"/>
        </w:rPr>
      </w:pPr>
      <w:r w:rsidRPr="00DB0A39">
        <w:rPr>
          <w:rStyle w:val="Zkladntext2Riadkovanie-1pt"/>
          <w:sz w:val="40"/>
          <w:szCs w:val="40"/>
        </w:rPr>
        <w:t>L PREDMET ZMLUVY</w:t>
      </w:r>
    </w:p>
    <w:p w:rsidR="00B57AF4" w:rsidRPr="00DB0A39" w:rsidRDefault="00D74DC2">
      <w:pPr>
        <w:pStyle w:val="Zkladntext2"/>
        <w:shd w:val="clear" w:color="auto" w:fill="auto"/>
        <w:spacing w:before="0" w:after="8" w:line="990" w:lineRule="exact"/>
        <w:ind w:left="60" w:firstLine="2340"/>
        <w:jc w:val="both"/>
        <w:rPr>
          <w:sz w:val="40"/>
          <w:szCs w:val="40"/>
        </w:rPr>
      </w:pPr>
      <w:r w:rsidRPr="00DB0A39">
        <w:rPr>
          <w:sz w:val="40"/>
          <w:szCs w:val="40"/>
        </w:rPr>
        <w:t>Predmetom zmluvy bude:</w:t>
      </w:r>
    </w:p>
    <w:p w:rsidR="00B57AF4" w:rsidRPr="00DB0A39" w:rsidRDefault="00D74DC2" w:rsidP="00D5619F">
      <w:pPr>
        <w:pStyle w:val="Zkladntext21"/>
        <w:numPr>
          <w:ilvl w:val="0"/>
          <w:numId w:val="2"/>
        </w:numPr>
        <w:shd w:val="clear" w:color="auto" w:fill="auto"/>
        <w:tabs>
          <w:tab w:val="left" w:pos="3160"/>
        </w:tabs>
        <w:spacing w:before="0" w:after="1064" w:line="1130" w:lineRule="exact"/>
        <w:ind w:right="540"/>
        <w:rPr>
          <w:sz w:val="40"/>
          <w:szCs w:val="40"/>
        </w:rPr>
      </w:pPr>
      <w:r w:rsidRPr="00DB0A39">
        <w:rPr>
          <w:rStyle w:val="Zkladntext2Riadkovanie1pt"/>
          <w:sz w:val="40"/>
          <w:szCs w:val="40"/>
        </w:rPr>
        <w:t>Oprava</w:t>
      </w:r>
      <w:r w:rsidRPr="00DB0A39">
        <w:rPr>
          <w:sz w:val="40"/>
          <w:szCs w:val="40"/>
        </w:rPr>
        <w:t xml:space="preserve"> omietok a hygienických malieb stien a stropov a </w:t>
      </w:r>
      <w:r w:rsidRPr="00DB0A39">
        <w:rPr>
          <w:rStyle w:val="Zkladntext2Riadkovanie1pt"/>
          <w:sz w:val="40"/>
          <w:szCs w:val="40"/>
        </w:rPr>
        <w:t>náterov</w:t>
      </w:r>
      <w:r w:rsidRPr="00DB0A39">
        <w:rPr>
          <w:sz w:val="40"/>
          <w:szCs w:val="40"/>
        </w:rPr>
        <w:t xml:space="preserve"> </w:t>
      </w:r>
      <w:proofErr w:type="spellStart"/>
      <w:r w:rsidRPr="00DB0A39">
        <w:rPr>
          <w:sz w:val="40"/>
          <w:szCs w:val="40"/>
        </w:rPr>
        <w:t>sokľov</w:t>
      </w:r>
      <w:proofErr w:type="spellEnd"/>
      <w:r w:rsidRPr="00DB0A39">
        <w:rPr>
          <w:sz w:val="40"/>
          <w:szCs w:val="40"/>
        </w:rPr>
        <w:t xml:space="preserve"> - TRIEDA PC - 1, </w:t>
      </w:r>
      <w:r w:rsidRPr="00DB0A39">
        <w:rPr>
          <w:rStyle w:val="Zkladntext2Riadkovanie1pt"/>
          <w:sz w:val="40"/>
          <w:szCs w:val="40"/>
        </w:rPr>
        <w:t>Základnej</w:t>
      </w:r>
      <w:r w:rsidRPr="00DB0A39">
        <w:rPr>
          <w:sz w:val="40"/>
          <w:szCs w:val="40"/>
        </w:rPr>
        <w:t xml:space="preserve"> školy Budkovce</w:t>
      </w:r>
    </w:p>
    <w:p w:rsidR="00B57AF4" w:rsidRPr="00DB0A39" w:rsidRDefault="00D74DC2" w:rsidP="00D5619F">
      <w:pPr>
        <w:pStyle w:val="Zkladntext21"/>
        <w:numPr>
          <w:ilvl w:val="0"/>
          <w:numId w:val="2"/>
        </w:numPr>
        <w:shd w:val="clear" w:color="auto" w:fill="auto"/>
        <w:tabs>
          <w:tab w:val="left" w:pos="2760"/>
        </w:tabs>
        <w:spacing w:before="0" w:line="1150" w:lineRule="exact"/>
        <w:ind w:right="2260"/>
        <w:rPr>
          <w:sz w:val="40"/>
          <w:szCs w:val="40"/>
        </w:rPr>
      </w:pPr>
      <w:r w:rsidRPr="00DB0A39">
        <w:rPr>
          <w:sz w:val="40"/>
          <w:szCs w:val="40"/>
        </w:rPr>
        <w:t xml:space="preserve">Oprava omietok a hygienických malieb stien a </w:t>
      </w:r>
      <w:r w:rsidRPr="00DB0A39">
        <w:rPr>
          <w:rStyle w:val="Zkladntext2Riadkovanie-1pt"/>
          <w:sz w:val="40"/>
          <w:szCs w:val="40"/>
        </w:rPr>
        <w:t>stropov a náterov</w:t>
      </w:r>
      <w:r w:rsidRPr="00DB0A39">
        <w:rPr>
          <w:sz w:val="40"/>
          <w:szCs w:val="40"/>
        </w:rPr>
        <w:t xml:space="preserve"> </w:t>
      </w:r>
      <w:proofErr w:type="spellStart"/>
      <w:r w:rsidRPr="00DB0A39">
        <w:rPr>
          <w:sz w:val="40"/>
          <w:szCs w:val="40"/>
        </w:rPr>
        <w:t>sokľov</w:t>
      </w:r>
      <w:proofErr w:type="spellEnd"/>
      <w:r w:rsidRPr="00DB0A39">
        <w:rPr>
          <w:sz w:val="40"/>
          <w:szCs w:val="40"/>
        </w:rPr>
        <w:t xml:space="preserve"> - ŠKOLSKÁ KUCHYŇA a </w:t>
      </w:r>
      <w:r w:rsidRPr="00DB0A39">
        <w:rPr>
          <w:rStyle w:val="Zkladntext2Riadkovanie-1pt"/>
          <w:sz w:val="40"/>
          <w:szCs w:val="40"/>
        </w:rPr>
        <w:t>UMYVÁRKA pri KUCHYNI,</w:t>
      </w:r>
      <w:r w:rsidRPr="00DB0A39">
        <w:rPr>
          <w:sz w:val="40"/>
          <w:szCs w:val="40"/>
        </w:rPr>
        <w:t xml:space="preserve"> Základnej školy Budkovce</w:t>
      </w:r>
      <w:r w:rsidRPr="00DB0A39">
        <w:rPr>
          <w:rStyle w:val="Zkladntext2Nietun"/>
          <w:sz w:val="40"/>
          <w:szCs w:val="40"/>
        </w:rPr>
        <w:t xml:space="preserve"> - v zmysle CP zo</w:t>
      </w:r>
    </w:p>
    <w:p w:rsidR="00B57AF4" w:rsidRPr="00DB0A39" w:rsidRDefault="00D74DC2">
      <w:pPr>
        <w:pStyle w:val="Zkladntext2"/>
        <w:shd w:val="clear" w:color="auto" w:fill="auto"/>
        <w:spacing w:before="0" w:after="1090" w:line="990" w:lineRule="exact"/>
        <w:ind w:left="2800"/>
        <w:rPr>
          <w:sz w:val="40"/>
          <w:szCs w:val="40"/>
        </w:rPr>
      </w:pPr>
      <w:r w:rsidRPr="00DB0A39">
        <w:rPr>
          <w:sz w:val="40"/>
          <w:szCs w:val="40"/>
        </w:rPr>
        <w:t>dňa 05.07.2012</w:t>
      </w:r>
    </w:p>
    <w:p w:rsidR="00B57AF4" w:rsidRPr="00DB0A39" w:rsidRDefault="00D74DC2">
      <w:pPr>
        <w:pStyle w:val="Zkladntext2"/>
        <w:shd w:val="clear" w:color="auto" w:fill="auto"/>
        <w:spacing w:before="0" w:after="0" w:line="1140" w:lineRule="exact"/>
        <w:ind w:left="60" w:right="40" w:firstLine="2340"/>
        <w:jc w:val="both"/>
        <w:rPr>
          <w:sz w:val="40"/>
          <w:szCs w:val="40"/>
        </w:rPr>
      </w:pPr>
      <w:r w:rsidRPr="00DB0A39">
        <w:rPr>
          <w:sz w:val="40"/>
          <w:szCs w:val="40"/>
        </w:rPr>
        <w:t xml:space="preserve">Zhotoviteľ sa zaväzuje vykonať pre objednávateľa opravu omietok a hygienických malieb stien a stropov a náterov </w:t>
      </w:r>
      <w:proofErr w:type="spellStart"/>
      <w:r w:rsidRPr="00DB0A39">
        <w:rPr>
          <w:sz w:val="40"/>
          <w:szCs w:val="40"/>
        </w:rPr>
        <w:t>sokľov</w:t>
      </w:r>
      <w:proofErr w:type="spellEnd"/>
      <w:r w:rsidRPr="00DB0A39">
        <w:rPr>
          <w:sz w:val="40"/>
          <w:szCs w:val="40"/>
        </w:rPr>
        <w:t xml:space="preserve"> v zmysle špecifikácie, ktorá je prílohou tejto zmluvy. Táto príloha obsahuje presnú kalkuláciu ceny za dielo, tvorí neoddeliteľnú súčasť tejto zmluvy a po jej potvrdení </w:t>
      </w:r>
      <w:r w:rsidRPr="00DB0A39">
        <w:rPr>
          <w:rStyle w:val="ZkladntextRiadkovanie1pt"/>
          <w:sz w:val="40"/>
          <w:szCs w:val="40"/>
        </w:rPr>
        <w:t xml:space="preserve">zmluvnými </w:t>
      </w:r>
      <w:r w:rsidRPr="00DB0A39">
        <w:rPr>
          <w:sz w:val="40"/>
          <w:szCs w:val="40"/>
        </w:rPr>
        <w:t>stranami sa stane pre ne záväznou.</w:t>
      </w:r>
    </w:p>
    <w:p w:rsidR="00B57AF4" w:rsidRPr="00DB0A39" w:rsidRDefault="00D74DC2">
      <w:pPr>
        <w:pStyle w:val="Zkladntext2"/>
        <w:shd w:val="clear" w:color="auto" w:fill="auto"/>
        <w:spacing w:before="0" w:after="0" w:line="1160" w:lineRule="exact"/>
        <w:ind w:left="60" w:right="40" w:firstLine="2340"/>
        <w:jc w:val="both"/>
        <w:rPr>
          <w:sz w:val="40"/>
          <w:szCs w:val="40"/>
        </w:rPr>
      </w:pPr>
      <w:r w:rsidRPr="00DB0A39">
        <w:rPr>
          <w:sz w:val="40"/>
          <w:szCs w:val="40"/>
        </w:rPr>
        <w:t>Prípadné zmeny predmetu zmluvy v technickom riešení, rozmeroch resp. počtoch kusov budú riešené dodatkom k tejto zmluve.</w:t>
      </w:r>
    </w:p>
    <w:p w:rsidR="00B57AF4" w:rsidRPr="00DB0A39" w:rsidRDefault="00D74DC2">
      <w:pPr>
        <w:pStyle w:val="Zkladntext2"/>
        <w:shd w:val="clear" w:color="auto" w:fill="auto"/>
        <w:spacing w:before="0" w:after="2300" w:line="990" w:lineRule="exact"/>
        <w:ind w:left="60" w:firstLine="2340"/>
        <w:jc w:val="both"/>
        <w:rPr>
          <w:sz w:val="40"/>
          <w:szCs w:val="40"/>
        </w:rPr>
      </w:pPr>
      <w:r w:rsidRPr="00DB0A39">
        <w:rPr>
          <w:sz w:val="40"/>
          <w:szCs w:val="40"/>
        </w:rPr>
        <w:t>Objednávateľ sa zaväzuje prevziať dielo a zaplatiť jeho cenu stanovenú v prílohe.</w:t>
      </w:r>
    </w:p>
    <w:p w:rsidR="00B57AF4" w:rsidRPr="00DB0A39" w:rsidRDefault="00D74DC2">
      <w:pPr>
        <w:pStyle w:val="Zkladntext21"/>
        <w:shd w:val="clear" w:color="auto" w:fill="auto"/>
        <w:spacing w:before="0" w:after="1480" w:line="990" w:lineRule="exact"/>
        <w:ind w:left="13420" w:firstLine="0"/>
        <w:rPr>
          <w:sz w:val="40"/>
          <w:szCs w:val="40"/>
        </w:rPr>
      </w:pPr>
      <w:r w:rsidRPr="00DB0A39">
        <w:rPr>
          <w:sz w:val="40"/>
          <w:szCs w:val="40"/>
        </w:rPr>
        <w:t xml:space="preserve">II. CENA </w:t>
      </w:r>
      <w:r w:rsidRPr="00DB0A39">
        <w:rPr>
          <w:rStyle w:val="Zkladntext2Riadkovanie-1pt"/>
          <w:sz w:val="40"/>
          <w:szCs w:val="40"/>
        </w:rPr>
        <w:t>DIELA A JEJ</w:t>
      </w:r>
      <w:r w:rsidRPr="00DB0A39">
        <w:rPr>
          <w:rStyle w:val="Zkladntext22"/>
          <w:sz w:val="40"/>
          <w:szCs w:val="40"/>
        </w:rPr>
        <w:t xml:space="preserve"> ÚHRADA</w:t>
      </w:r>
    </w:p>
    <w:p w:rsidR="00B57AF4" w:rsidRPr="00DB0A39" w:rsidRDefault="00D74DC2">
      <w:pPr>
        <w:pStyle w:val="Zkladntext2"/>
        <w:shd w:val="clear" w:color="auto" w:fill="auto"/>
        <w:spacing w:before="0" w:after="120" w:line="990" w:lineRule="exact"/>
        <w:ind w:left="60"/>
        <w:rPr>
          <w:sz w:val="40"/>
          <w:szCs w:val="40"/>
        </w:rPr>
      </w:pPr>
      <w:r w:rsidRPr="00DB0A39">
        <w:rPr>
          <w:sz w:val="40"/>
          <w:szCs w:val="40"/>
        </w:rPr>
        <w:lastRenderedPageBreak/>
        <w:t>Zmluvné strany sa dohodli na cene za dielo vo výške:</w:t>
      </w:r>
    </w:p>
    <w:p w:rsidR="00B57AF4" w:rsidRPr="00DB0A39" w:rsidRDefault="00D5619F" w:rsidP="00D5619F">
      <w:pPr>
        <w:pStyle w:val="Zkladntext2"/>
        <w:shd w:val="clear" w:color="auto" w:fill="auto"/>
        <w:tabs>
          <w:tab w:val="left" w:pos="940"/>
        </w:tabs>
        <w:spacing w:before="0" w:after="90" w:line="990" w:lineRule="exact"/>
        <w:ind w:left="60"/>
        <w:rPr>
          <w:sz w:val="40"/>
          <w:szCs w:val="40"/>
        </w:rPr>
      </w:pPr>
      <w:r>
        <w:rPr>
          <w:sz w:val="40"/>
          <w:szCs w:val="40"/>
        </w:rPr>
        <w:t>1.</w:t>
      </w:r>
      <w:r w:rsidR="00D74DC2" w:rsidRPr="00DB0A39">
        <w:rPr>
          <w:sz w:val="40"/>
          <w:szCs w:val="40"/>
        </w:rPr>
        <w:t xml:space="preserve">TRIEDA </w:t>
      </w:r>
      <w:r w:rsidR="00D74DC2" w:rsidRPr="00DB0A39">
        <w:rPr>
          <w:rStyle w:val="ZkladntextRiadkovanie1pt0"/>
          <w:sz w:val="40"/>
          <w:szCs w:val="40"/>
        </w:rPr>
        <w:t>PC -1:</w:t>
      </w:r>
      <w:r w:rsidR="00D74DC2" w:rsidRPr="00DB0A39">
        <w:rPr>
          <w:rStyle w:val="ZkladntextRiadkovanie1pt1"/>
          <w:sz w:val="40"/>
          <w:szCs w:val="40"/>
        </w:rPr>
        <w:t xml:space="preserve"> </w:t>
      </w:r>
      <w:r w:rsidR="00D74DC2" w:rsidRPr="00DB0A39">
        <w:rPr>
          <w:rStyle w:val="ZkladntextRiadkovanie-3pt"/>
          <w:sz w:val="40"/>
          <w:szCs w:val="40"/>
        </w:rPr>
        <w:t>1.105,96</w:t>
      </w:r>
      <w:r w:rsidR="00D74DC2" w:rsidRPr="00DB0A39">
        <w:rPr>
          <w:rStyle w:val="ZkladntextTunRiadkovanie1pt"/>
          <w:sz w:val="40"/>
          <w:szCs w:val="40"/>
        </w:rPr>
        <w:t xml:space="preserve"> EUR</w:t>
      </w:r>
      <w:r w:rsidR="00D74DC2" w:rsidRPr="00DB0A39">
        <w:rPr>
          <w:sz w:val="40"/>
          <w:szCs w:val="40"/>
        </w:rPr>
        <w:t xml:space="preserve"> vrátane DPH</w:t>
      </w:r>
    </w:p>
    <w:p w:rsidR="00B57AF4" w:rsidRPr="00DB0A39" w:rsidRDefault="00D5619F" w:rsidP="00D5619F">
      <w:pPr>
        <w:pStyle w:val="Zkladntext2"/>
        <w:shd w:val="clear" w:color="auto" w:fill="auto"/>
        <w:tabs>
          <w:tab w:val="left" w:pos="1060"/>
        </w:tabs>
        <w:spacing w:before="0" w:after="1240" w:line="990" w:lineRule="exact"/>
        <w:ind w:left="60"/>
        <w:rPr>
          <w:sz w:val="40"/>
          <w:szCs w:val="40"/>
        </w:rPr>
      </w:pPr>
      <w:r>
        <w:rPr>
          <w:sz w:val="40"/>
          <w:szCs w:val="40"/>
        </w:rPr>
        <w:t>2.</w:t>
      </w:r>
      <w:r w:rsidR="00D74DC2" w:rsidRPr="00DB0A39">
        <w:rPr>
          <w:sz w:val="40"/>
          <w:szCs w:val="40"/>
        </w:rPr>
        <w:t xml:space="preserve">ŠKOLSKÁ </w:t>
      </w:r>
      <w:r w:rsidR="00D74DC2" w:rsidRPr="00DB0A39">
        <w:rPr>
          <w:rStyle w:val="ZkladntextRiadkovanie1pt"/>
          <w:sz w:val="40"/>
          <w:szCs w:val="40"/>
        </w:rPr>
        <w:t>KUCHYŇA</w:t>
      </w:r>
      <w:r w:rsidR="00D74DC2" w:rsidRPr="00DB0A39">
        <w:rPr>
          <w:sz w:val="40"/>
          <w:szCs w:val="40"/>
        </w:rPr>
        <w:t xml:space="preserve"> a UMYVÁRKA pri KUCHYNI: </w:t>
      </w:r>
      <w:r w:rsidR="00D74DC2" w:rsidRPr="00DB0A39">
        <w:rPr>
          <w:rStyle w:val="ZkladntextRiadkovanie-1pt"/>
          <w:sz w:val="40"/>
          <w:szCs w:val="40"/>
        </w:rPr>
        <w:t>769,47</w:t>
      </w:r>
      <w:r w:rsidR="00D74DC2" w:rsidRPr="00DB0A39">
        <w:rPr>
          <w:rStyle w:val="ZkladntextTunRiadkovanie1pt"/>
          <w:sz w:val="40"/>
          <w:szCs w:val="40"/>
        </w:rPr>
        <w:t xml:space="preserve"> EUR</w:t>
      </w:r>
      <w:r w:rsidR="00D74DC2" w:rsidRPr="00DB0A39">
        <w:rPr>
          <w:sz w:val="40"/>
          <w:szCs w:val="40"/>
        </w:rPr>
        <w:t xml:space="preserve"> vrátane </w:t>
      </w:r>
      <w:r w:rsidR="00D74DC2" w:rsidRPr="00DB0A39">
        <w:rPr>
          <w:rStyle w:val="ZkladntextRiadkovanie1pt"/>
          <w:sz w:val="40"/>
          <w:szCs w:val="40"/>
        </w:rPr>
        <w:t>EUR</w:t>
      </w:r>
    </w:p>
    <w:p w:rsidR="00B57AF4" w:rsidRPr="00DB0A39" w:rsidRDefault="00D74DC2">
      <w:pPr>
        <w:pStyle w:val="Zkladntext2"/>
        <w:shd w:val="clear" w:color="auto" w:fill="auto"/>
        <w:spacing w:before="0" w:after="1084" w:line="990" w:lineRule="exact"/>
        <w:ind w:left="60"/>
        <w:rPr>
          <w:sz w:val="40"/>
          <w:szCs w:val="40"/>
        </w:rPr>
      </w:pPr>
      <w:r w:rsidRPr="00DB0A39">
        <w:rPr>
          <w:sz w:val="40"/>
          <w:szCs w:val="40"/>
        </w:rPr>
        <w:t>SPOLU celková cena za dielo:</w:t>
      </w:r>
      <w:r w:rsidRPr="00DB0A39">
        <w:rPr>
          <w:rStyle w:val="ZkladntextTun"/>
          <w:sz w:val="40"/>
          <w:szCs w:val="40"/>
        </w:rPr>
        <w:t xml:space="preserve"> 1.875,43 </w:t>
      </w:r>
      <w:r w:rsidRPr="00DB0A39">
        <w:rPr>
          <w:rStyle w:val="ZkladntextTunRiadkovanie-1pt"/>
          <w:sz w:val="40"/>
          <w:szCs w:val="40"/>
        </w:rPr>
        <w:t>EUR</w:t>
      </w:r>
      <w:r w:rsidRPr="00DB0A39">
        <w:rPr>
          <w:sz w:val="40"/>
          <w:szCs w:val="40"/>
        </w:rPr>
        <w:t xml:space="preserve"> vrátane DPH.</w:t>
      </w:r>
    </w:p>
    <w:p w:rsidR="00B57AF4" w:rsidRPr="00DB0A39" w:rsidRDefault="00D74DC2">
      <w:pPr>
        <w:pStyle w:val="Zkladntext2"/>
        <w:shd w:val="clear" w:color="auto" w:fill="auto"/>
        <w:spacing w:before="0" w:after="1216" w:line="1160" w:lineRule="exact"/>
        <w:ind w:left="60" w:right="40" w:firstLine="2340"/>
        <w:jc w:val="both"/>
        <w:rPr>
          <w:sz w:val="40"/>
          <w:szCs w:val="40"/>
        </w:rPr>
      </w:pPr>
      <w:r w:rsidRPr="00DB0A39">
        <w:rPr>
          <w:sz w:val="40"/>
          <w:szCs w:val="40"/>
        </w:rPr>
        <w:t xml:space="preserve">V prípade neuhradenia úplnej ceny diela do 30 </w:t>
      </w:r>
      <w:r w:rsidRPr="00DB0A39">
        <w:rPr>
          <w:rStyle w:val="Zkladntext1"/>
          <w:sz w:val="40"/>
          <w:szCs w:val="40"/>
        </w:rPr>
        <w:t>dní</w:t>
      </w:r>
      <w:r w:rsidRPr="00DB0A39">
        <w:rPr>
          <w:sz w:val="40"/>
          <w:szCs w:val="40"/>
        </w:rPr>
        <w:t xml:space="preserve"> od jeho odovzdania má </w:t>
      </w:r>
      <w:r w:rsidRPr="00DB0A39">
        <w:rPr>
          <w:rStyle w:val="Zkladntext1"/>
          <w:sz w:val="40"/>
          <w:szCs w:val="40"/>
        </w:rPr>
        <w:t>zhotoviteľ</w:t>
      </w:r>
      <w:r w:rsidRPr="00DB0A39">
        <w:rPr>
          <w:sz w:val="40"/>
          <w:szCs w:val="40"/>
        </w:rPr>
        <w:t xml:space="preserve"> nárok na </w:t>
      </w:r>
      <w:r w:rsidRPr="00DB0A39">
        <w:rPr>
          <w:rStyle w:val="ZkladntextRiadkovanie1pt"/>
          <w:sz w:val="40"/>
          <w:szCs w:val="40"/>
        </w:rPr>
        <w:t>zmluvnú</w:t>
      </w:r>
      <w:r w:rsidRPr="00DB0A39">
        <w:rPr>
          <w:rStyle w:val="Zkladntext1"/>
          <w:sz w:val="40"/>
          <w:szCs w:val="40"/>
        </w:rPr>
        <w:t xml:space="preserve"> pokutu</w:t>
      </w:r>
      <w:r w:rsidRPr="00DB0A39">
        <w:rPr>
          <w:sz w:val="40"/>
          <w:szCs w:val="40"/>
        </w:rPr>
        <w:t xml:space="preserve"> vo výške 0,5 % z ceny diela za každý deň omeškania.</w:t>
      </w:r>
    </w:p>
    <w:p w:rsidR="00B57AF4" w:rsidRPr="00DB0A39" w:rsidRDefault="00D74DC2">
      <w:pPr>
        <w:pStyle w:val="Zkladntext2"/>
        <w:shd w:val="clear" w:color="auto" w:fill="auto"/>
        <w:spacing w:before="0" w:after="0" w:line="990" w:lineRule="exact"/>
        <w:ind w:left="60" w:firstLine="2340"/>
        <w:jc w:val="both"/>
        <w:rPr>
          <w:sz w:val="40"/>
          <w:szCs w:val="40"/>
        </w:rPr>
      </w:pPr>
      <w:r w:rsidRPr="00DB0A39">
        <w:rPr>
          <w:sz w:val="40"/>
          <w:szCs w:val="40"/>
        </w:rPr>
        <w:t xml:space="preserve">Dielo je vlastníctvom zhotoviteľa až do zaplatenia 100 % </w:t>
      </w:r>
      <w:r w:rsidRPr="00DB0A39">
        <w:rPr>
          <w:rStyle w:val="ZkladntextRiadkovanie-1pt0"/>
          <w:sz w:val="40"/>
          <w:szCs w:val="40"/>
        </w:rPr>
        <w:t>jeho</w:t>
      </w:r>
      <w:r w:rsidRPr="00DB0A39">
        <w:rPr>
          <w:sz w:val="40"/>
          <w:szCs w:val="40"/>
        </w:rPr>
        <w:t xml:space="preserve"> ceny objednávateľom.</w:t>
      </w:r>
    </w:p>
    <w:p w:rsidR="00DB0A39" w:rsidRPr="00DB0A39" w:rsidRDefault="00DB0A39">
      <w:pPr>
        <w:pStyle w:val="Zkladntext2"/>
        <w:shd w:val="clear" w:color="auto" w:fill="auto"/>
        <w:spacing w:before="0" w:after="0" w:line="990" w:lineRule="exact"/>
        <w:ind w:left="60" w:firstLine="2340"/>
        <w:jc w:val="both"/>
        <w:rPr>
          <w:sz w:val="40"/>
          <w:szCs w:val="40"/>
        </w:rPr>
      </w:pPr>
    </w:p>
    <w:p w:rsidR="00DB0A39" w:rsidRPr="00DB0A39" w:rsidRDefault="00DB0A39" w:rsidP="00DB0A39">
      <w:pPr>
        <w:pStyle w:val="Zhlavie10"/>
        <w:keepNext/>
        <w:keepLines/>
        <w:shd w:val="clear" w:color="auto" w:fill="auto"/>
        <w:spacing w:after="1340" w:line="1000" w:lineRule="exact"/>
        <w:ind w:left="15540"/>
        <w:rPr>
          <w:sz w:val="40"/>
          <w:szCs w:val="40"/>
        </w:rPr>
      </w:pPr>
      <w:r w:rsidRPr="00DB0A39">
        <w:rPr>
          <w:sz w:val="40"/>
          <w:szCs w:val="40"/>
        </w:rPr>
        <w:t>III. ZÁRUKA A AKOSŤ</w:t>
      </w:r>
    </w:p>
    <w:p w:rsidR="00DB0A39" w:rsidRPr="00DB0A39" w:rsidRDefault="00DB0A39" w:rsidP="00DB0A39">
      <w:pPr>
        <w:spacing w:after="1080"/>
        <w:ind w:left="80" w:right="80"/>
        <w:rPr>
          <w:rFonts w:ascii="Times New Roman" w:hAnsi="Times New Roman" w:cs="Times New Roman"/>
          <w:sz w:val="40"/>
          <w:szCs w:val="40"/>
        </w:rPr>
      </w:pPr>
      <w:r w:rsidRPr="00DB0A39">
        <w:rPr>
          <w:rFonts w:ascii="Times New Roman" w:hAnsi="Times New Roman" w:cs="Times New Roman"/>
          <w:sz w:val="40"/>
          <w:szCs w:val="40"/>
        </w:rPr>
        <w:t xml:space="preserve">Zhotoviteľ preberá záruku za akosť dodaných prác a dodávok podľa príslušných ustanovení platného OZ. Zhotoviteľ nepreberá záruku za </w:t>
      </w:r>
      <w:proofErr w:type="spellStart"/>
      <w:r w:rsidRPr="00DB0A39">
        <w:rPr>
          <w:rFonts w:ascii="Times New Roman" w:hAnsi="Times New Roman" w:cs="Times New Roman"/>
          <w:sz w:val="40"/>
          <w:szCs w:val="40"/>
        </w:rPr>
        <w:t>vady</w:t>
      </w:r>
      <w:proofErr w:type="spellEnd"/>
      <w:r w:rsidRPr="00DB0A39">
        <w:rPr>
          <w:rFonts w:ascii="Times New Roman" w:hAnsi="Times New Roman" w:cs="Times New Roman"/>
          <w:sz w:val="40"/>
          <w:szCs w:val="40"/>
        </w:rPr>
        <w:t xml:space="preserve"> spôsobené nesprávnym užívaním diela, resp. neodbornými zásahmi do diela. Záručná doba je</w:t>
      </w:r>
      <w:r w:rsidRPr="00DB0A39">
        <w:rPr>
          <w:rStyle w:val="ZkladntextTun"/>
          <w:rFonts w:eastAsia="Arial Unicode MS"/>
          <w:sz w:val="40"/>
          <w:szCs w:val="40"/>
        </w:rPr>
        <w:t xml:space="preserve"> 24 mesiacov</w:t>
      </w:r>
      <w:r w:rsidRPr="00DB0A39">
        <w:rPr>
          <w:rFonts w:ascii="Times New Roman" w:hAnsi="Times New Roman" w:cs="Times New Roman"/>
          <w:sz w:val="40"/>
          <w:szCs w:val="40"/>
        </w:rPr>
        <w:t xml:space="preserve"> (2roky) od dátumu prevzatia a odovzdania diela.</w:t>
      </w:r>
    </w:p>
    <w:p w:rsidR="00DB0A39" w:rsidRPr="00DB0A39" w:rsidRDefault="00DB0A39" w:rsidP="00DB0A39">
      <w:pPr>
        <w:pStyle w:val="Zhlavie10"/>
        <w:keepNext/>
        <w:keepLines/>
        <w:shd w:val="clear" w:color="auto" w:fill="auto"/>
        <w:spacing w:after="1366" w:line="1000" w:lineRule="exact"/>
        <w:ind w:left="11120"/>
        <w:rPr>
          <w:sz w:val="40"/>
          <w:szCs w:val="40"/>
        </w:rPr>
      </w:pPr>
      <w:bookmarkStart w:id="1" w:name="bookmark1"/>
      <w:r w:rsidRPr="00DB0A39">
        <w:rPr>
          <w:sz w:val="40"/>
          <w:szCs w:val="40"/>
        </w:rPr>
        <w:t>IV. TERMÍN A MIESTO DODANIA DIELA</w:t>
      </w:r>
      <w:bookmarkEnd w:id="1"/>
    </w:p>
    <w:p w:rsidR="00DB0A39" w:rsidRPr="00DB0A39" w:rsidRDefault="00DB0A39" w:rsidP="00DB0A39">
      <w:pPr>
        <w:spacing w:line="1130" w:lineRule="exact"/>
        <w:ind w:left="80" w:right="80"/>
        <w:rPr>
          <w:rFonts w:ascii="Times New Roman" w:hAnsi="Times New Roman" w:cs="Times New Roman"/>
          <w:sz w:val="40"/>
          <w:szCs w:val="40"/>
        </w:rPr>
      </w:pPr>
      <w:r w:rsidRPr="00DB0A39">
        <w:rPr>
          <w:rFonts w:ascii="Times New Roman" w:hAnsi="Times New Roman" w:cs="Times New Roman"/>
          <w:sz w:val="40"/>
          <w:szCs w:val="40"/>
        </w:rPr>
        <w:t>Zhotoviteľ sa zaväzuje ukončiť dielo najneskôr</w:t>
      </w:r>
      <w:r w:rsidRPr="00DB0A39">
        <w:rPr>
          <w:rStyle w:val="ZkladntextTun"/>
          <w:rFonts w:eastAsia="Arial Unicode MS"/>
          <w:sz w:val="40"/>
          <w:szCs w:val="40"/>
        </w:rPr>
        <w:t xml:space="preserve"> do</w:t>
      </w:r>
      <w:r w:rsidRPr="00DB0A39">
        <w:rPr>
          <w:rFonts w:ascii="Times New Roman" w:hAnsi="Times New Roman" w:cs="Times New Roman"/>
          <w:sz w:val="40"/>
          <w:szCs w:val="40"/>
        </w:rPr>
        <w:t xml:space="preserve"> </w:t>
      </w:r>
      <w:r w:rsidRPr="00DB0A39">
        <w:rPr>
          <w:rStyle w:val="ZkladntextRiadkovanie-5pt"/>
          <w:rFonts w:eastAsia="Arial Unicode MS"/>
          <w:sz w:val="40"/>
          <w:szCs w:val="40"/>
        </w:rPr>
        <w:t xml:space="preserve">31. </w:t>
      </w:r>
      <w:r w:rsidRPr="00DB0A39">
        <w:rPr>
          <w:rStyle w:val="ZkladntextRiadkovanie-4pt"/>
          <w:rFonts w:eastAsia="Arial Unicode MS"/>
          <w:sz w:val="40"/>
          <w:szCs w:val="40"/>
        </w:rPr>
        <w:t>08.</w:t>
      </w:r>
      <w:r w:rsidRPr="00DB0A39">
        <w:rPr>
          <w:rFonts w:ascii="Times New Roman" w:hAnsi="Times New Roman" w:cs="Times New Roman"/>
          <w:sz w:val="40"/>
          <w:szCs w:val="40"/>
        </w:rPr>
        <w:t xml:space="preserve"> 2012. K tomuto termínu bude dielo riadne odovzdané a prevzaté v zmysle preberacieho protokolu.</w:t>
      </w:r>
    </w:p>
    <w:p w:rsidR="00DB0A39" w:rsidRPr="00DB0A39" w:rsidRDefault="00DB0A39" w:rsidP="00DB0A39">
      <w:pPr>
        <w:pStyle w:val="Zhlavie10"/>
        <w:keepNext/>
        <w:keepLines/>
        <w:shd w:val="clear" w:color="auto" w:fill="auto"/>
        <w:spacing w:after="3550" w:line="1000" w:lineRule="exact"/>
        <w:ind w:left="80" w:firstLine="2380"/>
        <w:jc w:val="both"/>
        <w:rPr>
          <w:sz w:val="40"/>
          <w:szCs w:val="40"/>
        </w:rPr>
      </w:pPr>
      <w:bookmarkStart w:id="2" w:name="bookmark2"/>
      <w:r w:rsidRPr="00DB0A39">
        <w:rPr>
          <w:rStyle w:val="Zhlavie1Nietun"/>
          <w:sz w:val="40"/>
          <w:szCs w:val="40"/>
        </w:rPr>
        <w:t>Miesto dodania diela:</w:t>
      </w:r>
      <w:r w:rsidRPr="00DB0A39">
        <w:rPr>
          <w:sz w:val="40"/>
          <w:szCs w:val="40"/>
        </w:rPr>
        <w:t xml:space="preserve"> Základná škola Budkovce 355, 072 15</w:t>
      </w:r>
      <w:bookmarkEnd w:id="2"/>
    </w:p>
    <w:p w:rsidR="00DB0A39" w:rsidRPr="00DB0A39" w:rsidRDefault="00DB0A39" w:rsidP="00DB0A39">
      <w:pPr>
        <w:pStyle w:val="Zhlavie10"/>
        <w:keepNext/>
        <w:keepLines/>
        <w:shd w:val="clear" w:color="auto" w:fill="auto"/>
        <w:spacing w:after="1220" w:line="1000" w:lineRule="exact"/>
        <w:ind w:left="13180"/>
        <w:rPr>
          <w:sz w:val="40"/>
          <w:szCs w:val="40"/>
        </w:rPr>
      </w:pPr>
      <w:bookmarkStart w:id="3" w:name="bookmark3"/>
      <w:r w:rsidRPr="00DB0A39">
        <w:rPr>
          <w:sz w:val="40"/>
          <w:szCs w:val="40"/>
        </w:rPr>
        <w:t>V. VŠEOBECNE USTANOVENIA</w:t>
      </w:r>
      <w:bookmarkEnd w:id="3"/>
    </w:p>
    <w:p w:rsidR="00DB0A39" w:rsidRPr="00DB0A39" w:rsidRDefault="00DB0A39" w:rsidP="00DB0A39">
      <w:pPr>
        <w:spacing w:after="3550" w:line="1000" w:lineRule="exact"/>
        <w:ind w:left="80"/>
        <w:rPr>
          <w:rFonts w:ascii="Times New Roman" w:hAnsi="Times New Roman" w:cs="Times New Roman"/>
          <w:sz w:val="40"/>
          <w:szCs w:val="40"/>
        </w:rPr>
      </w:pPr>
      <w:r w:rsidRPr="00DB0A39">
        <w:rPr>
          <w:rFonts w:ascii="Times New Roman" w:hAnsi="Times New Roman" w:cs="Times New Roman"/>
          <w:sz w:val="40"/>
          <w:szCs w:val="40"/>
        </w:rPr>
        <w:t>Dopravu výrobkov a práce uvedené v prílohe zabezpečuje zhotoviteľ výlučne na vlastné náklady.</w:t>
      </w:r>
    </w:p>
    <w:p w:rsidR="00DB0A39" w:rsidRPr="00DB0A39" w:rsidRDefault="00DB0A39" w:rsidP="00DB0A39">
      <w:pPr>
        <w:pStyle w:val="Zhlavie10"/>
        <w:keepNext/>
        <w:keepLines/>
        <w:shd w:val="clear" w:color="auto" w:fill="auto"/>
        <w:spacing w:after="1102" w:line="1000" w:lineRule="exact"/>
        <w:ind w:left="13180"/>
        <w:rPr>
          <w:sz w:val="40"/>
          <w:szCs w:val="40"/>
        </w:rPr>
      </w:pPr>
      <w:bookmarkStart w:id="4" w:name="bookmark4"/>
      <w:r w:rsidRPr="00DB0A39">
        <w:rPr>
          <w:sz w:val="40"/>
          <w:szCs w:val="40"/>
        </w:rPr>
        <w:lastRenderedPageBreak/>
        <w:t>VI. ZAVERECNE USTANOVENIA</w:t>
      </w:r>
      <w:bookmarkEnd w:id="4"/>
    </w:p>
    <w:p w:rsidR="00DB0A39" w:rsidRPr="00DB0A39" w:rsidRDefault="00DB0A39" w:rsidP="00DB0A39">
      <w:pPr>
        <w:spacing w:line="1160" w:lineRule="exact"/>
        <w:ind w:left="80" w:right="80"/>
        <w:rPr>
          <w:rFonts w:ascii="Times New Roman" w:hAnsi="Times New Roman" w:cs="Times New Roman"/>
          <w:sz w:val="40"/>
          <w:szCs w:val="40"/>
        </w:rPr>
      </w:pPr>
      <w:r w:rsidRPr="00DB0A39">
        <w:rPr>
          <w:rFonts w:ascii="Times New Roman" w:hAnsi="Times New Roman" w:cs="Times New Roman"/>
          <w:sz w:val="40"/>
          <w:szCs w:val="40"/>
        </w:rPr>
        <w:t>Zhotoviteľ zodpovedá za dodržiavanie bezpečnostných predpisov a za bezpečnosť práce svojich pracovníkov pri dodávke diela na pracovisku u objednávateľa podľa bodu I. tejto zmluvy. Objednávateľ zamedzí vstup a pohyb tretích osôb v priestoroch vykonávania stavebných prác dodávateľom s výnimkou zamestnancov školy.</w:t>
      </w:r>
    </w:p>
    <w:p w:rsidR="00DB0A39" w:rsidRPr="00DB0A39" w:rsidRDefault="00DB0A39" w:rsidP="00DB0A39">
      <w:pPr>
        <w:spacing w:line="1000" w:lineRule="exact"/>
        <w:ind w:left="80"/>
        <w:rPr>
          <w:rFonts w:ascii="Times New Roman" w:hAnsi="Times New Roman" w:cs="Times New Roman"/>
          <w:sz w:val="40"/>
          <w:szCs w:val="40"/>
        </w:rPr>
      </w:pPr>
      <w:r w:rsidRPr="00DB0A39">
        <w:rPr>
          <w:rFonts w:ascii="Times New Roman" w:hAnsi="Times New Roman" w:cs="Times New Roman"/>
          <w:sz w:val="40"/>
          <w:szCs w:val="40"/>
        </w:rPr>
        <w:t>Zmluva nadobúda platnosť dňom podpisu obidvoch zmluvných strán.</w:t>
      </w:r>
    </w:p>
    <w:p w:rsidR="00DB0A39" w:rsidRPr="00DB0A39" w:rsidRDefault="00DB0A39" w:rsidP="00DB0A39">
      <w:pPr>
        <w:spacing w:line="1180" w:lineRule="exact"/>
        <w:ind w:left="80" w:right="80"/>
        <w:rPr>
          <w:rFonts w:ascii="Times New Roman" w:hAnsi="Times New Roman" w:cs="Times New Roman"/>
          <w:sz w:val="40"/>
          <w:szCs w:val="40"/>
        </w:rPr>
      </w:pPr>
      <w:r w:rsidRPr="00DB0A39">
        <w:rPr>
          <w:rFonts w:ascii="Times New Roman" w:hAnsi="Times New Roman" w:cs="Times New Roman"/>
          <w:sz w:val="40"/>
          <w:szCs w:val="40"/>
        </w:rPr>
        <w:t xml:space="preserve">Zmluvu je možné meniť a dopĺňať písomnou formou </w:t>
      </w:r>
      <w:r w:rsidRPr="00DB0A39">
        <w:rPr>
          <w:rStyle w:val="ZkladntextRiadkovanie5pt"/>
          <w:rFonts w:eastAsia="Arial Unicode MS"/>
          <w:sz w:val="40"/>
          <w:szCs w:val="40"/>
        </w:rPr>
        <w:t>apo</w:t>
      </w:r>
      <w:r w:rsidRPr="00DB0A39">
        <w:rPr>
          <w:rFonts w:ascii="Times New Roman" w:hAnsi="Times New Roman" w:cs="Times New Roman"/>
          <w:sz w:val="40"/>
          <w:szCs w:val="40"/>
        </w:rPr>
        <w:t xml:space="preserve"> vzájomnej dohode. </w:t>
      </w:r>
      <w:r w:rsidRPr="00DB0A39">
        <w:rPr>
          <w:rStyle w:val="ZkladntextRiadkovanie0pt"/>
          <w:rFonts w:eastAsia="Arial Unicode MS"/>
          <w:sz w:val="40"/>
          <w:szCs w:val="40"/>
        </w:rPr>
        <w:t xml:space="preserve">Právne vzťahy </w:t>
      </w:r>
      <w:r w:rsidRPr="00DB0A39">
        <w:rPr>
          <w:rFonts w:ascii="Times New Roman" w:hAnsi="Times New Roman" w:cs="Times New Roman"/>
          <w:sz w:val="40"/>
          <w:szCs w:val="40"/>
        </w:rPr>
        <w:t>touto zmluvou neupravené sa riadia príslušnými ustanoveniami platného OZ.</w:t>
      </w:r>
    </w:p>
    <w:p w:rsidR="00DB0A39" w:rsidRPr="00DB0A39" w:rsidRDefault="00DB0A39" w:rsidP="00DB0A39">
      <w:pPr>
        <w:spacing w:line="1170" w:lineRule="exact"/>
        <w:ind w:left="80" w:right="80"/>
        <w:rPr>
          <w:rFonts w:ascii="Times New Roman" w:hAnsi="Times New Roman" w:cs="Times New Roman"/>
          <w:sz w:val="40"/>
          <w:szCs w:val="40"/>
        </w:rPr>
      </w:pPr>
      <w:r w:rsidRPr="00DB0A39">
        <w:rPr>
          <w:rFonts w:ascii="Times New Roman" w:hAnsi="Times New Roman" w:cs="Times New Roman"/>
          <w:sz w:val="40"/>
          <w:szCs w:val="40"/>
        </w:rPr>
        <w:t xml:space="preserve">Zmluva je vyhotovená v dvoch exemplároch, z ktorých každý má hodnotu originálu. </w:t>
      </w:r>
      <w:r w:rsidRPr="00DB0A39">
        <w:rPr>
          <w:rStyle w:val="ZkladntextRiadkovanie0pt"/>
          <w:rFonts w:eastAsia="Arial Unicode MS"/>
          <w:sz w:val="40"/>
          <w:szCs w:val="40"/>
        </w:rPr>
        <w:t xml:space="preserve">Zmluvné </w:t>
      </w:r>
      <w:r w:rsidRPr="00DB0A39">
        <w:rPr>
          <w:rFonts w:ascii="Times New Roman" w:hAnsi="Times New Roman" w:cs="Times New Roman"/>
          <w:sz w:val="40"/>
          <w:szCs w:val="40"/>
        </w:rPr>
        <w:t xml:space="preserve">strany </w:t>
      </w:r>
      <w:proofErr w:type="spellStart"/>
      <w:r w:rsidRPr="00DB0A39">
        <w:rPr>
          <w:rFonts w:ascii="Times New Roman" w:hAnsi="Times New Roman" w:cs="Times New Roman"/>
          <w:sz w:val="40"/>
          <w:szCs w:val="40"/>
        </w:rPr>
        <w:t>obdržia</w:t>
      </w:r>
      <w:proofErr w:type="spellEnd"/>
      <w:r w:rsidRPr="00DB0A39">
        <w:rPr>
          <w:rFonts w:ascii="Times New Roman" w:hAnsi="Times New Roman" w:cs="Times New Roman"/>
          <w:sz w:val="40"/>
          <w:szCs w:val="40"/>
        </w:rPr>
        <w:t xml:space="preserve"> po jednom exemplári.</w:t>
      </w:r>
    </w:p>
    <w:p w:rsidR="00DB0A39" w:rsidRPr="00DB0A39" w:rsidRDefault="00DB0A39" w:rsidP="00DB0A39">
      <w:pPr>
        <w:spacing w:line="1180" w:lineRule="exact"/>
        <w:ind w:left="80" w:right="80"/>
        <w:rPr>
          <w:rFonts w:ascii="Times New Roman" w:hAnsi="Times New Roman" w:cs="Times New Roman"/>
          <w:sz w:val="40"/>
          <w:szCs w:val="40"/>
        </w:rPr>
      </w:pPr>
      <w:r w:rsidRPr="00DB0A39">
        <w:rPr>
          <w:rStyle w:val="ZkladntextRiadkovanie0pt"/>
          <w:rFonts w:eastAsia="Arial Unicode MS"/>
          <w:sz w:val="40"/>
          <w:szCs w:val="40"/>
        </w:rPr>
        <w:t>Svoj</w:t>
      </w:r>
      <w:r w:rsidRPr="00DB0A39">
        <w:rPr>
          <w:rFonts w:ascii="Times New Roman" w:hAnsi="Times New Roman" w:cs="Times New Roman"/>
          <w:sz w:val="40"/>
          <w:szCs w:val="40"/>
        </w:rPr>
        <w:t xml:space="preserve"> súhlas so znením a porozumením predmetu </w:t>
      </w:r>
      <w:r w:rsidRPr="00DB0A39">
        <w:rPr>
          <w:rStyle w:val="ZkladntextRiadkovanie0pt"/>
          <w:rFonts w:eastAsia="Arial Unicode MS"/>
          <w:sz w:val="40"/>
          <w:szCs w:val="40"/>
        </w:rPr>
        <w:t>zmluvy</w:t>
      </w:r>
      <w:r w:rsidRPr="00DB0A39">
        <w:rPr>
          <w:rFonts w:ascii="Times New Roman" w:hAnsi="Times New Roman" w:cs="Times New Roman"/>
          <w:sz w:val="40"/>
          <w:szCs w:val="40"/>
        </w:rPr>
        <w:t xml:space="preserve"> vyjadrujú </w:t>
      </w:r>
      <w:r w:rsidRPr="00DB0A39">
        <w:rPr>
          <w:rStyle w:val="ZkladntextRiadkovanie0pt"/>
          <w:rFonts w:eastAsia="Arial Unicode MS"/>
          <w:sz w:val="40"/>
          <w:szCs w:val="40"/>
        </w:rPr>
        <w:t xml:space="preserve">oprávnení zástupcovia </w:t>
      </w:r>
      <w:r w:rsidRPr="00DB0A39">
        <w:rPr>
          <w:rFonts w:ascii="Times New Roman" w:hAnsi="Times New Roman" w:cs="Times New Roman"/>
          <w:sz w:val="40"/>
          <w:szCs w:val="40"/>
        </w:rPr>
        <w:t xml:space="preserve">zmluvných strán </w:t>
      </w:r>
      <w:r w:rsidRPr="00DB0A39">
        <w:rPr>
          <w:rStyle w:val="ZkladntextRiadkovanie0pt"/>
          <w:rFonts w:eastAsia="Arial Unicode MS"/>
          <w:sz w:val="40"/>
          <w:szCs w:val="40"/>
        </w:rPr>
        <w:t>svojim</w:t>
      </w:r>
      <w:r w:rsidRPr="00DB0A39">
        <w:rPr>
          <w:rFonts w:ascii="Times New Roman" w:hAnsi="Times New Roman" w:cs="Times New Roman"/>
          <w:sz w:val="40"/>
          <w:szCs w:val="40"/>
        </w:rPr>
        <w:t xml:space="preserve"> podpisom.</w:t>
      </w:r>
    </w:p>
    <w:p w:rsidR="00DB0A39" w:rsidRPr="00DB0A39" w:rsidRDefault="00DB0A39">
      <w:pPr>
        <w:pStyle w:val="Zkladntext2"/>
        <w:shd w:val="clear" w:color="auto" w:fill="auto"/>
        <w:spacing w:before="0" w:after="0" w:line="990" w:lineRule="exact"/>
        <w:ind w:left="60" w:firstLine="2340"/>
        <w:jc w:val="both"/>
        <w:rPr>
          <w:sz w:val="40"/>
          <w:szCs w:val="40"/>
        </w:rPr>
      </w:pPr>
    </w:p>
    <w:sectPr w:rsidR="00DB0A39" w:rsidRPr="00DB0A39" w:rsidSect="00B57AF4">
      <w:type w:val="continuous"/>
      <w:pgSz w:w="31680" w:h="3168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7E8" w:rsidRDefault="007617E8" w:rsidP="00B57AF4">
      <w:r>
        <w:separator/>
      </w:r>
    </w:p>
  </w:endnote>
  <w:endnote w:type="continuationSeparator" w:id="0">
    <w:p w:rsidR="007617E8" w:rsidRDefault="007617E8" w:rsidP="00B57A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7E8" w:rsidRDefault="007617E8"/>
  </w:footnote>
  <w:footnote w:type="continuationSeparator" w:id="0">
    <w:p w:rsidR="007617E8" w:rsidRDefault="007617E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67205"/>
    <w:multiLevelType w:val="multilevel"/>
    <w:tmpl w:val="53F44A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9"/>
        <w:szCs w:val="99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9"/>
        <w:szCs w:val="9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2344AC4"/>
    <w:multiLevelType w:val="hybridMultilevel"/>
    <w:tmpl w:val="CCE05092"/>
    <w:lvl w:ilvl="0" w:tplc="B4EC2EEE">
      <w:start w:val="1"/>
      <w:numFmt w:val="decimal"/>
      <w:lvlText w:val="%1."/>
      <w:lvlJc w:val="left"/>
      <w:pPr>
        <w:ind w:left="3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40" w:hanging="360"/>
      </w:pPr>
    </w:lvl>
    <w:lvl w:ilvl="2" w:tplc="041B001B" w:tentative="1">
      <w:start w:val="1"/>
      <w:numFmt w:val="lowerRoman"/>
      <w:lvlText w:val="%3."/>
      <w:lvlJc w:val="right"/>
      <w:pPr>
        <w:ind w:left="4860" w:hanging="180"/>
      </w:pPr>
    </w:lvl>
    <w:lvl w:ilvl="3" w:tplc="041B000F" w:tentative="1">
      <w:start w:val="1"/>
      <w:numFmt w:val="decimal"/>
      <w:lvlText w:val="%4."/>
      <w:lvlJc w:val="left"/>
      <w:pPr>
        <w:ind w:left="5580" w:hanging="360"/>
      </w:pPr>
    </w:lvl>
    <w:lvl w:ilvl="4" w:tplc="041B0019" w:tentative="1">
      <w:start w:val="1"/>
      <w:numFmt w:val="lowerLetter"/>
      <w:lvlText w:val="%5."/>
      <w:lvlJc w:val="left"/>
      <w:pPr>
        <w:ind w:left="6300" w:hanging="360"/>
      </w:pPr>
    </w:lvl>
    <w:lvl w:ilvl="5" w:tplc="041B001B" w:tentative="1">
      <w:start w:val="1"/>
      <w:numFmt w:val="lowerRoman"/>
      <w:lvlText w:val="%6."/>
      <w:lvlJc w:val="right"/>
      <w:pPr>
        <w:ind w:left="7020" w:hanging="180"/>
      </w:pPr>
    </w:lvl>
    <w:lvl w:ilvl="6" w:tplc="041B000F" w:tentative="1">
      <w:start w:val="1"/>
      <w:numFmt w:val="decimal"/>
      <w:lvlText w:val="%7."/>
      <w:lvlJc w:val="left"/>
      <w:pPr>
        <w:ind w:left="7740" w:hanging="360"/>
      </w:pPr>
    </w:lvl>
    <w:lvl w:ilvl="7" w:tplc="041B0019" w:tentative="1">
      <w:start w:val="1"/>
      <w:numFmt w:val="lowerLetter"/>
      <w:lvlText w:val="%8."/>
      <w:lvlJc w:val="left"/>
      <w:pPr>
        <w:ind w:left="8460" w:hanging="360"/>
      </w:pPr>
    </w:lvl>
    <w:lvl w:ilvl="8" w:tplc="041B001B" w:tentative="1">
      <w:start w:val="1"/>
      <w:numFmt w:val="lowerRoman"/>
      <w:lvlText w:val="%9."/>
      <w:lvlJc w:val="right"/>
      <w:pPr>
        <w:ind w:left="9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57AF4"/>
    <w:rsid w:val="00135CD2"/>
    <w:rsid w:val="00456358"/>
    <w:rsid w:val="007617E8"/>
    <w:rsid w:val="00B57AF4"/>
    <w:rsid w:val="00D5619F"/>
    <w:rsid w:val="00D63CC2"/>
    <w:rsid w:val="00D74DC2"/>
    <w:rsid w:val="00DB0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B57AF4"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B57AF4"/>
    <w:rPr>
      <w:color w:val="0066CC"/>
      <w:u w:val="single"/>
    </w:rPr>
  </w:style>
  <w:style w:type="character" w:customStyle="1" w:styleId="Zhlavie1">
    <w:name w:val="Záhlavie #1_"/>
    <w:basedOn w:val="Predvolenpsmoodseku"/>
    <w:link w:val="Zhlavie10"/>
    <w:rsid w:val="00B57A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31"/>
      <w:szCs w:val="131"/>
    </w:rPr>
  </w:style>
  <w:style w:type="character" w:customStyle="1" w:styleId="Zkladntext">
    <w:name w:val="Základný text_"/>
    <w:basedOn w:val="Predvolenpsmoodseku"/>
    <w:link w:val="Zkladntext2"/>
    <w:rsid w:val="00B57A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99"/>
      <w:szCs w:val="99"/>
    </w:rPr>
  </w:style>
  <w:style w:type="character" w:customStyle="1" w:styleId="Zkladntext20">
    <w:name w:val="Základný text (2)_"/>
    <w:basedOn w:val="Predvolenpsmoodseku"/>
    <w:link w:val="Zkladntext21"/>
    <w:rsid w:val="00B57A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99"/>
      <w:szCs w:val="99"/>
    </w:rPr>
  </w:style>
  <w:style w:type="character" w:customStyle="1" w:styleId="Zkladntext2Riadkovanie-1pt">
    <w:name w:val="Základný text (2) + Riadkovanie -1 pt"/>
    <w:basedOn w:val="Zkladntext20"/>
    <w:rsid w:val="00B57AF4"/>
    <w:rPr>
      <w:spacing w:val="-30"/>
    </w:rPr>
  </w:style>
  <w:style w:type="character" w:customStyle="1" w:styleId="Zkladntext2Riadkovanie1pt">
    <w:name w:val="Základný text (2) + Riadkovanie 1 pt"/>
    <w:basedOn w:val="Zkladntext20"/>
    <w:rsid w:val="00B57AF4"/>
    <w:rPr>
      <w:spacing w:val="20"/>
    </w:rPr>
  </w:style>
  <w:style w:type="character" w:customStyle="1" w:styleId="Zkladntext2Nietun">
    <w:name w:val="Základný text (2) + Nie tučné"/>
    <w:basedOn w:val="Zkladntext20"/>
    <w:rsid w:val="00B57AF4"/>
    <w:rPr>
      <w:b/>
      <w:bCs/>
      <w:spacing w:val="0"/>
    </w:rPr>
  </w:style>
  <w:style w:type="character" w:customStyle="1" w:styleId="ZkladntextRiadkovanie1pt">
    <w:name w:val="Základný text + Riadkovanie 1 pt"/>
    <w:basedOn w:val="Zkladntext"/>
    <w:rsid w:val="00B57AF4"/>
    <w:rPr>
      <w:spacing w:val="30"/>
    </w:rPr>
  </w:style>
  <w:style w:type="character" w:customStyle="1" w:styleId="Zkladntext22">
    <w:name w:val="Základný text (2)"/>
    <w:basedOn w:val="Zkladntext20"/>
    <w:rsid w:val="00B57AF4"/>
    <w:rPr>
      <w:spacing w:val="0"/>
    </w:rPr>
  </w:style>
  <w:style w:type="character" w:customStyle="1" w:styleId="ZkladntextRiadkovanie1pt0">
    <w:name w:val="Základný text + Riadkovanie 1 pt"/>
    <w:basedOn w:val="Zkladntext"/>
    <w:rsid w:val="00B57AF4"/>
    <w:rPr>
      <w:spacing w:val="30"/>
    </w:rPr>
  </w:style>
  <w:style w:type="character" w:customStyle="1" w:styleId="ZkladntextRiadkovanie1pt1">
    <w:name w:val="Základný text + Riadkovanie 1 pt"/>
    <w:basedOn w:val="Zkladntext"/>
    <w:rsid w:val="00B57AF4"/>
    <w:rPr>
      <w:spacing w:val="30"/>
    </w:rPr>
  </w:style>
  <w:style w:type="character" w:customStyle="1" w:styleId="ZkladntextRiadkovanie-3pt">
    <w:name w:val="Základný text + Riadkovanie -3 pt"/>
    <w:basedOn w:val="Zkladntext"/>
    <w:rsid w:val="00B57AF4"/>
    <w:rPr>
      <w:spacing w:val="-60"/>
    </w:rPr>
  </w:style>
  <w:style w:type="character" w:customStyle="1" w:styleId="ZkladntextTunRiadkovanie1pt">
    <w:name w:val="Základný text + Tučné;Riadkovanie 1 pt"/>
    <w:basedOn w:val="Zkladntext"/>
    <w:rsid w:val="00B57AF4"/>
    <w:rPr>
      <w:b/>
      <w:bCs/>
      <w:spacing w:val="20"/>
    </w:rPr>
  </w:style>
  <w:style w:type="character" w:customStyle="1" w:styleId="ZkladntextRiadkovanie-1pt">
    <w:name w:val="Základný text + Riadkovanie -1 pt"/>
    <w:basedOn w:val="Zkladntext"/>
    <w:rsid w:val="00B57AF4"/>
    <w:rPr>
      <w:spacing w:val="-30"/>
    </w:rPr>
  </w:style>
  <w:style w:type="character" w:customStyle="1" w:styleId="ZkladntextTun">
    <w:name w:val="Základný text + Tučné"/>
    <w:basedOn w:val="Zkladntext"/>
    <w:rsid w:val="00B57AF4"/>
    <w:rPr>
      <w:b/>
      <w:bCs/>
      <w:spacing w:val="0"/>
    </w:rPr>
  </w:style>
  <w:style w:type="character" w:customStyle="1" w:styleId="ZkladntextTunRiadkovanie-1pt">
    <w:name w:val="Základný text + Tučné;Riadkovanie -1 pt"/>
    <w:basedOn w:val="Zkladntext"/>
    <w:rsid w:val="00B57AF4"/>
    <w:rPr>
      <w:b/>
      <w:bCs/>
      <w:spacing w:val="-30"/>
    </w:rPr>
  </w:style>
  <w:style w:type="character" w:customStyle="1" w:styleId="Zkladntext1">
    <w:name w:val="Základný text1"/>
    <w:basedOn w:val="Zkladntext"/>
    <w:rsid w:val="00B57AF4"/>
    <w:rPr>
      <w:spacing w:val="0"/>
    </w:rPr>
  </w:style>
  <w:style w:type="character" w:customStyle="1" w:styleId="ZkladntextRiadkovanie-1pt0">
    <w:name w:val="Základný text + Riadkovanie -1 pt"/>
    <w:basedOn w:val="Zkladntext"/>
    <w:rsid w:val="00B57AF4"/>
    <w:rPr>
      <w:spacing w:val="-30"/>
    </w:rPr>
  </w:style>
  <w:style w:type="paragraph" w:customStyle="1" w:styleId="Zhlavie10">
    <w:name w:val="Záhlavie #1"/>
    <w:basedOn w:val="Normlny"/>
    <w:link w:val="Zhlavie1"/>
    <w:rsid w:val="00B57AF4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b/>
      <w:bCs/>
      <w:spacing w:val="20"/>
      <w:sz w:val="131"/>
      <w:szCs w:val="131"/>
    </w:rPr>
  </w:style>
  <w:style w:type="paragraph" w:customStyle="1" w:styleId="Zkladntext2">
    <w:name w:val="Základný text2"/>
    <w:basedOn w:val="Normlny"/>
    <w:link w:val="Zkladntext"/>
    <w:rsid w:val="00B57AF4"/>
    <w:pPr>
      <w:shd w:val="clear" w:color="auto" w:fill="FFFFFF"/>
      <w:spacing w:before="420" w:after="3840" w:line="0" w:lineRule="atLeast"/>
    </w:pPr>
    <w:rPr>
      <w:rFonts w:ascii="Times New Roman" w:eastAsia="Times New Roman" w:hAnsi="Times New Roman" w:cs="Times New Roman"/>
      <w:sz w:val="99"/>
      <w:szCs w:val="99"/>
    </w:rPr>
  </w:style>
  <w:style w:type="paragraph" w:customStyle="1" w:styleId="Zkladntext21">
    <w:name w:val="Základný text (2)"/>
    <w:basedOn w:val="Normlny"/>
    <w:link w:val="Zkladntext20"/>
    <w:rsid w:val="00B57AF4"/>
    <w:pPr>
      <w:shd w:val="clear" w:color="auto" w:fill="FFFFFF"/>
      <w:spacing w:before="3840" w:line="1140" w:lineRule="exact"/>
      <w:ind w:hanging="1360"/>
    </w:pPr>
    <w:rPr>
      <w:rFonts w:ascii="Times New Roman" w:eastAsia="Times New Roman" w:hAnsi="Times New Roman" w:cs="Times New Roman"/>
      <w:b/>
      <w:bCs/>
      <w:sz w:val="99"/>
      <w:szCs w:val="99"/>
    </w:rPr>
  </w:style>
  <w:style w:type="character" w:customStyle="1" w:styleId="ZkladntextRiadkovanie-5pt">
    <w:name w:val="Základný text + Riadkovanie -5 pt"/>
    <w:basedOn w:val="Zkladntext"/>
    <w:rsid w:val="00DB0A39"/>
    <w:rPr>
      <w:spacing w:val="-100"/>
      <w:sz w:val="100"/>
      <w:szCs w:val="100"/>
    </w:rPr>
  </w:style>
  <w:style w:type="character" w:customStyle="1" w:styleId="ZkladntextRiadkovanie-4pt">
    <w:name w:val="Základný text + Riadkovanie -4 pt"/>
    <w:basedOn w:val="Zkladntext"/>
    <w:rsid w:val="00DB0A39"/>
    <w:rPr>
      <w:spacing w:val="-80"/>
      <w:sz w:val="100"/>
      <w:szCs w:val="100"/>
    </w:rPr>
  </w:style>
  <w:style w:type="character" w:customStyle="1" w:styleId="Zhlavie1Nietun">
    <w:name w:val="Záhlavie #1 + Nie tučné"/>
    <w:basedOn w:val="Zhlavie1"/>
    <w:rsid w:val="00DB0A39"/>
    <w:rPr>
      <w:b/>
      <w:bCs/>
      <w:spacing w:val="-10"/>
      <w:sz w:val="100"/>
      <w:szCs w:val="100"/>
    </w:rPr>
  </w:style>
  <w:style w:type="character" w:customStyle="1" w:styleId="ZkladntextRiadkovanie5pt">
    <w:name w:val="Základný text + Riadkovanie 5 pt"/>
    <w:basedOn w:val="Zkladntext"/>
    <w:rsid w:val="00DB0A39"/>
    <w:rPr>
      <w:spacing w:val="110"/>
      <w:sz w:val="100"/>
      <w:szCs w:val="100"/>
    </w:rPr>
  </w:style>
  <w:style w:type="character" w:customStyle="1" w:styleId="ZkladntextRiadkovanie0pt">
    <w:name w:val="Základný text + Riadkovanie 0 pt"/>
    <w:basedOn w:val="Zkladntext"/>
    <w:rsid w:val="00DB0A39"/>
    <w:rPr>
      <w:spacing w:val="10"/>
      <w:sz w:val="100"/>
      <w:szCs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Alexandra</cp:lastModifiedBy>
  <cp:revision>4</cp:revision>
  <dcterms:created xsi:type="dcterms:W3CDTF">2012-10-25T06:17:00Z</dcterms:created>
  <dcterms:modified xsi:type="dcterms:W3CDTF">2012-10-25T06:56:00Z</dcterms:modified>
</cp:coreProperties>
</file>