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0F" w:rsidRPr="00F23179" w:rsidRDefault="00273CF6" w:rsidP="00F23179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179">
        <w:rPr>
          <w:rFonts w:ascii="Times New Roman" w:hAnsi="Times New Roman" w:cs="Times New Roman"/>
          <w:sz w:val="32"/>
          <w:szCs w:val="32"/>
        </w:rPr>
        <w:t>REGULAMIN KONKURSU PLASTYCZNEGO DLA DZIECI</w:t>
      </w:r>
    </w:p>
    <w:p w:rsidR="0030124B" w:rsidRPr="00F23179" w:rsidRDefault="00273CF6" w:rsidP="00FD170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179">
        <w:rPr>
          <w:rFonts w:ascii="Times New Roman" w:hAnsi="Times New Roman" w:cs="Times New Roman"/>
          <w:sz w:val="32"/>
          <w:szCs w:val="32"/>
        </w:rPr>
        <w:t>"Mój wymarzony Dzień Dziecka"</w:t>
      </w:r>
    </w:p>
    <w:p w:rsidR="00273CF6" w:rsidRPr="00F23179" w:rsidRDefault="00273CF6">
      <w:pPr>
        <w:rPr>
          <w:rFonts w:ascii="Times New Roman" w:hAnsi="Times New Roman" w:cs="Times New Roman"/>
        </w:rPr>
      </w:pP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1. Organizatorem konkursu jest Gminna Biblioteka Publiczna w Rybczewicach.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2. Temat prac konkursowych brzmi: "Mój wymarzony Dzień Dziecka".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 3. W konkursie mogą brać udział dzieci w wieku przedszkolnym i klas 1-3 szkoły podstawowej.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Warunki uczestnictwa w konkursie.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Prace konkursowe należy złożyć w Gminnej Bibliotece Publicznej w Rybczewicach do dnia 2-go czerwca 2023 roku.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Praca konkursowa ma być pracą plastyczną</w:t>
      </w:r>
      <w:r w:rsidR="00F23179">
        <w:rPr>
          <w:rFonts w:ascii="Times New Roman" w:hAnsi="Times New Roman" w:cs="Times New Roman"/>
        </w:rPr>
        <w:t xml:space="preserve"> w formacie A4,</w:t>
      </w:r>
      <w:r w:rsidRPr="00F23179">
        <w:rPr>
          <w:rFonts w:ascii="Times New Roman" w:hAnsi="Times New Roman" w:cs="Times New Roman"/>
        </w:rPr>
        <w:t xml:space="preserve"> wykonaną w dowolnej technice.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Prace przekazane na konkurs muszą być pracami własnymi, wykonanymi dowolną techniką, wcześniej nieopublikowanymi. 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Każde z dzieci może przekazać tylko jedną pracę. 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Każdy uczestnik konkursu powinien opatrzyć pracę tytułem oraz swoimi danymi: imię i nazwisko, klasa i nazwa szkoły</w:t>
      </w:r>
      <w:r w:rsidR="00F23179">
        <w:rPr>
          <w:rFonts w:ascii="Times New Roman" w:hAnsi="Times New Roman" w:cs="Times New Roman"/>
        </w:rPr>
        <w:t xml:space="preserve"> oraz dołączyć podpisaną zgodę na udział w konkursie</w:t>
      </w:r>
      <w:r w:rsidRPr="00F23179">
        <w:rPr>
          <w:rFonts w:ascii="Times New Roman" w:hAnsi="Times New Roman" w:cs="Times New Roman"/>
        </w:rPr>
        <w:t xml:space="preserve">. </w:t>
      </w:r>
    </w:p>
    <w:p w:rsidR="00273CF6" w:rsidRPr="00F23179" w:rsidRDefault="00273CF6" w:rsidP="00FD17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Naruszenie przez uczestnika konkursu któregokolwiek z warunków konkursu oznaczać będzie nie zakwalifikowanie pracy do konkursu.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Wyniki konkursu i nagrody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1. Jury powołane przez organizatora, spośród przekazanych prac wyłoni laureatów konkursu.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2. Kryteria oceny prac: zgodność z tematyką, estetyka pracy i oryginalność.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>3. Ogłoszenie wyników konkursu i wręczenie nagród nastąpi dnia 11 czerwca 2023r. podczas Festynu</w:t>
      </w:r>
      <w:r w:rsidR="00F23179">
        <w:rPr>
          <w:rFonts w:ascii="Times New Roman" w:hAnsi="Times New Roman" w:cs="Times New Roman"/>
        </w:rPr>
        <w:t xml:space="preserve"> z okazji Dnia Dziecka</w:t>
      </w:r>
      <w:r w:rsidRPr="00F23179">
        <w:rPr>
          <w:rFonts w:ascii="Times New Roman" w:hAnsi="Times New Roman" w:cs="Times New Roman"/>
        </w:rPr>
        <w:t xml:space="preserve"> odbywającego się w Parku w Rybczewicach.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4. Jury ma prawo do wytypowania dodatkowych nagród, jak i również prawo do nieprzyznania nagród.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5. Decyzja jury, co do wskazania laureatów konkursu oraz przyznania im nagród jest ostateczna. </w:t>
      </w:r>
    </w:p>
    <w:p w:rsidR="00273CF6" w:rsidRPr="00F23179" w:rsidRDefault="00273CF6">
      <w:pPr>
        <w:rPr>
          <w:rFonts w:ascii="Times New Roman" w:hAnsi="Times New Roman" w:cs="Times New Roman"/>
        </w:rPr>
      </w:pPr>
      <w:r w:rsidRPr="00F23179">
        <w:rPr>
          <w:rFonts w:ascii="Times New Roman" w:hAnsi="Times New Roman" w:cs="Times New Roman"/>
        </w:rPr>
        <w:t xml:space="preserve">6. Nagrody rzeczowe nie podlegają zamianie na inne nagrody rzeczowe, ani na ich równowartość pieniężną.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Postanowienia końcowe: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1. Autorzy zgadzają się na publikowanie zwycięskich prac i fotografii prac na wszelkich polach eksploatacji.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2. Biorąc udział w konkursie, uczestnik akceptuje jego regulamin.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>3. Przekazując pracę na konkurs, uczestnik potwierdza, że wyraża zgodę na zasady z</w:t>
      </w:r>
      <w:bookmarkStart w:id="0" w:name="_GoBack"/>
      <w:bookmarkEnd w:id="0"/>
      <w:r w:rsidRPr="00F23179">
        <w:rPr>
          <w:rFonts w:ascii="Times New Roman" w:hAnsi="Times New Roman" w:cs="Times New Roman"/>
          <w:sz w:val="18"/>
          <w:szCs w:val="18"/>
        </w:rPr>
        <w:t>awarte w niniejszym regulaminie.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 4.Organizator zastrzega sobie prawo do: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a) zmiany postanowień niniejszego regulaminu w przypadku zmian przepisów prawnych lub innych istotnych zdarzeń mających wpływ na organizowanie Konkursu.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>b) odstąpienia od organizowania konkursu bez podania przyczyny,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 xml:space="preserve"> c) nierozstrzygnięcia konkursu w przypadku zbyt małej ilości przekazanych prac, </w:t>
      </w:r>
    </w:p>
    <w:p w:rsidR="00273CF6" w:rsidRPr="00F23179" w:rsidRDefault="00273CF6">
      <w:pPr>
        <w:rPr>
          <w:rFonts w:ascii="Times New Roman" w:hAnsi="Times New Roman" w:cs="Times New Roman"/>
          <w:sz w:val="18"/>
          <w:szCs w:val="18"/>
        </w:rPr>
      </w:pPr>
      <w:r w:rsidRPr="00F23179">
        <w:rPr>
          <w:rFonts w:ascii="Times New Roman" w:hAnsi="Times New Roman" w:cs="Times New Roman"/>
          <w:sz w:val="18"/>
          <w:szCs w:val="18"/>
        </w:rPr>
        <w:t>d) rozstrzygania w kwestiach nieuregulowanych postanowieniami regulaminu</w:t>
      </w:r>
      <w:r w:rsidR="00F23179">
        <w:rPr>
          <w:rFonts w:ascii="Times New Roman" w:hAnsi="Times New Roman" w:cs="Times New Roman"/>
          <w:sz w:val="18"/>
          <w:szCs w:val="18"/>
        </w:rPr>
        <w:t>.</w:t>
      </w:r>
    </w:p>
    <w:sectPr w:rsidR="00273CF6" w:rsidRPr="00F2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591"/>
    <w:multiLevelType w:val="hybridMultilevel"/>
    <w:tmpl w:val="138E867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F6"/>
    <w:rsid w:val="00273CF6"/>
    <w:rsid w:val="0030124B"/>
    <w:rsid w:val="00F23179"/>
    <w:rsid w:val="00F23FE0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23D"/>
  <w15:chartTrackingRefBased/>
  <w15:docId w15:val="{18E478CA-B8E9-4E6E-9AC3-3A2D0B3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2023-05-06T10:09:00Z</dcterms:created>
  <dcterms:modified xsi:type="dcterms:W3CDTF">2023-05-09T07:31:00Z</dcterms:modified>
</cp:coreProperties>
</file>