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WEWNĄTRZSZKOLNY SYSTEM DORADZTWA ZAWODOWEGO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 SZKOLE PODSTAWOWEJ NR 8 Z ODDZIAŁAMI INTEGRACYJNYMI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IM. SZARYCH SZEREGÓW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Powstał w oparciu o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PRAWO OŚWIATOWE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7"/>
          <w:u w:val="none"/>
          <w:effect w:val="none"/>
        </w:rPr>
        <w:t xml:space="preserve">USTAWA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  <w:t xml:space="preserve">z dnia 14 grudnia 2016 r.,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3"/>
          <w:u w:val="none"/>
          <w:effect w:val="none"/>
        </w:rPr>
        <w:t xml:space="preserve">Prawo oświatowe,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effect w:val="none"/>
        </w:rPr>
        <w:t xml:space="preserve">(art. 98 pkt 16 ustawy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B1B1B"/>
          <w:spacing w:val="0"/>
          <w:sz w:val="18"/>
          <w:szCs w:val="18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B1B1B"/>
          <w:spacing w:val="0"/>
          <w:sz w:val="18"/>
          <w:szCs w:val="18"/>
          <w:u w:val="none"/>
          <w:effect w:val="none"/>
        </w:rPr>
        <w:t>Prawo Oświatow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single"/>
          <w:effect w:val="none"/>
        </w:rPr>
        <w:t xml:space="preserve">e </w:t>
      </w:r>
      <w:hyperlink r:id="rId2">
        <w:r>
          <w:rPr>
            <w:rStyle w:val="Czeinternetowe"/>
            <w:rFonts w:ascii="inherit" w:hAnsi="inherit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19"/>
            <w:szCs w:val="18"/>
            <w:u w:val="single"/>
            <w:effect w:val="none"/>
          </w:rPr>
          <w:t>Dz. U. z 2023 r. poz. 900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single"/>
          <w:effect w:val="none"/>
        </w:rPr>
        <w:t xml:space="preserve"> )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  <w:t xml:space="preserve">2. </w:t>
      </w:r>
      <w:r>
        <w:rPr>
          <w:rFonts w:ascii="Times New Roman" w:hAnsi="Times New Roman"/>
          <w:color w:val="000000"/>
        </w:rPr>
        <w:t>ROZPORZĄDZENIE MINISTRA EDUKACJI NARODOWEJ</w:t>
      </w:r>
      <w:hyperlink r:id="rId3">
        <w:r>
          <w:rPr>
            <w:rStyle w:val="Czeinternetowe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1"/>
            <w:highlight w:val="white"/>
            <w:u w:val="none"/>
            <w:effect w:val="none"/>
          </w:rPr>
          <w:t xml:space="preserve"> z 12 lutego 2019 r. w sprawie doradztwa zawodowego</w:t>
        </w:r>
      </w:hyperlink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widowControl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 xml:space="preserve">Szkoła Podstawowa nr 8 z Oddziałami Integracyjnymi im. Szarych Szeregów realizuje  doradztwo zawodowe poprzez prowadzenie zaplanowanych i systematycznych działań mających na celu wspieranie uczniów w procesie podejmowania świadomych decyzji edukacyjnych i zawodowy.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Na każdy rok szkolny opracowuje się program realizacji doradztwa zawodowego.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</w:rPr>
        <w:t>( § 4 Rozporządzenia w sprawie doradztwa zawodowego (Dz.U. z 2019 poz. 325) )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 Dokument określa treści programowe z zakresu orientacji zawodowej dla klas I-III oraz doradztwa zawodowego dla klas IV-VIII; tematy, warunki i sposób realizacji w poszczególnych oddziałach.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 Działania w zakresie treści doradztwa zawodowego obejmują: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w przedszkolu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preorientację zawodową</w:t>
      </w:r>
      <w:r>
        <w:rPr>
          <w:rFonts w:ascii="Times New Roman" w:hAnsi="Times New Roman"/>
          <w:color w:val="000000"/>
        </w:rPr>
        <w:t xml:space="preserve">, która ma na celu wstępne zapoznanie dzieci </w:t>
        <w:br/>
        <w:t>z wybranymi zawodami oraz pobudzanie i rozwijanie ich zainteresowań i uzdolnień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w klasach I-VI  obejmują orientację zawodową</w:t>
      </w:r>
      <w:r>
        <w:rPr>
          <w:rFonts w:ascii="Times New Roman" w:hAnsi="Times New Roman"/>
          <w:color w:val="000000"/>
        </w:rPr>
        <w:t xml:space="preserve">, która ma na celu zapoznanie uczniów </w:t>
        <w:br/>
        <w:t>z wybranymi zawodami, kształtowanie pozytywnych postaw wobec pracy i edukacji oraz pobudzanie, rozpoznawanie i rozwijanie ich zainteresowań i uzdolnień.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w klasach VII i VIII mają na celu wspieranie uczniów </w:t>
      </w:r>
      <w:r>
        <w:rPr>
          <w:rFonts w:ascii="Times New Roman" w:hAnsi="Times New Roman"/>
          <w:color w:val="000000"/>
        </w:rPr>
        <w:t xml:space="preserve">w procesie przygotowania ich do świadomego i samodzielnego wyboru kolejnego etapu kształcenia i zawodu, z uwzględnieniem ich zainteresowań, uzdolnień i predyspozycji zawodowych oraz informacji na temat systemu edukacji i rynku pracy.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  Doradztwo zawodowe jest realizowane:</w:t>
      </w:r>
    </w:p>
    <w:p>
      <w:pPr>
        <w:pStyle w:val="Normal"/>
        <w:numPr>
          <w:ilvl w:val="0"/>
          <w:numId w:val="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  oddziałach przedszkolnych na zajęciach edukacyjnych prowadzonych zgodnie</w:t>
        <w:br/>
        <w:t xml:space="preserve"> z przyjętymi programami wychowania przedszkolnego;</w:t>
      </w:r>
    </w:p>
    <w:p>
      <w:pPr>
        <w:pStyle w:val="Normal"/>
        <w:numPr>
          <w:ilvl w:val="0"/>
          <w:numId w:val="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 klasach </w:t>
      </w:r>
      <w:r>
        <w:rPr>
          <w:rFonts w:eastAsia="NSimSun" w:cs="Lucida Sans" w:ascii="Times New Roman" w:hAnsi="Times New Roman"/>
          <w:color w:val="000000"/>
          <w:kern w:val="2"/>
          <w:sz w:val="24"/>
          <w:szCs w:val="24"/>
          <w:lang w:val="pl-PL" w:eastAsia="zh-CN" w:bidi="hi-IN"/>
        </w:rPr>
        <w:t>I-VI</w:t>
      </w:r>
      <w:r>
        <w:rPr>
          <w:rFonts w:ascii="Times New Roman" w:hAnsi="Times New Roman"/>
          <w:color w:val="000000"/>
        </w:rPr>
        <w:t xml:space="preserve"> szkół </w:t>
      </w:r>
      <w:r>
        <w:rPr>
          <w:rFonts w:ascii="Times New Roman" w:hAnsi="Times New Roman"/>
          <w:color w:val="000000"/>
          <w:u w:val="none"/>
        </w:rPr>
        <w:t xml:space="preserve"> na obowiązkowych zajęciach edukacyjnych z zakresu kształcenia ogólnego, o których mowa w art. 109 ust. 1 pkt 1 ustawy;</w:t>
      </w:r>
    </w:p>
    <w:p>
      <w:pPr>
        <w:pStyle w:val="Normal"/>
        <w:numPr>
          <w:ilvl w:val="0"/>
          <w:numId w:val="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u w:val="none"/>
        </w:rPr>
        <w:t xml:space="preserve">w klasach </w:t>
      </w:r>
      <w:r>
        <w:rPr>
          <w:rFonts w:eastAsia="NSimSun" w:cs="Lucida Sans" w:ascii="Times New Roman" w:hAnsi="Times New Roman"/>
          <w:color w:val="000000"/>
          <w:kern w:val="2"/>
          <w:sz w:val="24"/>
          <w:szCs w:val="24"/>
          <w:u w:val="none"/>
          <w:lang w:val="pl-PL" w:eastAsia="zh-CN" w:bidi="hi-IN"/>
        </w:rPr>
        <w:t xml:space="preserve">VII iVIII </w:t>
      </w:r>
      <w:r>
        <w:rPr>
          <w:rFonts w:ascii="Times New Roman" w:hAnsi="Times New Roman"/>
          <w:color w:val="000000"/>
          <w:u w:val="none"/>
        </w:rPr>
        <w:t>na obowiązkowych zajęciach edukacyjnych</w:t>
      </w:r>
      <w:r>
        <w:rPr>
          <w:rFonts w:ascii="Times New Roman" w:hAnsi="Times New Roman"/>
          <w:color w:val="000000"/>
        </w:rPr>
        <w:t xml:space="preserve"> z zakresu kształcenia ogólnego,o których mowa w art. 109 ust. 1 pkt 1 ustawy</w:t>
      </w:r>
    </w:p>
    <w:p>
      <w:pPr>
        <w:pStyle w:val="Normal"/>
        <w:numPr>
          <w:ilvl w:val="0"/>
          <w:numId w:val="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 klasach </w:t>
      </w:r>
      <w:r>
        <w:rPr>
          <w:rFonts w:eastAsia="NSimSun" w:cs="Lucida Sans" w:ascii="Times New Roman" w:hAnsi="Times New Roman"/>
          <w:color w:val="000000"/>
          <w:kern w:val="2"/>
          <w:sz w:val="24"/>
          <w:szCs w:val="24"/>
          <w:lang w:val="pl-PL" w:eastAsia="zh-CN" w:bidi="hi-IN"/>
        </w:rPr>
        <w:t>VII i VIII</w:t>
      </w:r>
      <w:r>
        <w:rPr>
          <w:rFonts w:ascii="Times New Roman" w:hAnsi="Times New Roman"/>
          <w:color w:val="000000"/>
        </w:rPr>
        <w:t xml:space="preserve"> na zajęciach z zakresu doradztwa zawodowego, o których mowa w art. 109 ust. 1 pkt 7 ustawy;</w:t>
      </w:r>
    </w:p>
    <w:p>
      <w:pPr>
        <w:pStyle w:val="Normal"/>
        <w:numPr>
          <w:ilvl w:val="0"/>
          <w:numId w:val="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 kl. I-VIII na zajęciach związanych z wyborem kierunku kształcenia i zawodu prowadzonych w ramach pomocy psychologiczno-pedagogicznej, zgodnie z przepisami wydanymi na podstawie art. 47 ust. 1 pkt 5 ustawy;</w:t>
      </w:r>
    </w:p>
    <w:p>
      <w:pPr>
        <w:pStyle w:val="Normal"/>
        <w:numPr>
          <w:ilvl w:val="0"/>
          <w:numId w:val="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 kl. IV-VIII na zajęciach z nauczycielem wychowawcą opiekującym się oddziałem;</w:t>
      </w:r>
    </w:p>
    <w:p>
      <w:pPr>
        <w:pStyle w:val="Normal"/>
        <w:numPr>
          <w:ilvl w:val="0"/>
          <w:numId w:val="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 oddziałach przedszkolnych i kl. I-VIII w ramach wizyt zawodoznawczych, które mają na celu poznanie przez dzieci i uczniów środowiska pracy w wybranych zawodach, organizowanych u pracodawców.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/>
      </w:r>
    </w:p>
    <w:sectPr>
      <w:headerReference w:type="default" r:id="rId4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  <w:font w:name="inherit">
    <w:charset w:val="ee"/>
    <w:family w:val="auto"/>
    <w:pitch w:val="default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rok szkolny 2023/2024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/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/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/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/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/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/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/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/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ziennikustaw.gov.pl/D2023000090001.pdf" TargetMode="External"/><Relationship Id="rId3" Type="http://schemas.openxmlformats.org/officeDocument/2006/relationships/hyperlink" Target="https://doradztwoszkolne.pl/scenariusze-zajec-i-cwiczenia/bohaterowie-seniorow.-scenariusz-zajec-dla-uczniow-klas-ivvi-1861.htm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14254</TotalTime>
  <Application>LibreOffice/7.3.3.2$Windows_X86_64 LibreOffice_project/d1d0ea68f081ee2800a922cac8f79445e4603348</Application>
  <AppVersion>15.0000</AppVersion>
  <Pages>2</Pages>
  <Words>410</Words>
  <Characters>2399</Characters>
  <CharactersWithSpaces>2795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2019-09-09T20:08:02Z</dcterms:created>
  <dc:creator/>
  <dc:description/>
  <dc:language>pl-PL</dc:language>
  <cp:lastModifiedBy/>
  <dcterms:modified xsi:type="dcterms:W3CDTF">2023-09-12T13:05:26Z</dcterms:modified>
  <cp:revision>11</cp:revision>
  <dc:subject/>
  <dc:title/>
</cp:coreProperties>
</file>