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E8" w:rsidRPr="00EF7C84" w:rsidRDefault="007631C7" w:rsidP="004359E8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-819044</wp:posOffset>
            </wp:positionH>
            <wp:positionV relativeFrom="paragraph">
              <wp:posOffset>-677726</wp:posOffset>
            </wp:positionV>
            <wp:extent cx="2113810" cy="1456508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6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58" cy="145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25">
        <w:tab/>
      </w:r>
      <w:r w:rsidR="004359E8" w:rsidRPr="00EF7C8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Zespół Szkół  w Świebodzicach</w:t>
      </w:r>
    </w:p>
    <w:p w:rsidR="004359E8" w:rsidRPr="00EF7C84" w:rsidRDefault="004359E8" w:rsidP="004359E8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  <w:r w:rsidRPr="00EF7C8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 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58 – 160 Świebodzice ul. Marsz. J. Piłsudskiego 31                                                                         tel. 74 666 99 09                                                                                               </w:t>
      </w:r>
    </w:p>
    <w:p w:rsidR="004359E8" w:rsidRPr="00EF7C84" w:rsidRDefault="004359E8" w:rsidP="004359E8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  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u w:val="single"/>
        </w:rPr>
        <w:t xml:space="preserve">e-mail: </w:t>
      </w:r>
      <w:r w:rsidRPr="00EF7C8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zs31sekretariat@gmail.com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u w:val="single"/>
        </w:rPr>
        <w:t xml:space="preserve">                                        </w:t>
      </w:r>
    </w:p>
    <w:p w:rsidR="00A328AF" w:rsidRDefault="00F45625" w:rsidP="00A328AF">
      <w:r>
        <w:tab/>
      </w:r>
      <w:r>
        <w:tab/>
      </w:r>
      <w:r>
        <w:tab/>
      </w:r>
      <w:r>
        <w:tab/>
      </w:r>
      <w:r>
        <w:tab/>
      </w:r>
    </w:p>
    <w:p w:rsidR="00110029" w:rsidRPr="00110029" w:rsidRDefault="00110029" w:rsidP="00110029">
      <w:pPr>
        <w:jc w:val="center"/>
        <w:rPr>
          <w:b/>
        </w:rPr>
      </w:pPr>
      <w:r w:rsidRPr="00110029">
        <w:rPr>
          <w:b/>
        </w:rPr>
        <w:t>ZASADY I TRYB REKRUTACJI DO KLAS PIERWSZYCH W ZESPOLE SZKÓŁ W ŚWIEBODZICACH NA ROK SZKOLNY 202</w:t>
      </w:r>
      <w:r w:rsidR="004364E3">
        <w:rPr>
          <w:b/>
        </w:rPr>
        <w:t>3</w:t>
      </w:r>
      <w:r w:rsidRPr="00110029">
        <w:rPr>
          <w:b/>
        </w:rPr>
        <w:t>/202</w:t>
      </w:r>
      <w:r w:rsidR="004364E3">
        <w:rPr>
          <w:b/>
        </w:rPr>
        <w:t>4</w:t>
      </w:r>
    </w:p>
    <w:p w:rsidR="00110029" w:rsidRPr="00B92DDD" w:rsidRDefault="00110029" w:rsidP="00110029">
      <w:pPr>
        <w:jc w:val="center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B92DDD">
        <w:rPr>
          <w:rFonts w:asciiTheme="majorHAnsi" w:hAnsiTheme="majorHAnsi" w:cs="Arial"/>
          <w:b/>
          <w:color w:val="000000" w:themeColor="text1"/>
          <w:shd w:val="clear" w:color="auto" w:fill="FFFFFF"/>
        </w:rPr>
        <w:t>§1</w:t>
      </w:r>
    </w:p>
    <w:p w:rsidR="00110029" w:rsidRPr="00B92DDD" w:rsidRDefault="00110029" w:rsidP="00110029">
      <w:pPr>
        <w:jc w:val="center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B92DDD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Podstawa prawna </w:t>
      </w:r>
    </w:p>
    <w:p w:rsidR="00110029" w:rsidRPr="007D6298" w:rsidRDefault="00110029" w:rsidP="00110029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Rekrutacja uczniów do klas pierwszych Zespołu Szkół w </w:t>
      </w:r>
      <w:r w:rsidR="00BB19BC" w:rsidRPr="007D6298">
        <w:rPr>
          <w:rFonts w:asciiTheme="majorHAnsi" w:hAnsiTheme="majorHAnsi"/>
          <w:color w:val="000000" w:themeColor="text1"/>
        </w:rPr>
        <w:t>Świebodzicach</w:t>
      </w:r>
      <w:r w:rsidRPr="007D6298">
        <w:rPr>
          <w:rFonts w:asciiTheme="majorHAnsi" w:hAnsiTheme="majorHAnsi"/>
          <w:color w:val="000000" w:themeColor="text1"/>
        </w:rPr>
        <w:t xml:space="preserve"> na rok szkolny 202</w:t>
      </w:r>
      <w:r w:rsidR="000E6326">
        <w:rPr>
          <w:rFonts w:asciiTheme="majorHAnsi" w:hAnsiTheme="majorHAnsi"/>
          <w:color w:val="000000" w:themeColor="text1"/>
        </w:rPr>
        <w:t>3</w:t>
      </w:r>
      <w:r w:rsidRPr="007D6298">
        <w:rPr>
          <w:rFonts w:asciiTheme="majorHAnsi" w:hAnsiTheme="majorHAnsi"/>
          <w:color w:val="000000" w:themeColor="text1"/>
        </w:rPr>
        <w:t>/202</w:t>
      </w:r>
      <w:r w:rsidR="000E6326">
        <w:rPr>
          <w:rFonts w:asciiTheme="majorHAnsi" w:hAnsiTheme="majorHAnsi"/>
          <w:color w:val="000000" w:themeColor="text1"/>
        </w:rPr>
        <w:t>4</w:t>
      </w:r>
      <w:r w:rsidRPr="007D6298">
        <w:rPr>
          <w:rFonts w:asciiTheme="majorHAnsi" w:hAnsiTheme="majorHAnsi"/>
          <w:color w:val="000000" w:themeColor="text1"/>
        </w:rPr>
        <w:t xml:space="preserve"> przeprowadzona jest na podstawie:</w:t>
      </w:r>
    </w:p>
    <w:p w:rsidR="00110029" w:rsidRDefault="00110029" w:rsidP="00110029">
      <w:pPr>
        <w:pStyle w:val="Akapitzlist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Ustawa z dnia 14 grudnia 2016 r. – Prawo oświatowe (</w:t>
      </w:r>
      <w:proofErr w:type="spellStart"/>
      <w:r w:rsidRPr="007D6298">
        <w:rPr>
          <w:rFonts w:asciiTheme="majorHAnsi" w:hAnsiTheme="majorHAnsi"/>
          <w:color w:val="000000" w:themeColor="text1"/>
        </w:rPr>
        <w:t>t.j</w:t>
      </w:r>
      <w:proofErr w:type="spellEnd"/>
      <w:r w:rsidRPr="007D6298">
        <w:rPr>
          <w:rFonts w:asciiTheme="majorHAnsi" w:hAnsiTheme="majorHAnsi"/>
          <w:color w:val="000000" w:themeColor="text1"/>
        </w:rPr>
        <w:t>. Dz. U. z 2021 poz. 1082 ze zm.)</w:t>
      </w:r>
      <w:r w:rsidR="00BB19BC" w:rsidRPr="007D6298">
        <w:rPr>
          <w:rFonts w:asciiTheme="majorHAnsi" w:hAnsiTheme="majorHAnsi"/>
          <w:color w:val="000000" w:themeColor="text1"/>
        </w:rPr>
        <w:t>,</w:t>
      </w:r>
    </w:p>
    <w:p w:rsidR="00D7351C" w:rsidRDefault="00D7351C" w:rsidP="00110029">
      <w:pPr>
        <w:pStyle w:val="Akapitzlist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Rozporządzenie MEN z dnia 18 listopada 2022r. w sprawie przeprowadzania postępowania rekrutacyjnego oraz postępowania uzupełniającego do publicznych przedszkoli, szkół, placówek i centrów. </w:t>
      </w:r>
    </w:p>
    <w:p w:rsidR="00D7351C" w:rsidRDefault="00D7351C" w:rsidP="00110029">
      <w:pPr>
        <w:pStyle w:val="Akapitzlist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Zarządzenie nr 1/2023 Dolnośląskiego Kuratora Oświaty z dnia 25 stycznia 2023 roku w sprawie terminów przeprowadzania postępowania rekrutacyjnego i postępowania uzupełniającego na rok szkolny 2023/2024. </w:t>
      </w:r>
    </w:p>
    <w:p w:rsidR="00D7351C" w:rsidRPr="007D6298" w:rsidRDefault="00D7351C" w:rsidP="00110029">
      <w:pPr>
        <w:pStyle w:val="Akapitzlist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Zarządzenie nr 7/2022 Dolnośląskiego Kuratora Oświaty z dnia 24 lutego 2022 roku w sprawie wykazu zawodów wiedzy, artystycznych i sportowych, organizowanych przez Dolnośląskiego Kuratora Oświaty lub inne przedmioty działające na terenie szkoły, które mogą być wymienione na świadectwie ukończenia szkoły podstawowej, oraz miejsc uznanych za wysokie w tych zawodach w roku szkolnym 2022/2023.</w:t>
      </w:r>
    </w:p>
    <w:p w:rsidR="00BA43FE" w:rsidRPr="007D6298" w:rsidRDefault="00BA43FE" w:rsidP="00BA43FE">
      <w:pPr>
        <w:rPr>
          <w:rFonts w:asciiTheme="majorHAnsi" w:hAnsiTheme="majorHAnsi"/>
          <w:color w:val="000000" w:themeColor="text1"/>
        </w:rPr>
      </w:pPr>
    </w:p>
    <w:p w:rsidR="00BA43FE" w:rsidRPr="00C60429" w:rsidRDefault="00BA43FE" w:rsidP="00BA43FE">
      <w:pPr>
        <w:jc w:val="center"/>
        <w:rPr>
          <w:rFonts w:asciiTheme="majorHAnsi" w:hAnsiTheme="majorHAnsi"/>
          <w:b/>
          <w:color w:val="000000" w:themeColor="text1"/>
        </w:rPr>
      </w:pPr>
      <w:r w:rsidRPr="00C60429">
        <w:rPr>
          <w:rFonts w:asciiTheme="majorHAnsi" w:hAnsiTheme="majorHAnsi"/>
          <w:b/>
          <w:color w:val="000000" w:themeColor="text1"/>
        </w:rPr>
        <w:t>Zasady przyjęć</w:t>
      </w:r>
    </w:p>
    <w:p w:rsidR="00BA43FE" w:rsidRPr="00C60429" w:rsidRDefault="00BA43FE" w:rsidP="00BA43FE">
      <w:pPr>
        <w:jc w:val="center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C60429">
        <w:rPr>
          <w:rFonts w:asciiTheme="majorHAnsi" w:hAnsiTheme="majorHAnsi" w:cs="Arial"/>
          <w:b/>
          <w:color w:val="000000" w:themeColor="text1"/>
          <w:shd w:val="clear" w:color="auto" w:fill="FFFFFF"/>
        </w:rPr>
        <w:t>§2</w:t>
      </w:r>
    </w:p>
    <w:p w:rsidR="00BA43FE" w:rsidRPr="007D6298" w:rsidRDefault="00BA43FE" w:rsidP="00BA43FE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Szkoła prowadzi </w:t>
      </w:r>
      <w:r w:rsidR="00D7351C">
        <w:rPr>
          <w:rFonts w:asciiTheme="majorHAnsi" w:hAnsiTheme="majorHAnsi"/>
          <w:color w:val="000000" w:themeColor="text1"/>
        </w:rPr>
        <w:t>stacjonarny</w:t>
      </w:r>
      <w:r w:rsidRPr="007D6298">
        <w:rPr>
          <w:rFonts w:asciiTheme="majorHAnsi" w:hAnsiTheme="majorHAnsi"/>
          <w:color w:val="000000" w:themeColor="text1"/>
        </w:rPr>
        <w:t xml:space="preserve"> system rekrutacji kandydatów. </w:t>
      </w:r>
    </w:p>
    <w:p w:rsidR="00BA43FE" w:rsidRPr="007D6298" w:rsidRDefault="00BA43FE" w:rsidP="00BA43FE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W celu przeprowadzenia rekrutacji uczniów do Zespołu Szkół w </w:t>
      </w:r>
      <w:r w:rsidR="006B5722" w:rsidRPr="007D6298">
        <w:rPr>
          <w:rFonts w:asciiTheme="majorHAnsi" w:hAnsiTheme="majorHAnsi"/>
          <w:color w:val="000000" w:themeColor="text1"/>
        </w:rPr>
        <w:t>Świebodzicach</w:t>
      </w:r>
      <w:r w:rsidRPr="007D6298">
        <w:rPr>
          <w:rFonts w:asciiTheme="majorHAnsi" w:hAnsiTheme="majorHAnsi"/>
          <w:color w:val="000000" w:themeColor="text1"/>
        </w:rPr>
        <w:t>, dyrektor powołuje Szkolną Komisję Rekrutacyjną, wyznacza jej przewodniczącego i określa zadania.</w:t>
      </w:r>
    </w:p>
    <w:p w:rsidR="00BA43FE" w:rsidRPr="007D6298" w:rsidRDefault="00BA43FE" w:rsidP="00BA43FE">
      <w:pPr>
        <w:pStyle w:val="Akapitzlist"/>
        <w:numPr>
          <w:ilvl w:val="0"/>
          <w:numId w:val="1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Szkolna Komisja Rekrutacyjna przeprowadza postępowanie rekrutacyjne zgodnie z kryteriami określonymi w zasadach rekrutacji;</w:t>
      </w:r>
    </w:p>
    <w:p w:rsidR="00BA43FE" w:rsidRPr="007D6298" w:rsidRDefault="00BC4470" w:rsidP="00BA43FE">
      <w:pPr>
        <w:pStyle w:val="Akapitzlist"/>
        <w:numPr>
          <w:ilvl w:val="0"/>
          <w:numId w:val="1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O przyjęciu do Zespołu Szkół w </w:t>
      </w:r>
      <w:r w:rsidR="006B5722" w:rsidRPr="007D6298">
        <w:rPr>
          <w:rFonts w:asciiTheme="majorHAnsi" w:hAnsiTheme="majorHAnsi"/>
          <w:color w:val="000000" w:themeColor="text1"/>
        </w:rPr>
        <w:t>Świebodzicach</w:t>
      </w:r>
      <w:r w:rsidRPr="007D6298">
        <w:rPr>
          <w:rFonts w:asciiTheme="majorHAnsi" w:hAnsiTheme="majorHAnsi"/>
          <w:color w:val="000000" w:themeColor="text1"/>
        </w:rPr>
        <w:t xml:space="preserve"> może ubiegać się absolwent ośmioletniej szkoły podstawowej. </w:t>
      </w:r>
    </w:p>
    <w:p w:rsidR="00BC4470" w:rsidRPr="007D6298" w:rsidRDefault="00BC4470" w:rsidP="00BC4470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Planowana liczebność oddziałów wynosi: klasa IA Szkoły Branżowej I Stopnia – </w:t>
      </w:r>
      <w:r w:rsidR="00D7351C">
        <w:rPr>
          <w:rFonts w:asciiTheme="majorHAnsi" w:hAnsiTheme="majorHAnsi"/>
          <w:color w:val="000000" w:themeColor="text1"/>
        </w:rPr>
        <w:t>26</w:t>
      </w:r>
      <w:r w:rsidRPr="007D6298">
        <w:rPr>
          <w:rFonts w:asciiTheme="majorHAnsi" w:hAnsiTheme="majorHAnsi"/>
          <w:color w:val="000000" w:themeColor="text1"/>
        </w:rPr>
        <w:t xml:space="preserve"> uczniów, klasa IB Szkoły Branżowej I Stopnia – </w:t>
      </w:r>
      <w:r w:rsidR="00D7351C">
        <w:rPr>
          <w:rFonts w:asciiTheme="majorHAnsi" w:hAnsiTheme="majorHAnsi"/>
          <w:color w:val="000000" w:themeColor="text1"/>
        </w:rPr>
        <w:t>26</w:t>
      </w:r>
      <w:r w:rsidRPr="007D6298">
        <w:rPr>
          <w:rFonts w:asciiTheme="majorHAnsi" w:hAnsiTheme="majorHAnsi"/>
          <w:color w:val="000000" w:themeColor="text1"/>
        </w:rPr>
        <w:t xml:space="preserve"> uczniów, klasa I Technikum – 3</w:t>
      </w:r>
      <w:r w:rsidR="00D7351C">
        <w:rPr>
          <w:rFonts w:asciiTheme="majorHAnsi" w:hAnsiTheme="majorHAnsi"/>
          <w:color w:val="000000" w:themeColor="text1"/>
        </w:rPr>
        <w:t>0</w:t>
      </w:r>
      <w:r w:rsidRPr="007D6298">
        <w:rPr>
          <w:rFonts w:asciiTheme="majorHAnsi" w:hAnsiTheme="majorHAnsi"/>
          <w:color w:val="000000" w:themeColor="text1"/>
        </w:rPr>
        <w:t xml:space="preserve"> uczniów, klasa I</w:t>
      </w:r>
      <w:r w:rsidR="00670235">
        <w:rPr>
          <w:rFonts w:asciiTheme="majorHAnsi" w:hAnsiTheme="majorHAnsi"/>
          <w:color w:val="000000" w:themeColor="text1"/>
        </w:rPr>
        <w:t>BZ</w:t>
      </w:r>
      <w:r w:rsidRPr="007D6298">
        <w:rPr>
          <w:rFonts w:asciiTheme="majorHAnsi" w:hAnsiTheme="majorHAnsi"/>
          <w:color w:val="000000" w:themeColor="text1"/>
        </w:rPr>
        <w:t xml:space="preserve"> Szkoły Branżowej II Stopnia – 3</w:t>
      </w:r>
      <w:r w:rsidR="00D7351C">
        <w:rPr>
          <w:rFonts w:asciiTheme="majorHAnsi" w:hAnsiTheme="majorHAnsi"/>
          <w:color w:val="000000" w:themeColor="text1"/>
        </w:rPr>
        <w:t>0</w:t>
      </w:r>
      <w:r w:rsidRPr="007D6298">
        <w:rPr>
          <w:rFonts w:asciiTheme="majorHAnsi" w:hAnsiTheme="majorHAnsi"/>
          <w:color w:val="000000" w:themeColor="text1"/>
        </w:rPr>
        <w:t xml:space="preserve"> uczniów. </w:t>
      </w:r>
    </w:p>
    <w:p w:rsidR="00BC4470" w:rsidRPr="007D6298" w:rsidRDefault="00BC4470" w:rsidP="00BC4470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lastRenderedPageBreak/>
        <w:t xml:space="preserve">Kandydaci będą przyjmowani do Zespołu Szkół w Świebodzicach w kolejności, jaką wyznaczy liczba uzyskanych punktów, o których mowa w ust. 6 do wyczerpania miejsc, którymi dysponuje szkoła. </w:t>
      </w:r>
    </w:p>
    <w:p w:rsidR="00BC4470" w:rsidRPr="007D6298" w:rsidRDefault="00BC4470" w:rsidP="00BC4470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O przyjęciu kandydata do klasy pierwszej Zespołu Szkół w Świebodzicach decydują brane pod uwagę łącznie następujące kryteria:</w:t>
      </w:r>
    </w:p>
    <w:p w:rsidR="00BC4470" w:rsidRPr="007D6298" w:rsidRDefault="00BC4470" w:rsidP="00BC4470">
      <w:pPr>
        <w:pStyle w:val="Akapitzlist"/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Wyniki egzaminu ósmoklasisty, </w:t>
      </w:r>
    </w:p>
    <w:p w:rsidR="00BC4470" w:rsidRPr="007D6298" w:rsidRDefault="00BC4470" w:rsidP="00BC4470">
      <w:pPr>
        <w:pStyle w:val="Akapitzlist"/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Wymienione na świadectwie ukończenia szkoły podstawowej oceny z języka polskiego, matematyki i dwóch obowiązkowych zajęć edukacyjnych, o których mowa w ust. 6</w:t>
      </w:r>
    </w:p>
    <w:p w:rsidR="00BC4470" w:rsidRPr="007D6298" w:rsidRDefault="00BC4470" w:rsidP="00BC4470">
      <w:pPr>
        <w:pStyle w:val="Akapitzlist"/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Świadectwo ukończenia szkoły z wyróżnieniem , </w:t>
      </w:r>
    </w:p>
    <w:p w:rsidR="00BC4470" w:rsidRPr="007D6298" w:rsidRDefault="00BC4470" w:rsidP="00BC4470">
      <w:pPr>
        <w:pStyle w:val="Akapitzlist"/>
        <w:numPr>
          <w:ilvl w:val="0"/>
          <w:numId w:val="19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Szczególne osiągnięcia wymienione na świadectwie ukończenia szkoły podstawowej: </w:t>
      </w:r>
    </w:p>
    <w:p w:rsidR="00BC4470" w:rsidRPr="007D6298" w:rsidRDefault="00BC4470" w:rsidP="00BC4470">
      <w:pPr>
        <w:pStyle w:val="Akapitzlist"/>
        <w:numPr>
          <w:ilvl w:val="0"/>
          <w:numId w:val="20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</w:t>
      </w:r>
    </w:p>
    <w:p w:rsidR="00BC4470" w:rsidRPr="007D6298" w:rsidRDefault="00BC4470" w:rsidP="00BC4470">
      <w:pPr>
        <w:pStyle w:val="Akapitzlist"/>
        <w:numPr>
          <w:ilvl w:val="0"/>
          <w:numId w:val="20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Osiągnięcia w zakresie aktywności społecznej, w tym na rzecz środowiska szkolnego, w szczególności w formie wolontariatu. </w:t>
      </w:r>
    </w:p>
    <w:p w:rsidR="00BC4470" w:rsidRPr="007D6298" w:rsidRDefault="00BC4470" w:rsidP="00BC4470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W postępowaniu rekrutacyjnym do Zespołu Szkół w </w:t>
      </w:r>
      <w:r w:rsidR="007E0DDE" w:rsidRPr="007D6298">
        <w:rPr>
          <w:rFonts w:asciiTheme="majorHAnsi" w:hAnsiTheme="majorHAnsi"/>
          <w:color w:val="000000" w:themeColor="text1"/>
        </w:rPr>
        <w:t>Świebodzicach</w:t>
      </w:r>
      <w:r w:rsidRPr="007D6298">
        <w:rPr>
          <w:rFonts w:asciiTheme="majorHAnsi" w:hAnsiTheme="majorHAnsi"/>
          <w:color w:val="000000" w:themeColor="text1"/>
        </w:rPr>
        <w:t xml:space="preserve"> na rok szkolny 2022/2023 będą brane pod uwagę oceny podane na świadectwie ukończenia szkoły </w:t>
      </w:r>
      <w:r w:rsidR="007E0DDE" w:rsidRPr="007D6298">
        <w:rPr>
          <w:rFonts w:asciiTheme="majorHAnsi" w:hAnsiTheme="majorHAnsi"/>
          <w:color w:val="000000" w:themeColor="text1"/>
        </w:rPr>
        <w:t>podstawowej</w:t>
      </w:r>
      <w:r w:rsidRPr="007D6298">
        <w:rPr>
          <w:rFonts w:asciiTheme="majorHAnsi" w:hAnsiTheme="majorHAnsi"/>
          <w:color w:val="000000" w:themeColor="text1"/>
        </w:rPr>
        <w:t xml:space="preserve"> z następujących obowiązkowych zajęć edukacyjnych: </w:t>
      </w:r>
    </w:p>
    <w:p w:rsidR="007E0DDE" w:rsidRPr="007D6298" w:rsidRDefault="007E0DDE" w:rsidP="007E0DDE">
      <w:pPr>
        <w:pStyle w:val="Akapitzlist"/>
        <w:numPr>
          <w:ilvl w:val="0"/>
          <w:numId w:val="21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Klasy I A i B Szkoły Branżowej I stopnia – klasa wielozawodowa </w:t>
      </w:r>
    </w:p>
    <w:p w:rsidR="007E0DDE" w:rsidRPr="007D6298" w:rsidRDefault="007E0DDE" w:rsidP="007E0DDE">
      <w:pPr>
        <w:pStyle w:val="Akapitzlist"/>
        <w:numPr>
          <w:ilvl w:val="0"/>
          <w:numId w:val="22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polski</w:t>
      </w:r>
    </w:p>
    <w:p w:rsidR="007E0DDE" w:rsidRPr="007D6298" w:rsidRDefault="007E0DDE" w:rsidP="007E0DDE">
      <w:pPr>
        <w:pStyle w:val="Akapitzlist"/>
        <w:numPr>
          <w:ilvl w:val="0"/>
          <w:numId w:val="22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Matematyka</w:t>
      </w:r>
    </w:p>
    <w:p w:rsidR="007E0DDE" w:rsidRPr="007D6298" w:rsidRDefault="007E0DDE" w:rsidP="007E0DDE">
      <w:pPr>
        <w:pStyle w:val="Akapitzlist"/>
        <w:numPr>
          <w:ilvl w:val="0"/>
          <w:numId w:val="22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obcy nowożytny (j. angielski lub niemiecki)</w:t>
      </w:r>
    </w:p>
    <w:p w:rsidR="007E0DDE" w:rsidRPr="007D6298" w:rsidRDefault="007E0DDE" w:rsidP="007E0DDE">
      <w:pPr>
        <w:pStyle w:val="Akapitzlist"/>
        <w:numPr>
          <w:ilvl w:val="0"/>
          <w:numId w:val="22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Technika</w:t>
      </w:r>
    </w:p>
    <w:p w:rsidR="007E0DDE" w:rsidRPr="007D6298" w:rsidRDefault="007E0DDE" w:rsidP="007E0DDE">
      <w:pPr>
        <w:pStyle w:val="Akapitzlist"/>
        <w:numPr>
          <w:ilvl w:val="0"/>
          <w:numId w:val="21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Klasa I Technikum profil – technik informatyk </w:t>
      </w:r>
    </w:p>
    <w:p w:rsidR="007E0DDE" w:rsidRPr="007D6298" w:rsidRDefault="007E0DDE" w:rsidP="007E0DDE">
      <w:pPr>
        <w:pStyle w:val="Akapitzlist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polski</w:t>
      </w:r>
    </w:p>
    <w:p w:rsidR="007E0DDE" w:rsidRPr="007D6298" w:rsidRDefault="007E0DDE" w:rsidP="007E0DDE">
      <w:pPr>
        <w:pStyle w:val="Akapitzlist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Matematyka</w:t>
      </w:r>
    </w:p>
    <w:p w:rsidR="007E0DDE" w:rsidRPr="007D6298" w:rsidRDefault="007E0DDE" w:rsidP="007E0DDE">
      <w:pPr>
        <w:pStyle w:val="Akapitzlist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obcy nowożytny (j. angielski lub j. niemiecki)</w:t>
      </w:r>
    </w:p>
    <w:p w:rsidR="007E0DDE" w:rsidRPr="007D6298" w:rsidRDefault="007E0DDE" w:rsidP="007E0DDE">
      <w:pPr>
        <w:pStyle w:val="Akapitzlist"/>
        <w:numPr>
          <w:ilvl w:val="0"/>
          <w:numId w:val="23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Informatyka</w:t>
      </w:r>
    </w:p>
    <w:p w:rsidR="007E0DDE" w:rsidRPr="007D6298" w:rsidRDefault="007E0DDE" w:rsidP="007E0DDE">
      <w:pPr>
        <w:pStyle w:val="Akapitzlist"/>
        <w:numPr>
          <w:ilvl w:val="0"/>
          <w:numId w:val="21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Klasa I Technikum profil – technik grafiki i poligrafii cyfrowej</w:t>
      </w:r>
    </w:p>
    <w:p w:rsidR="007E0DDE" w:rsidRPr="007D6298" w:rsidRDefault="007E0DDE" w:rsidP="007E0DDE">
      <w:pPr>
        <w:pStyle w:val="Akapitzlist"/>
        <w:numPr>
          <w:ilvl w:val="0"/>
          <w:numId w:val="24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polski</w:t>
      </w:r>
    </w:p>
    <w:p w:rsidR="007E0DDE" w:rsidRPr="007D6298" w:rsidRDefault="007E0DDE" w:rsidP="007E0DDE">
      <w:pPr>
        <w:pStyle w:val="Akapitzlist"/>
        <w:numPr>
          <w:ilvl w:val="0"/>
          <w:numId w:val="24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Matematyka</w:t>
      </w:r>
    </w:p>
    <w:p w:rsidR="007E0DDE" w:rsidRDefault="007E0DDE" w:rsidP="007E0DDE">
      <w:pPr>
        <w:pStyle w:val="Akapitzlist"/>
        <w:numPr>
          <w:ilvl w:val="0"/>
          <w:numId w:val="24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Język obcy nowożytny ( j. angielski lub j. niemiecki)</w:t>
      </w:r>
    </w:p>
    <w:p w:rsidR="00BA332F" w:rsidRPr="007D6298" w:rsidRDefault="00BA332F" w:rsidP="007E0DDE">
      <w:pPr>
        <w:pStyle w:val="Akapitzlist"/>
        <w:numPr>
          <w:ilvl w:val="0"/>
          <w:numId w:val="2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Informatyka</w:t>
      </w:r>
    </w:p>
    <w:p w:rsidR="007E0DDE" w:rsidRPr="007D6298" w:rsidRDefault="007E0DDE" w:rsidP="007E0DDE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W postępowaniu rekrutacyjnym do Zespołu Szkół w Świebodzicach na rok Szkolny 2022/2023 do Klasy I Szkoły Branżowej II Stopnia będą brane pod uwagę </w:t>
      </w:r>
      <w:r w:rsidR="00483B01" w:rsidRPr="007D6298">
        <w:rPr>
          <w:rFonts w:asciiTheme="majorHAnsi" w:hAnsiTheme="majorHAnsi"/>
          <w:color w:val="000000" w:themeColor="text1"/>
        </w:rPr>
        <w:t xml:space="preserve">podane </w:t>
      </w:r>
      <w:r w:rsidRPr="007D6298">
        <w:rPr>
          <w:rFonts w:asciiTheme="majorHAnsi" w:hAnsiTheme="majorHAnsi"/>
          <w:color w:val="000000" w:themeColor="text1"/>
        </w:rPr>
        <w:t>oceny ze świadectwa ukończenia Szkoły Branżowej I Stopnia lub Zasadniczej Szkoły zaw</w:t>
      </w:r>
      <w:r w:rsidR="00483B01" w:rsidRPr="007D6298">
        <w:rPr>
          <w:rFonts w:asciiTheme="majorHAnsi" w:hAnsiTheme="majorHAnsi"/>
          <w:color w:val="000000" w:themeColor="text1"/>
        </w:rPr>
        <w:t>o</w:t>
      </w:r>
      <w:r w:rsidRPr="007D6298">
        <w:rPr>
          <w:rFonts w:asciiTheme="majorHAnsi" w:hAnsiTheme="majorHAnsi"/>
          <w:color w:val="000000" w:themeColor="text1"/>
        </w:rPr>
        <w:t>dowej</w:t>
      </w:r>
      <w:r w:rsidR="00483B01" w:rsidRPr="007D6298">
        <w:rPr>
          <w:rFonts w:asciiTheme="majorHAnsi" w:hAnsiTheme="majorHAnsi"/>
          <w:color w:val="000000" w:themeColor="text1"/>
        </w:rPr>
        <w:t xml:space="preserve"> z następujących obowiązkowych zajęć edukacyjnych:</w:t>
      </w:r>
    </w:p>
    <w:p w:rsidR="00483B01" w:rsidRPr="007D6298" w:rsidRDefault="00483B01" w:rsidP="00483B01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W przypadku równorzędnych wyników uzyskanych w postępowaniu rekrutacyjnym pierwszeństwo w przyjęciu do szkoły mają uczniowie z problemami zdrowotnymi, potwierdzonymi opinią wydaną przez publiczną poradnię </w:t>
      </w:r>
      <w:proofErr w:type="spellStart"/>
      <w:r w:rsidRPr="007D6298">
        <w:rPr>
          <w:rFonts w:asciiTheme="majorHAnsi" w:hAnsiTheme="majorHAnsi"/>
          <w:color w:val="000000" w:themeColor="text1"/>
        </w:rPr>
        <w:t>psychologiczno</w:t>
      </w:r>
      <w:proofErr w:type="spellEnd"/>
      <w:r w:rsidRPr="007D6298">
        <w:rPr>
          <w:rFonts w:asciiTheme="majorHAnsi" w:hAnsiTheme="majorHAnsi"/>
          <w:color w:val="000000" w:themeColor="text1"/>
        </w:rPr>
        <w:t xml:space="preserve"> – pedagogiczną, w tym publiczną poradnię specjalistyczną.</w:t>
      </w:r>
    </w:p>
    <w:p w:rsidR="006B5722" w:rsidRPr="007D6298" w:rsidRDefault="006B5722" w:rsidP="006B5722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Przy przyjmowaniu do wybranej klasy, w przypadku równorzędnych wyników uzyskanych w postępowaniu rekrutacyjnym brane są pod uwagę łącznie następujące kryteria: </w:t>
      </w:r>
    </w:p>
    <w:p w:rsidR="006B5722" w:rsidRPr="007D6298" w:rsidRDefault="006B5722" w:rsidP="006B5722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Wielodzietność rodziny kandydata;</w:t>
      </w:r>
    </w:p>
    <w:p w:rsidR="006B5722" w:rsidRPr="007D6298" w:rsidRDefault="006B5722" w:rsidP="006B5722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lastRenderedPageBreak/>
        <w:t>Niepełnosprawność kandydata;</w:t>
      </w:r>
    </w:p>
    <w:p w:rsidR="006B5722" w:rsidRPr="007D6298" w:rsidRDefault="006B5722" w:rsidP="006B5722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Niepełnosprawność jednego z rodziców kandydata;</w:t>
      </w:r>
    </w:p>
    <w:p w:rsidR="006B5722" w:rsidRPr="007D6298" w:rsidRDefault="00AC29BF" w:rsidP="006B5722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Niepełnosprawność obojga rodziców kandydata; </w:t>
      </w:r>
    </w:p>
    <w:p w:rsidR="00AC29BF" w:rsidRPr="007D6298" w:rsidRDefault="00AC29BF" w:rsidP="00AC29BF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Niepełnosprawność rodzeństwa kandydata;</w:t>
      </w:r>
    </w:p>
    <w:p w:rsidR="00AC29BF" w:rsidRPr="007D6298" w:rsidRDefault="00AC29BF" w:rsidP="00AC29BF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>Samotne wychowanie kandydata w rodzinie;</w:t>
      </w:r>
    </w:p>
    <w:p w:rsidR="00AC29BF" w:rsidRPr="007D6298" w:rsidRDefault="00AC29BF" w:rsidP="00AC29BF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</w:rPr>
      </w:pPr>
      <w:r w:rsidRPr="007D6298">
        <w:rPr>
          <w:rFonts w:asciiTheme="majorHAnsi" w:hAnsiTheme="majorHAnsi"/>
          <w:color w:val="000000" w:themeColor="text1"/>
        </w:rPr>
        <w:t xml:space="preserve">Objęcie kandydata pieczą zastępczą. </w:t>
      </w:r>
    </w:p>
    <w:p w:rsidR="00AC29BF" w:rsidRPr="007D6298" w:rsidRDefault="00AC29BF" w:rsidP="00AC29BF">
      <w:pPr>
        <w:pStyle w:val="Akapitzlist"/>
        <w:ind w:left="1080"/>
        <w:rPr>
          <w:rFonts w:asciiTheme="majorHAnsi" w:hAnsiTheme="majorHAnsi"/>
          <w:color w:val="000000" w:themeColor="text1"/>
        </w:rPr>
      </w:pPr>
    </w:p>
    <w:p w:rsidR="00AC29BF" w:rsidRPr="007D6298" w:rsidRDefault="00AC29BF" w:rsidP="00AC29BF">
      <w:pPr>
        <w:pStyle w:val="Akapitzlist"/>
        <w:ind w:left="1080"/>
        <w:rPr>
          <w:rFonts w:asciiTheme="majorHAnsi" w:hAnsiTheme="majorHAnsi"/>
          <w:color w:val="000000" w:themeColor="text1"/>
        </w:rPr>
      </w:pPr>
    </w:p>
    <w:p w:rsidR="00AC29BF" w:rsidRPr="007D6298" w:rsidRDefault="00AC29BF" w:rsidP="00AC29BF">
      <w:pPr>
        <w:pStyle w:val="Akapitzlist"/>
        <w:ind w:left="1080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§3</w:t>
      </w:r>
    </w:p>
    <w:p w:rsidR="00AC29BF" w:rsidRPr="007D6298" w:rsidRDefault="00AC29BF" w:rsidP="00AC29BF">
      <w:pPr>
        <w:pStyle w:val="Akapitzlist"/>
        <w:ind w:left="1080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Sposób przeliczania na punkty poszczególnych kryteriów </w:t>
      </w:r>
    </w:p>
    <w:p w:rsidR="00AC29BF" w:rsidRPr="007D6298" w:rsidRDefault="00AC29BF" w:rsidP="00AC29BF">
      <w:pPr>
        <w:pStyle w:val="Akapitzlist"/>
        <w:ind w:left="1080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AC29BF" w:rsidRPr="007D6298" w:rsidRDefault="00AC29BF" w:rsidP="00AC29BF">
      <w:pPr>
        <w:rPr>
          <w:rFonts w:asciiTheme="majorHAnsi" w:hAnsiTheme="majorHAnsi" w:cstheme="minorHAnsi"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Sumę punktów rekrutacyjnych możliwych do uzyskania przez kandydata oblicza się z uwzględnieniem następujących zasad: </w:t>
      </w:r>
    </w:p>
    <w:p w:rsidR="00AC29BF" w:rsidRPr="007D6298" w:rsidRDefault="00AC29BF" w:rsidP="00AC29BF">
      <w:pPr>
        <w:pStyle w:val="Akapitzlist"/>
        <w:numPr>
          <w:ilvl w:val="0"/>
          <w:numId w:val="29"/>
        </w:numPr>
        <w:rPr>
          <w:rFonts w:asciiTheme="majorHAnsi" w:hAnsiTheme="majorHAnsi" w:cstheme="minorHAnsi"/>
          <w:b/>
          <w:color w:val="000000" w:themeColor="text1"/>
        </w:rPr>
      </w:pPr>
      <w:r w:rsidRPr="007D6298">
        <w:rPr>
          <w:rFonts w:asciiTheme="majorHAnsi" w:hAnsiTheme="majorHAnsi" w:cstheme="minorHAnsi"/>
          <w:b/>
          <w:color w:val="000000" w:themeColor="text1"/>
        </w:rPr>
        <w:t xml:space="preserve">Oceny z zajęć edukacyjnych wymienionych na świadectwie ukończenia ośmioletniej szkoły podstawowej, o których mowa w </w:t>
      </w:r>
      <w:r w:rsidRPr="007D6298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§ 4 ust.6, przelicza się na punkty przyjmując następującą wartość punktową ocen: </w:t>
      </w:r>
    </w:p>
    <w:p w:rsidR="00AC29BF" w:rsidRPr="007D6298" w:rsidRDefault="00AC29BF" w:rsidP="00AC29BF">
      <w:pPr>
        <w:pStyle w:val="Akapitzlist"/>
        <w:numPr>
          <w:ilvl w:val="0"/>
          <w:numId w:val="30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  <w:shd w:val="clear" w:color="auto" w:fill="FFFFFF"/>
        </w:rPr>
        <w:t>Celujący – 18 pkt.</w:t>
      </w:r>
    </w:p>
    <w:p w:rsidR="00AC29BF" w:rsidRPr="007D6298" w:rsidRDefault="00AC29BF" w:rsidP="00AC29BF">
      <w:pPr>
        <w:pStyle w:val="Akapitzlist"/>
        <w:numPr>
          <w:ilvl w:val="0"/>
          <w:numId w:val="30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  <w:shd w:val="clear" w:color="auto" w:fill="FFFFFF"/>
        </w:rPr>
        <w:t>Bardzo dobry – 17 pkt.</w:t>
      </w:r>
    </w:p>
    <w:p w:rsidR="00AC29BF" w:rsidRPr="007D6298" w:rsidRDefault="00AC29BF" w:rsidP="00AC29BF">
      <w:pPr>
        <w:pStyle w:val="Akapitzlist"/>
        <w:numPr>
          <w:ilvl w:val="0"/>
          <w:numId w:val="30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  <w:shd w:val="clear" w:color="auto" w:fill="FFFFFF"/>
        </w:rPr>
        <w:t>Dobry – 14 pkt.</w:t>
      </w:r>
    </w:p>
    <w:p w:rsidR="00AC29BF" w:rsidRPr="007D6298" w:rsidRDefault="00AC29BF" w:rsidP="00AC29BF">
      <w:pPr>
        <w:pStyle w:val="Akapitzlist"/>
        <w:numPr>
          <w:ilvl w:val="0"/>
          <w:numId w:val="30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  <w:shd w:val="clear" w:color="auto" w:fill="FFFFFF"/>
        </w:rPr>
        <w:t>Dostateczny – 8 pkt.</w:t>
      </w:r>
    </w:p>
    <w:p w:rsidR="00AC29BF" w:rsidRPr="007D6298" w:rsidRDefault="00AC29BF" w:rsidP="00AC29BF">
      <w:pPr>
        <w:pStyle w:val="Akapitzlist"/>
        <w:numPr>
          <w:ilvl w:val="0"/>
          <w:numId w:val="30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  <w:shd w:val="clear" w:color="auto" w:fill="FFFFFF"/>
        </w:rPr>
        <w:t>Dopuszczający – 2 pkt.</w:t>
      </w:r>
    </w:p>
    <w:p w:rsidR="00AC29BF" w:rsidRPr="007D6298" w:rsidRDefault="00AC29BF" w:rsidP="00AC29BF">
      <w:pPr>
        <w:pStyle w:val="Akapitzlist"/>
        <w:numPr>
          <w:ilvl w:val="0"/>
          <w:numId w:val="29"/>
        </w:numPr>
        <w:rPr>
          <w:rFonts w:asciiTheme="majorHAnsi" w:hAnsiTheme="majorHAnsi" w:cstheme="minorHAnsi"/>
          <w:b/>
          <w:color w:val="000000" w:themeColor="text1"/>
        </w:rPr>
      </w:pPr>
      <w:r w:rsidRPr="007D6298">
        <w:rPr>
          <w:rFonts w:asciiTheme="majorHAnsi" w:hAnsiTheme="majorHAnsi" w:cstheme="minorHAnsi"/>
          <w:b/>
          <w:color w:val="000000" w:themeColor="text1"/>
        </w:rPr>
        <w:t>Wyniki egzaminu ósmoklasisty wyrażone w skali procentowej dla zadań z zakresu:</w:t>
      </w:r>
    </w:p>
    <w:p w:rsidR="00AC29BF" w:rsidRPr="007D6298" w:rsidRDefault="00AC29BF" w:rsidP="00AC29BF">
      <w:pPr>
        <w:pStyle w:val="Akapitzlist"/>
        <w:numPr>
          <w:ilvl w:val="0"/>
          <w:numId w:val="31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theme="minorHAnsi"/>
          <w:color w:val="000000" w:themeColor="text1"/>
        </w:rPr>
        <w:t>Język polski – mnoży się przez 0,35.</w:t>
      </w:r>
    </w:p>
    <w:p w:rsidR="00AC29BF" w:rsidRPr="007D6298" w:rsidRDefault="00AC29BF" w:rsidP="00AC29BF">
      <w:pPr>
        <w:pStyle w:val="Akapitzlist"/>
        <w:numPr>
          <w:ilvl w:val="0"/>
          <w:numId w:val="31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theme="minorHAnsi"/>
          <w:color w:val="000000" w:themeColor="text1"/>
        </w:rPr>
        <w:t>Matematyka – mnoży się przez 0,35</w:t>
      </w:r>
    </w:p>
    <w:p w:rsidR="00AC29BF" w:rsidRPr="007D6298" w:rsidRDefault="00AC29BF" w:rsidP="00AC29BF">
      <w:pPr>
        <w:pStyle w:val="Akapitzlist"/>
        <w:numPr>
          <w:ilvl w:val="0"/>
          <w:numId w:val="31"/>
        </w:numPr>
        <w:rPr>
          <w:rFonts w:asciiTheme="majorHAnsi" w:hAnsiTheme="majorHAnsi" w:cstheme="minorHAnsi"/>
          <w:color w:val="000000" w:themeColor="text1"/>
        </w:rPr>
      </w:pPr>
      <w:r w:rsidRPr="007D6298">
        <w:rPr>
          <w:rFonts w:asciiTheme="majorHAnsi" w:hAnsiTheme="majorHAnsi" w:cstheme="minorHAnsi"/>
          <w:color w:val="000000" w:themeColor="text1"/>
        </w:rPr>
        <w:t>Język obcy nowożytny na poziomie podstawowym – mnoży się przez 0,3.</w:t>
      </w:r>
    </w:p>
    <w:p w:rsidR="00AC29BF" w:rsidRPr="007D6298" w:rsidRDefault="00AC29BF" w:rsidP="00AC29BF">
      <w:pPr>
        <w:pStyle w:val="Akapitzlist"/>
        <w:numPr>
          <w:ilvl w:val="0"/>
          <w:numId w:val="29"/>
        </w:numPr>
        <w:rPr>
          <w:rFonts w:asciiTheme="majorHAnsi" w:hAnsiTheme="majorHAnsi" w:cstheme="minorHAnsi"/>
          <w:b/>
          <w:color w:val="000000" w:themeColor="text1"/>
        </w:rPr>
      </w:pPr>
      <w:r w:rsidRPr="007D6298">
        <w:rPr>
          <w:rFonts w:asciiTheme="majorHAnsi" w:hAnsiTheme="majorHAnsi" w:cstheme="minorHAnsi"/>
          <w:b/>
          <w:color w:val="000000" w:themeColor="text1"/>
        </w:rPr>
        <w:t xml:space="preserve">W przypadku przeliczania na punkty kryterium o których mowa w </w:t>
      </w: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 w:rsidR="00365012"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 4 ust. 5 pkt 3 i pkt 4 za:</w:t>
      </w:r>
    </w:p>
    <w:p w:rsidR="00365012" w:rsidRPr="007D6298" w:rsidRDefault="00D47BC8" w:rsidP="00D47BC8">
      <w:pPr>
        <w:pStyle w:val="Akapitzlist"/>
        <w:numPr>
          <w:ilvl w:val="0"/>
          <w:numId w:val="32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Za świadectwo ukończenia szkoły podstawowej z wyróżnieniem kandydat uzyskuje 7 pkt</w:t>
      </w:r>
    </w:p>
    <w:p w:rsidR="00D47BC8" w:rsidRPr="007D6298" w:rsidRDefault="00D47BC8" w:rsidP="00D47BC8">
      <w:pPr>
        <w:pStyle w:val="Bezodstpw"/>
        <w:numPr>
          <w:ilvl w:val="0"/>
          <w:numId w:val="32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Za uzyskanie w zawodach wiedzy będących konkursami o zasięgu </w:t>
      </w:r>
      <w:r w:rsidR="00670235" w:rsidRPr="007D6298">
        <w:rPr>
          <w:rFonts w:asciiTheme="majorHAnsi" w:hAnsiTheme="majorHAnsi" w:cs="Arial"/>
          <w:color w:val="000000" w:themeColor="text1"/>
        </w:rPr>
        <w:t>ponad wojewódzkim</w:t>
      </w:r>
      <w:r w:rsidRPr="007D6298">
        <w:rPr>
          <w:rFonts w:asciiTheme="majorHAnsi" w:hAnsiTheme="majorHAnsi" w:cs="Arial"/>
          <w:color w:val="000000" w:themeColor="text1"/>
        </w:rPr>
        <w:t xml:space="preserve"> organizowanym przez kuratorów oświaty na podstawie zawartych porozumień:</w:t>
      </w:r>
    </w:p>
    <w:p w:rsidR="00D47BC8" w:rsidRPr="007D6298" w:rsidRDefault="00D47BC8" w:rsidP="00D47BC8">
      <w:pPr>
        <w:pStyle w:val="Bezodstpw"/>
        <w:numPr>
          <w:ilvl w:val="0"/>
          <w:numId w:val="7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Tytuł finalisty konkursu przedmiotowego: 10 pkt </w:t>
      </w:r>
    </w:p>
    <w:p w:rsidR="00D47BC8" w:rsidRPr="007D6298" w:rsidRDefault="00D47BC8" w:rsidP="00D47BC8">
      <w:pPr>
        <w:pStyle w:val="Bezodstpw"/>
        <w:numPr>
          <w:ilvl w:val="0"/>
          <w:numId w:val="7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Tytuł laureata konkursu tematycznego lub interdyscyplinarnego – 7 pkt </w:t>
      </w:r>
    </w:p>
    <w:p w:rsidR="00D47BC8" w:rsidRPr="007D6298" w:rsidRDefault="00D47BC8" w:rsidP="00D47BC8">
      <w:pPr>
        <w:pStyle w:val="Bezodstpw"/>
        <w:numPr>
          <w:ilvl w:val="0"/>
          <w:numId w:val="7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Tytuł finalisty konkursu tematycznego lub interdyscyplinarnego – 5 pkt</w:t>
      </w:r>
    </w:p>
    <w:p w:rsidR="00D47BC8" w:rsidRPr="007D6298" w:rsidRDefault="00D47BC8" w:rsidP="007D6298">
      <w:pPr>
        <w:pStyle w:val="Bezodstpw"/>
        <w:numPr>
          <w:ilvl w:val="0"/>
          <w:numId w:val="32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Za uzyskanie w zawodach wiedzy będącej konkursem lub turniejem, o zasięgu </w:t>
      </w:r>
      <w:r w:rsidR="00670235" w:rsidRPr="007D6298">
        <w:rPr>
          <w:rFonts w:asciiTheme="majorHAnsi" w:hAnsiTheme="majorHAnsi" w:cs="Arial"/>
          <w:color w:val="000000" w:themeColor="text1"/>
        </w:rPr>
        <w:t>ponad wojewódzkim</w:t>
      </w:r>
      <w:r w:rsidRPr="007D6298">
        <w:rPr>
          <w:rFonts w:asciiTheme="majorHAnsi" w:hAnsiTheme="majorHAnsi" w:cs="Arial"/>
          <w:color w:val="000000" w:themeColor="text1"/>
        </w:rPr>
        <w:t xml:space="preserve"> lub wojewódzkim przeprowadzonymi zgodnie z przepisami wydanymi na podstawie art. 22 ust. 2 pkt 8 i art. 32a ust. 4 ustawy: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Dwóch lub więcej tytułów finalisty konkursu z przedmiotu lub przedmiotów artystycznych objętych ramowym planem nauczania szkoły artystycznej – 10 pkt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Dwóch lub więcej tytułów laureata turnieju z przedmiotu lub przedmiotów artystycznych nieobjętych ramowym planem nauczania szkoły artystycznej – 7 pkt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Dwóch lub więcej tytułów finalisty turnieju z przedmiotu lub przedmiotów artystycznych nieobjętych ramowym planem nauczania szkoły artystycznej – 5 pkt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lastRenderedPageBreak/>
        <w:t>Tytułu finalisty konkursu z przedmiotu lub przedmiotów artystycznych objętych ramowym planem nauczania szkoły artystycznej – 7 pkt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Tytułu laureata turnieju z przedmiotu lub przedmiotów artystycznych nieobjętych ramowym planem nauczania szkoły artystycznej – 3 pkt</w:t>
      </w:r>
    </w:p>
    <w:p w:rsidR="00D47BC8" w:rsidRPr="007D6298" w:rsidRDefault="00D47BC8" w:rsidP="007D6298">
      <w:pPr>
        <w:pStyle w:val="Bezodstpw"/>
        <w:numPr>
          <w:ilvl w:val="0"/>
          <w:numId w:val="35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Tytuł finalisty turnieju z przedmiotu lub przedmiotów artystycznych nieobjętych ramowym planem nauczania szkoły artystycznej – 2 pkt.</w:t>
      </w:r>
    </w:p>
    <w:p w:rsidR="00D47BC8" w:rsidRPr="007D6298" w:rsidRDefault="00D47BC8" w:rsidP="00D47BC8">
      <w:pPr>
        <w:pStyle w:val="Bezodstpw"/>
        <w:ind w:left="708"/>
        <w:rPr>
          <w:rFonts w:asciiTheme="majorHAnsi" w:hAnsiTheme="majorHAnsi" w:cs="Arial"/>
          <w:color w:val="000000" w:themeColor="text1"/>
        </w:rPr>
      </w:pPr>
    </w:p>
    <w:p w:rsidR="00D47BC8" w:rsidRPr="007D6298" w:rsidRDefault="00D47BC8" w:rsidP="00D47BC8">
      <w:pPr>
        <w:pStyle w:val="Bezodstpw"/>
        <w:numPr>
          <w:ilvl w:val="0"/>
          <w:numId w:val="32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Uzyskanie wysokiego miejsca w zawodach wiedzy innych niż wymienione w pkt. 2-3, artystycznych lub sportowych, organizowanych przez kuratora oświaty lub inne podmioty działające na terenie szkoły na szczeblu:</w:t>
      </w:r>
    </w:p>
    <w:p w:rsidR="00D47BC8" w:rsidRPr="007D6298" w:rsidRDefault="00D47BC8" w:rsidP="00D47BC8">
      <w:pPr>
        <w:pStyle w:val="Bezodstpw"/>
        <w:numPr>
          <w:ilvl w:val="0"/>
          <w:numId w:val="34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Międzynarodowym – przyznaje się 4 pkt, </w:t>
      </w:r>
    </w:p>
    <w:p w:rsidR="00D47BC8" w:rsidRPr="007D6298" w:rsidRDefault="00D47BC8" w:rsidP="00D47BC8">
      <w:pPr>
        <w:pStyle w:val="Bezodstpw"/>
        <w:numPr>
          <w:ilvl w:val="0"/>
          <w:numId w:val="34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Krajowym – przyznaje się 3 pkt, </w:t>
      </w:r>
    </w:p>
    <w:p w:rsidR="00D47BC8" w:rsidRPr="007D6298" w:rsidRDefault="00D47BC8" w:rsidP="00D47BC8">
      <w:pPr>
        <w:pStyle w:val="Bezodstpw"/>
        <w:numPr>
          <w:ilvl w:val="0"/>
          <w:numId w:val="34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Wojewódzkim – </w:t>
      </w:r>
      <w:r w:rsidR="007D6298" w:rsidRPr="007D6298">
        <w:rPr>
          <w:rFonts w:asciiTheme="majorHAnsi" w:hAnsiTheme="majorHAnsi" w:cs="Arial"/>
          <w:color w:val="000000" w:themeColor="text1"/>
        </w:rPr>
        <w:t>przyznaje</w:t>
      </w:r>
      <w:r w:rsidRPr="007D6298">
        <w:rPr>
          <w:rFonts w:asciiTheme="majorHAnsi" w:hAnsiTheme="majorHAnsi" w:cs="Arial"/>
          <w:color w:val="000000" w:themeColor="text1"/>
        </w:rPr>
        <w:t xml:space="preserve"> się 3 pkt, </w:t>
      </w:r>
    </w:p>
    <w:p w:rsidR="00D47BC8" w:rsidRPr="007D6298" w:rsidRDefault="00D47BC8" w:rsidP="00D47BC8">
      <w:pPr>
        <w:pStyle w:val="Bezodstpw"/>
        <w:numPr>
          <w:ilvl w:val="0"/>
          <w:numId w:val="34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Powiatowym – przyznaje się 1 pkt</w:t>
      </w:r>
    </w:p>
    <w:p w:rsidR="007D6298" w:rsidRPr="007D6298" w:rsidRDefault="007D6298" w:rsidP="007D6298">
      <w:pPr>
        <w:pStyle w:val="Bezodstpw"/>
        <w:numPr>
          <w:ilvl w:val="0"/>
          <w:numId w:val="32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Osiągnięcia w zakresie aktywności społecznej, w tym na rzecz środowiska szkolnego, w szczególności w formie wolontariatu: przyznaje się 3 pkt. </w:t>
      </w:r>
    </w:p>
    <w:p w:rsidR="007D6298" w:rsidRPr="007D6298" w:rsidRDefault="007D6298" w:rsidP="007D6298">
      <w:pPr>
        <w:pStyle w:val="Bezodstpw"/>
        <w:numPr>
          <w:ilvl w:val="0"/>
          <w:numId w:val="29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>W przypadku gdy kandydat ma więcej niż jedno szczególne osiągnięcie w zawodach wiedzy, artystycznych i sportowych, o których mowa w punktach 4.3 – 4.7 wymienione na świadectwie ukończenia szkoły podstawowej, maksymalna liczba punktów do uzyskania za wszystkie osiągnięcia wynosi – 18 punktów.</w:t>
      </w:r>
    </w:p>
    <w:p w:rsidR="007D6298" w:rsidRPr="007D6298" w:rsidRDefault="007D6298" w:rsidP="007D6298">
      <w:pPr>
        <w:pStyle w:val="Bezodstpw"/>
        <w:numPr>
          <w:ilvl w:val="0"/>
          <w:numId w:val="29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="Arial"/>
          <w:color w:val="000000" w:themeColor="text1"/>
        </w:rPr>
        <w:t xml:space="preserve">Wykaz zawodów wiedzy, artystycznych i sportowych, organizowanych przez kuratora oświaty lub inne podmioty działające na terenie szkoły, które mogą być wymienione na świadectwie ukończenia szkoły podstawowej wraz z określeniem miejsc uznanych za wysokie oraz przysługującej punktacji podany jest w Zarządzeniu nr 7/2022 Dolnośląskiego Kuratora Oświaty z dnia 24 lutego 2022 r., o których mowa w </w:t>
      </w: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 1 ust. 1 pkt 4</w:t>
      </w:r>
    </w:p>
    <w:p w:rsidR="007D6298" w:rsidRPr="00670235" w:rsidRDefault="007D6298" w:rsidP="007D6298">
      <w:pPr>
        <w:pStyle w:val="Bezodstpw"/>
        <w:numPr>
          <w:ilvl w:val="0"/>
          <w:numId w:val="29"/>
        </w:numPr>
        <w:rPr>
          <w:rFonts w:asciiTheme="majorHAnsi" w:hAnsiTheme="majorHAnsi" w:cs="Arial"/>
          <w:color w:val="000000" w:themeColor="text1"/>
        </w:rPr>
      </w:pPr>
      <w:r w:rsidRPr="007D6298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W przypadku osób zwolnionych z obowiązku przystąpienia do sprawdzianu, punkty przelicza się zgodnie z Rozporządzeniem Ministra Edukacji Narodowej z dnia 21 sierpnia 2019 r., o którym mowa w § 1 ust. 1 pkt 2. </w:t>
      </w:r>
    </w:p>
    <w:p w:rsidR="00670235" w:rsidRDefault="00670235" w:rsidP="00670235">
      <w:pPr>
        <w:pStyle w:val="Bezodstpw"/>
        <w:rPr>
          <w:rFonts w:asciiTheme="majorHAnsi" w:hAnsiTheme="majorHAnsi" w:cstheme="minorHAnsi"/>
          <w:color w:val="000000" w:themeColor="text1"/>
          <w:shd w:val="clear" w:color="auto" w:fill="FFFFFF"/>
        </w:rPr>
      </w:pPr>
    </w:p>
    <w:p w:rsidR="00670235" w:rsidRDefault="00670235" w:rsidP="00670235">
      <w:pPr>
        <w:pStyle w:val="Bezodstpw"/>
        <w:jc w:val="center"/>
        <w:rPr>
          <w:rFonts w:asciiTheme="majorHAnsi" w:hAnsiTheme="majorHAnsi" w:cstheme="minorHAnsi"/>
          <w:color w:val="000000" w:themeColor="text1"/>
          <w:shd w:val="clear" w:color="auto" w:fill="FFFFFF"/>
        </w:rPr>
      </w:pPr>
    </w:p>
    <w:p w:rsidR="00670235" w:rsidRDefault="00670235" w:rsidP="0067023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4</w:t>
      </w:r>
    </w:p>
    <w:p w:rsidR="00670235" w:rsidRDefault="00670235" w:rsidP="0067023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Składanie dokumentów</w:t>
      </w:r>
    </w:p>
    <w:p w:rsidR="00670235" w:rsidRDefault="00670235" w:rsidP="0067023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670235" w:rsidRPr="00670235" w:rsidRDefault="00670235" w:rsidP="00670235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 w:rsidRPr="00670235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Kandydat składający dokumenty posługuje się kopiami świadectwa ukończenia szkoły podstawowej i zaświadczeniami o szczegółowych wynikach egzaminu ósmoklasisty, poświadczonymi przez dyrektora szkoły podstawowej, którą kandydat ukończył. </w:t>
      </w:r>
    </w:p>
    <w:p w:rsidR="00670235" w:rsidRPr="00670235" w:rsidRDefault="00670235" w:rsidP="00670235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W terminie </w:t>
      </w:r>
      <w:r w:rsidRPr="00670235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od 1</w:t>
      </w:r>
      <w:r w:rsidR="00D7351C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5</w:t>
      </w:r>
      <w:r w:rsidRPr="00670235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 maja do </w:t>
      </w:r>
      <w:r w:rsidR="00391F51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19</w:t>
      </w:r>
      <w:r w:rsidRPr="00670235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 czerwca 202</w:t>
      </w:r>
      <w:r w:rsidR="00391F51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3</w:t>
      </w:r>
      <w:r w:rsidRPr="00670235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 roku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kandydat składa </w:t>
      </w:r>
      <w:r w:rsidR="00391F51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wniosek wraz z 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>wydrukowan</w:t>
      </w:r>
      <w:r w:rsidR="00391F51">
        <w:rPr>
          <w:rFonts w:asciiTheme="majorHAnsi" w:hAnsiTheme="majorHAnsi" w:cstheme="minorHAnsi"/>
          <w:color w:val="000000" w:themeColor="text1"/>
          <w:shd w:val="clear" w:color="auto" w:fill="FFFFFF"/>
        </w:rPr>
        <w:t>ymi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dokumentam</w:t>
      </w:r>
      <w:r w:rsidR="00391F51">
        <w:rPr>
          <w:rFonts w:asciiTheme="majorHAnsi" w:hAnsiTheme="majorHAnsi" w:cstheme="minorHAnsi"/>
          <w:color w:val="000000" w:themeColor="text1"/>
          <w:shd w:val="clear" w:color="auto" w:fill="FFFFFF"/>
        </w:rPr>
        <w:t>i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potwierdzającymi spełnienie przez kandydata warunków lub kryteriów branych pod uwagę w </w:t>
      </w:r>
      <w:r w:rsidR="00717CA9">
        <w:rPr>
          <w:rFonts w:asciiTheme="majorHAnsi" w:hAnsiTheme="majorHAnsi" w:cstheme="minorHAnsi"/>
          <w:color w:val="000000" w:themeColor="text1"/>
          <w:shd w:val="clear" w:color="auto" w:fill="FFFFFF"/>
        </w:rPr>
        <w:t>p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ostępowaniu rekrutacyjnym. </w:t>
      </w:r>
    </w:p>
    <w:p w:rsidR="00670235" w:rsidRPr="00717CA9" w:rsidRDefault="00670235" w:rsidP="00670235">
      <w:pPr>
        <w:pStyle w:val="Bezodstpw"/>
        <w:numPr>
          <w:ilvl w:val="0"/>
          <w:numId w:val="37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Zaświadczenie o uzyskaniu tytułu laureata lub finalisty ogólnopolskich olimpiad przedmiotowych </w:t>
      </w:r>
      <w:r w:rsidR="00717CA9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o zasięgu wojewódzkim i </w:t>
      </w:r>
      <w:proofErr w:type="spellStart"/>
      <w:r w:rsidR="00717CA9">
        <w:rPr>
          <w:rFonts w:asciiTheme="majorHAnsi" w:hAnsiTheme="majorHAnsi" w:cstheme="minorHAnsi"/>
          <w:color w:val="000000" w:themeColor="text1"/>
          <w:shd w:val="clear" w:color="auto" w:fill="FFFFFF"/>
        </w:rPr>
        <w:t>ponadwojewódzkim</w:t>
      </w:r>
      <w:proofErr w:type="spellEnd"/>
      <w:r w:rsidR="00717CA9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wydane przez komisje konkursowe, </w:t>
      </w:r>
    </w:p>
    <w:p w:rsidR="00717CA9" w:rsidRPr="00717CA9" w:rsidRDefault="00717CA9" w:rsidP="00670235">
      <w:pPr>
        <w:pStyle w:val="Bezodstpw"/>
        <w:numPr>
          <w:ilvl w:val="0"/>
          <w:numId w:val="37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Opinię wydaną przez publiczną poradnię </w:t>
      </w:r>
      <w:proofErr w:type="spellStart"/>
      <w:r>
        <w:rPr>
          <w:rFonts w:asciiTheme="majorHAnsi" w:hAnsiTheme="majorHAnsi" w:cstheme="minorHAnsi"/>
          <w:color w:val="000000" w:themeColor="text1"/>
          <w:shd w:val="clear" w:color="auto" w:fill="FFFFFF"/>
        </w:rPr>
        <w:t>psychologiczno</w:t>
      </w:r>
      <w:proofErr w:type="spellEnd"/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– pedagogiczną, w tym publiczną poradnię specjalistyczną, w sprawie pierwszeństwa w przyjęciu ucznia z problemami zdrowotnymi do szkoły ponadpodstawowej, </w:t>
      </w:r>
    </w:p>
    <w:p w:rsidR="00717CA9" w:rsidRPr="00717CA9" w:rsidRDefault="00717CA9" w:rsidP="00670235">
      <w:pPr>
        <w:pStyle w:val="Bezodstpw"/>
        <w:numPr>
          <w:ilvl w:val="0"/>
          <w:numId w:val="37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>Dokumenty nadające uprawnienia wynikające z zapisu art. 131 ust. 2 ustawy z 14 grudnia 2016 r. – Prawo oświatowe (</w:t>
      </w:r>
      <w:proofErr w:type="spellStart"/>
      <w:r>
        <w:rPr>
          <w:rFonts w:asciiTheme="majorHAnsi" w:hAnsiTheme="majorHAnsi" w:cstheme="minorHAnsi"/>
          <w:color w:val="000000" w:themeColor="text1"/>
          <w:shd w:val="clear" w:color="auto" w:fill="FFFFFF"/>
        </w:rPr>
        <w:t>t.j</w:t>
      </w:r>
      <w:proofErr w:type="spellEnd"/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. Dz. U. z 2021 </w:t>
      </w:r>
      <w:proofErr w:type="spellStart"/>
      <w:r>
        <w:rPr>
          <w:rFonts w:asciiTheme="majorHAnsi" w:hAnsiTheme="majorHAnsi" w:cstheme="minorHAnsi"/>
          <w:color w:val="000000" w:themeColor="text1"/>
          <w:shd w:val="clear" w:color="auto" w:fill="FFFFFF"/>
        </w:rPr>
        <w:t>poz</w:t>
      </w:r>
      <w:proofErr w:type="spellEnd"/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1082 ze zm.):</w:t>
      </w:r>
    </w:p>
    <w:p w:rsidR="00717CA9" w:rsidRDefault="00717CA9" w:rsidP="00717CA9">
      <w:pPr>
        <w:pStyle w:val="Bezodstpw"/>
        <w:numPr>
          <w:ilvl w:val="0"/>
          <w:numId w:val="38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Oświadczenie o wielodzietności rodziny</w:t>
      </w:r>
    </w:p>
    <w:p w:rsidR="00717CA9" w:rsidRDefault="00717CA9" w:rsidP="00717CA9">
      <w:pPr>
        <w:pStyle w:val="Bezodstpw"/>
        <w:numPr>
          <w:ilvl w:val="0"/>
          <w:numId w:val="38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Orzeczenie o potrzebie kształcenia specjalnego wydane ze względu na niepełnosprawność, orzeczenie o niepełnosprawności lub o stopniu niepełnosprawności lub równoważne orzeczenie wydane na podstawie odrębnych przepisów, </w:t>
      </w:r>
    </w:p>
    <w:p w:rsidR="00717CA9" w:rsidRDefault="00717CA9" w:rsidP="00717CA9">
      <w:pPr>
        <w:pStyle w:val="Bezodstpw"/>
        <w:numPr>
          <w:ilvl w:val="0"/>
          <w:numId w:val="38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 xml:space="preserve">Prawomocny wyrok sądu rodzinnego orzekający rozwód lub separację lub akt zgonu oraz oświadczenie o samotnym wychowaniu dziecka oraz niewychowywaniu żadnego dziecka wspólnie z jego rodzicem, </w:t>
      </w:r>
    </w:p>
    <w:p w:rsidR="00717CA9" w:rsidRDefault="00717CA9" w:rsidP="00717CA9">
      <w:pPr>
        <w:pStyle w:val="Bezodstpw"/>
        <w:numPr>
          <w:ilvl w:val="0"/>
          <w:numId w:val="38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Dokument poświadczający objęcie dziecka pieczą zastępczą. </w:t>
      </w:r>
    </w:p>
    <w:p w:rsidR="00717CA9" w:rsidRDefault="00717CA9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Kandydat w trakcie rekrutacji może równocześnie składać podanie do nie więcej niż trzech szkół ponadpodstawowych. </w:t>
      </w:r>
    </w:p>
    <w:p w:rsidR="00717CA9" w:rsidRDefault="00717CA9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Kandydat do szkoły ponadpodstawowej, do której wcześniej złożył podanie o przyjęcie dołącza w terminie </w:t>
      </w:r>
      <w:r w:rsidRPr="00717CA9">
        <w:rPr>
          <w:rFonts w:asciiTheme="majorHAnsi" w:hAnsiTheme="majorHAnsi" w:cs="Arial"/>
          <w:b/>
          <w:color w:val="000000" w:themeColor="text1"/>
        </w:rPr>
        <w:t>od 24 czerwca do 13 lipca 2022 r.</w:t>
      </w:r>
      <w:r>
        <w:rPr>
          <w:rFonts w:asciiTheme="majorHAnsi" w:hAnsiTheme="majorHAnsi" w:cs="Arial"/>
          <w:color w:val="000000" w:themeColor="text1"/>
        </w:rPr>
        <w:t xml:space="preserve"> następujące dokumenty: </w:t>
      </w:r>
    </w:p>
    <w:p w:rsidR="00717CA9" w:rsidRDefault="00717CA9" w:rsidP="00717CA9">
      <w:pPr>
        <w:pStyle w:val="Bezodstpw"/>
        <w:numPr>
          <w:ilvl w:val="0"/>
          <w:numId w:val="39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Świadectwo ukończenia ośmioletniej szkoły podstawowej, </w:t>
      </w:r>
    </w:p>
    <w:p w:rsidR="00717CA9" w:rsidRDefault="00717CA9" w:rsidP="00717CA9">
      <w:pPr>
        <w:pStyle w:val="Bezodstpw"/>
        <w:numPr>
          <w:ilvl w:val="0"/>
          <w:numId w:val="39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Zaświadczenie o wynikach egzaminu ósmoklasisty, </w:t>
      </w:r>
    </w:p>
    <w:p w:rsidR="00717CA9" w:rsidRDefault="00717CA9" w:rsidP="00717CA9">
      <w:pPr>
        <w:pStyle w:val="Bezodstpw"/>
        <w:numPr>
          <w:ilvl w:val="0"/>
          <w:numId w:val="39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Dwie fotografie podpisane na odwrocie, </w:t>
      </w:r>
    </w:p>
    <w:p w:rsidR="00717CA9" w:rsidRDefault="00717CA9" w:rsidP="00717CA9">
      <w:pPr>
        <w:pStyle w:val="Bezodstpw"/>
        <w:numPr>
          <w:ilvl w:val="0"/>
          <w:numId w:val="39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Kartę zdrowia</w:t>
      </w:r>
    </w:p>
    <w:p w:rsidR="00B92DDD" w:rsidRDefault="00B92DDD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Dokumenty, o których mowa w </w:t>
      </w: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6 ust. 2 pkt. 3 lit. b, c i d mogą być składane w postaci kopii poświadczonej za zgodność z oryginałem przez rodzica kandydata lub prawnego opiekuna. </w:t>
      </w:r>
    </w:p>
    <w:p w:rsidR="00717CA9" w:rsidRPr="00B92DDD" w:rsidRDefault="00717CA9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Dokumenty, o których mowa w </w:t>
      </w: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6 ust. 2 pkt. 3 lit. a jest zobowiązany do zawarcia w nim klauzuli następującej treści: „Jestem świadomy odpowiedzialności karnej za złożenie fałszywego oświadczenia”. Klauzula ta zastępuje pouczenie </w:t>
      </w:r>
      <w:r w:rsidR="00391F51">
        <w:rPr>
          <w:rFonts w:asciiTheme="majorHAnsi" w:hAnsiTheme="majorHAnsi" w:cstheme="minorHAnsi"/>
          <w:color w:val="000000" w:themeColor="text1"/>
          <w:shd w:val="clear" w:color="auto" w:fill="FFFFFF"/>
        </w:rPr>
        <w:t>organu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o odpowiedzialności karnej za składanie fałszywych zeznań</w:t>
      </w:r>
      <w:r w:rsidR="00B92DDD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. </w:t>
      </w:r>
    </w:p>
    <w:p w:rsidR="00B92DDD" w:rsidRDefault="00B92DDD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Najpóźniej </w:t>
      </w:r>
      <w:r w:rsidRPr="00B92DDD">
        <w:rPr>
          <w:rFonts w:asciiTheme="majorHAnsi" w:hAnsiTheme="majorHAnsi" w:cs="Arial"/>
          <w:b/>
          <w:color w:val="000000" w:themeColor="text1"/>
        </w:rPr>
        <w:t>do 29 lipca 2022 r</w:t>
      </w:r>
      <w:r>
        <w:rPr>
          <w:rFonts w:asciiTheme="majorHAnsi" w:hAnsiTheme="majorHAnsi" w:cs="Arial"/>
          <w:color w:val="000000" w:themeColor="text1"/>
        </w:rPr>
        <w:t xml:space="preserve">., rodzic kandydata potwierdza wolę przyjęcia przedłożonego oryginału świadectwa ukończenia szkoły podstawowej i oryginału zaświadczenia o wynikach egzaminu ósmoklasisty, o ile nie zostały złożone w uzupełnieniu wniosku o przyjęcie do szkoły ponadpodstawowej. </w:t>
      </w:r>
    </w:p>
    <w:p w:rsidR="00B92DDD" w:rsidRDefault="00B92DDD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Osoby nieprzyjęte do szkoły są zobowiązane do odbioru złożonych dokumentów w ciągu 7 dni od zakończenia postępowania rekrutacyjnego. </w:t>
      </w:r>
    </w:p>
    <w:p w:rsidR="00B92DDD" w:rsidRDefault="00B92DDD" w:rsidP="00717CA9">
      <w:pPr>
        <w:pStyle w:val="Bezodstpw"/>
        <w:numPr>
          <w:ilvl w:val="0"/>
          <w:numId w:val="36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Kandydatom nieprzyjętym szkoła udziela szczegółowych informacji w celu ułatwienia im wyboru innej szkoły. </w:t>
      </w:r>
    </w:p>
    <w:p w:rsidR="00B92DDD" w:rsidRDefault="00B92DDD" w:rsidP="00B92DDD">
      <w:pPr>
        <w:pStyle w:val="Bezodstpw"/>
        <w:rPr>
          <w:rFonts w:asciiTheme="majorHAnsi" w:hAnsiTheme="majorHAnsi" w:cs="Arial"/>
          <w:color w:val="000000" w:themeColor="text1"/>
        </w:rPr>
      </w:pPr>
    </w:p>
    <w:p w:rsidR="00B92DDD" w:rsidRDefault="00B92DDD" w:rsidP="00B92DDD">
      <w:pPr>
        <w:pStyle w:val="Bezodstpw"/>
        <w:jc w:val="center"/>
        <w:rPr>
          <w:rFonts w:asciiTheme="majorHAnsi" w:hAnsiTheme="majorHAnsi" w:cs="Arial"/>
          <w:color w:val="000000" w:themeColor="text1"/>
        </w:rPr>
      </w:pPr>
    </w:p>
    <w:p w:rsidR="00B92DDD" w:rsidRDefault="00B92DDD" w:rsidP="00B92DDD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5 </w:t>
      </w:r>
    </w:p>
    <w:p w:rsidR="00B92DDD" w:rsidRDefault="00B92DDD" w:rsidP="00B92DDD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B92DDD" w:rsidRDefault="00B92DDD" w:rsidP="00B92DDD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Terminarz</w:t>
      </w:r>
    </w:p>
    <w:p w:rsidR="00B92DDD" w:rsidRDefault="00B92DDD" w:rsidP="00B92DDD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B92DDD" w:rsidRPr="00B92DDD" w:rsidRDefault="00B92DDD" w:rsidP="00B92DDD">
      <w:pPr>
        <w:pStyle w:val="Bezodstpw"/>
        <w:numPr>
          <w:ilvl w:val="0"/>
          <w:numId w:val="40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Terminy przeprowadzania postępowania rekrutacyjnego w tym terminy składania dokumentów: </w:t>
      </w:r>
    </w:p>
    <w:p w:rsidR="00B92DDD" w:rsidRDefault="00B92DDD" w:rsidP="00B92DDD">
      <w:pPr>
        <w:pStyle w:val="Bezodstpw"/>
        <w:rPr>
          <w:rFonts w:asciiTheme="majorHAnsi" w:hAnsiTheme="majorHAnsi" w:cstheme="minorHAnsi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072"/>
        <w:gridCol w:w="2435"/>
        <w:gridCol w:w="2171"/>
      </w:tblGrid>
      <w:tr w:rsidR="00B92DDD" w:rsidTr="002A057B">
        <w:tc>
          <w:tcPr>
            <w:tcW w:w="547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L.p.</w:t>
            </w:r>
          </w:p>
        </w:tc>
        <w:tc>
          <w:tcPr>
            <w:tcW w:w="4072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Rodzaj czynności</w:t>
            </w:r>
          </w:p>
        </w:tc>
        <w:tc>
          <w:tcPr>
            <w:tcW w:w="2435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Termin w postępowaniu rekrutacyjnym</w:t>
            </w:r>
          </w:p>
        </w:tc>
        <w:tc>
          <w:tcPr>
            <w:tcW w:w="2171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Termin w postępowaniu uzupełniającym </w:t>
            </w:r>
          </w:p>
        </w:tc>
      </w:tr>
      <w:tr w:rsidR="00B92DDD" w:rsidTr="002A057B">
        <w:tc>
          <w:tcPr>
            <w:tcW w:w="547" w:type="dxa"/>
          </w:tcPr>
          <w:p w:rsidR="00B92DDD" w:rsidRPr="002A057B" w:rsidRDefault="00B92DDD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1.</w:t>
            </w:r>
          </w:p>
        </w:tc>
        <w:tc>
          <w:tcPr>
            <w:tcW w:w="4072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Złożenie wniosku, w tym zmiana wniosku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o przyjęcie do szkoły wraz z dokumentami</w:t>
            </w:r>
            <w:r w:rsidR="00391F51">
              <w:rPr>
                <w:rFonts w:asciiTheme="majorHAnsi" w:hAnsiTheme="majorHAnsi" w:cs="Arial"/>
                <w:color w:val="000000" w:themeColor="text1"/>
              </w:rPr>
              <w:t xml:space="preserve"> (podpisanego przez co najmniej jednego rodzica/opiekuna prawnego) o przyjęcie do szkoły ponadpodstawowej</w:t>
            </w:r>
          </w:p>
        </w:tc>
        <w:tc>
          <w:tcPr>
            <w:tcW w:w="2435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Od 1</w:t>
            </w:r>
            <w:r w:rsidR="00391F51">
              <w:rPr>
                <w:rFonts w:asciiTheme="majorHAnsi" w:hAnsiTheme="majorHAnsi" w:cs="Arial"/>
                <w:color w:val="000000" w:themeColor="text1"/>
              </w:rPr>
              <w:t>5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maja do </w:t>
            </w:r>
            <w:r w:rsidR="00391F51">
              <w:rPr>
                <w:rFonts w:asciiTheme="majorHAnsi" w:hAnsiTheme="majorHAnsi" w:cs="Arial"/>
                <w:color w:val="000000" w:themeColor="text1"/>
              </w:rPr>
              <w:t>19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czerwca 202</w:t>
            </w:r>
            <w:r w:rsidR="00391F51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r. do godz. 15:00</w:t>
            </w:r>
          </w:p>
        </w:tc>
        <w:tc>
          <w:tcPr>
            <w:tcW w:w="2171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Od 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1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sierpnia do 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sierpnia 202</w:t>
            </w:r>
            <w:r w:rsidR="00391F51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r. do godziny 15:00</w:t>
            </w:r>
          </w:p>
        </w:tc>
      </w:tr>
      <w:tr w:rsidR="00B92DDD" w:rsidTr="002A057B">
        <w:tc>
          <w:tcPr>
            <w:tcW w:w="547" w:type="dxa"/>
          </w:tcPr>
          <w:p w:rsidR="00B92DDD" w:rsidRPr="002A057B" w:rsidRDefault="00B92DDD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2.</w:t>
            </w:r>
          </w:p>
        </w:tc>
        <w:tc>
          <w:tcPr>
            <w:tcW w:w="4072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Uzupełnienie wniosku 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przyjęcie do szkoły o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świadectwo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ukończenia szkoły podstawowej oraz o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zaświadczenie o szczegółowych wynikach egzaminu ósmoklasisty</w:t>
            </w:r>
          </w:p>
        </w:tc>
        <w:tc>
          <w:tcPr>
            <w:tcW w:w="2435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 Od 2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czerwca do 1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0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lipca 202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r. do godz. 15:00</w:t>
            </w:r>
          </w:p>
        </w:tc>
        <w:tc>
          <w:tcPr>
            <w:tcW w:w="2171" w:type="dxa"/>
          </w:tcPr>
          <w:p w:rsidR="00B92DDD" w:rsidRDefault="00B92DDD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623D6" w:rsidTr="002A057B">
        <w:tc>
          <w:tcPr>
            <w:tcW w:w="547" w:type="dxa"/>
          </w:tcPr>
          <w:p w:rsidR="00F623D6" w:rsidRPr="002A057B" w:rsidRDefault="00F623D6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072" w:type="dxa"/>
          </w:tcPr>
          <w:p w:rsidR="00F623D6" w:rsidRPr="00F623D6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F623D6">
              <w:rPr>
                <w:rFonts w:asciiTheme="majorHAnsi" w:hAnsiTheme="majorHAnsi" w:cs="Arial"/>
                <w:color w:val="000000" w:themeColor="text1"/>
              </w:rPr>
              <w:t xml:space="preserve">Możliwość </w:t>
            </w:r>
            <w:r w:rsidRPr="00F623D6">
              <w:rPr>
                <w:rFonts w:asciiTheme="majorHAnsi" w:hAnsiTheme="majorHAnsi" w:cs="Arial"/>
                <w:b/>
                <w:color w:val="000000" w:themeColor="text1"/>
              </w:rPr>
              <w:t>zmiany przez kandydata wniosku</w:t>
            </w:r>
            <w:r w:rsidRPr="00F623D6">
              <w:rPr>
                <w:rFonts w:asciiTheme="majorHAnsi" w:hAnsiTheme="majorHAnsi" w:cs="Arial"/>
                <w:color w:val="000000" w:themeColor="text1"/>
              </w:rPr>
              <w:t xml:space="preserve"> o przyjęcie do szkoły </w:t>
            </w:r>
            <w:r w:rsidRPr="00F623D6">
              <w:rPr>
                <w:rFonts w:asciiTheme="majorHAnsi" w:hAnsiTheme="majorHAnsi" w:cs="Arial"/>
                <w:b/>
                <w:color w:val="000000" w:themeColor="text1"/>
              </w:rPr>
              <w:t>lub złożenie nowego wniosku</w:t>
            </w:r>
            <w:r w:rsidRPr="00F623D6">
              <w:rPr>
                <w:rFonts w:asciiTheme="majorHAnsi" w:hAnsiTheme="majorHAnsi" w:cs="Arial"/>
                <w:color w:val="000000" w:themeColor="text1"/>
              </w:rPr>
              <w:t xml:space="preserve"> z uwagi na zmianę szkół, do których kandyduje.</w:t>
            </w:r>
          </w:p>
        </w:tc>
        <w:tc>
          <w:tcPr>
            <w:tcW w:w="2435" w:type="dxa"/>
          </w:tcPr>
          <w:p w:rsidR="00F623D6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Od 23 czerwca do 10 lipca 2023 r. do godz. 15:00</w:t>
            </w:r>
          </w:p>
        </w:tc>
        <w:tc>
          <w:tcPr>
            <w:tcW w:w="2171" w:type="dxa"/>
          </w:tcPr>
          <w:p w:rsidR="00F623D6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B92DDD" w:rsidTr="002A057B">
        <w:tc>
          <w:tcPr>
            <w:tcW w:w="547" w:type="dxa"/>
          </w:tcPr>
          <w:p w:rsidR="00B92DDD" w:rsidRPr="002A057B" w:rsidRDefault="00B92DDD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4072" w:type="dxa"/>
          </w:tcPr>
          <w:p w:rsidR="00B92DDD" w:rsidRDefault="002A057B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Podanie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do publicznej wiadomości przez komisję rekrutacyjną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listy kandydatów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zakwalifikowanych i kandydatów niezakwalifikowanych do szkoły</w:t>
            </w:r>
          </w:p>
        </w:tc>
        <w:tc>
          <w:tcPr>
            <w:tcW w:w="2435" w:type="dxa"/>
          </w:tcPr>
          <w:p w:rsidR="00B92DDD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18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lipca 202</w:t>
            </w:r>
            <w:r>
              <w:rPr>
                <w:rFonts w:asciiTheme="majorHAnsi" w:hAnsiTheme="majorHAnsi" w:cs="Arial"/>
                <w:color w:val="000000" w:themeColor="text1"/>
              </w:rPr>
              <w:t>3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r. </w:t>
            </w:r>
          </w:p>
        </w:tc>
        <w:tc>
          <w:tcPr>
            <w:tcW w:w="2171" w:type="dxa"/>
          </w:tcPr>
          <w:p w:rsidR="00B92DDD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9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sierpnia 202</w:t>
            </w:r>
            <w:r>
              <w:rPr>
                <w:rFonts w:asciiTheme="majorHAnsi" w:hAnsiTheme="majorHAnsi" w:cs="Arial"/>
                <w:color w:val="000000" w:themeColor="text1"/>
              </w:rPr>
              <w:t>3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r. </w:t>
            </w:r>
          </w:p>
        </w:tc>
      </w:tr>
      <w:tr w:rsidR="00B92DDD" w:rsidTr="002A057B">
        <w:tc>
          <w:tcPr>
            <w:tcW w:w="547" w:type="dxa"/>
          </w:tcPr>
          <w:p w:rsidR="00B92DDD" w:rsidRPr="002A057B" w:rsidRDefault="00B92DDD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4.</w:t>
            </w:r>
          </w:p>
        </w:tc>
        <w:tc>
          <w:tcPr>
            <w:tcW w:w="4072" w:type="dxa"/>
          </w:tcPr>
          <w:p w:rsidR="00B92DDD" w:rsidRDefault="002A057B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 xml:space="preserve">Potwierdzenie przez rodzica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kandydata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 xml:space="preserve">woli przyjęcia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w postaci przedłożenia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oryginału świadectwa ukończenia szkoły podstawowej i oryginału zaświadczenia o szczegółowych wynikach egzaminu ósmoklasisty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o ile nie zostały one złożone w uzupełnieniu wniosku o przyjęcie do szkoły. </w:t>
            </w:r>
          </w:p>
        </w:tc>
        <w:tc>
          <w:tcPr>
            <w:tcW w:w="2435" w:type="dxa"/>
          </w:tcPr>
          <w:p w:rsidR="00B92DDD" w:rsidRDefault="002A057B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Od 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19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lipca do 2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8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lipca 202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r. do godz. 15:00</w:t>
            </w:r>
          </w:p>
        </w:tc>
        <w:tc>
          <w:tcPr>
            <w:tcW w:w="2171" w:type="dxa"/>
          </w:tcPr>
          <w:p w:rsidR="00B92DDD" w:rsidRDefault="002A057B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Od 1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0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sierpnia do 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17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sierpnia 202</w:t>
            </w:r>
            <w:r w:rsidR="00F623D6">
              <w:rPr>
                <w:rFonts w:asciiTheme="majorHAnsi" w:hAnsiTheme="majorHAnsi" w:cs="Arial"/>
                <w:color w:val="000000" w:themeColor="text1"/>
              </w:rPr>
              <w:t>3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r. do godziny 15:00</w:t>
            </w:r>
          </w:p>
        </w:tc>
      </w:tr>
      <w:tr w:rsidR="00B92DDD" w:rsidTr="002A057B">
        <w:tc>
          <w:tcPr>
            <w:tcW w:w="547" w:type="dxa"/>
          </w:tcPr>
          <w:p w:rsidR="00B92DDD" w:rsidRPr="002A057B" w:rsidRDefault="00B92DDD" w:rsidP="00B92DDD">
            <w:pPr>
              <w:pStyle w:val="Bezodstpw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5.</w:t>
            </w:r>
          </w:p>
        </w:tc>
        <w:tc>
          <w:tcPr>
            <w:tcW w:w="4072" w:type="dxa"/>
          </w:tcPr>
          <w:p w:rsidR="00B92DDD" w:rsidRDefault="002A057B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Podanie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do publicznej wiadomości przez komisję </w:t>
            </w:r>
            <w:r w:rsidRPr="002A057B">
              <w:rPr>
                <w:rFonts w:asciiTheme="majorHAnsi" w:hAnsiTheme="majorHAnsi" w:cs="Arial"/>
                <w:b/>
                <w:color w:val="000000" w:themeColor="text1"/>
              </w:rPr>
              <w:t>rekrutacyjną listy kandydatów przyjętych i kandydatów nieprzyjętych.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2435" w:type="dxa"/>
          </w:tcPr>
          <w:p w:rsidR="00B92DDD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31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>lipca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202</w:t>
            </w:r>
            <w:r>
              <w:rPr>
                <w:rFonts w:asciiTheme="majorHAnsi" w:hAnsiTheme="majorHAnsi" w:cs="Arial"/>
                <w:color w:val="000000" w:themeColor="text1"/>
              </w:rPr>
              <w:t>3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r. </w:t>
            </w:r>
            <w:r>
              <w:rPr>
                <w:rFonts w:asciiTheme="majorHAnsi" w:hAnsiTheme="majorHAnsi" w:cs="Arial"/>
                <w:color w:val="000000" w:themeColor="text1"/>
              </w:rPr>
              <w:t>do godz. 12:00</w:t>
            </w:r>
          </w:p>
        </w:tc>
        <w:tc>
          <w:tcPr>
            <w:tcW w:w="2171" w:type="dxa"/>
          </w:tcPr>
          <w:p w:rsidR="00B92DDD" w:rsidRDefault="00F623D6" w:rsidP="00B92DDD">
            <w:pPr>
              <w:pStyle w:val="Bezodstpw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18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sierpnia 202</w:t>
            </w:r>
            <w:r>
              <w:rPr>
                <w:rFonts w:asciiTheme="majorHAnsi" w:hAnsiTheme="majorHAnsi" w:cs="Arial"/>
                <w:color w:val="000000" w:themeColor="text1"/>
              </w:rPr>
              <w:t>3</w:t>
            </w:r>
            <w:r w:rsidR="002A057B">
              <w:rPr>
                <w:rFonts w:asciiTheme="majorHAnsi" w:hAnsiTheme="majorHAnsi" w:cs="Arial"/>
                <w:color w:val="000000" w:themeColor="text1"/>
              </w:rPr>
              <w:t xml:space="preserve"> r. </w:t>
            </w:r>
            <w:r>
              <w:rPr>
                <w:rFonts w:asciiTheme="majorHAnsi" w:hAnsiTheme="majorHAnsi" w:cs="Arial"/>
                <w:color w:val="000000" w:themeColor="text1"/>
              </w:rPr>
              <w:t>do godz. 12:00</w:t>
            </w:r>
          </w:p>
        </w:tc>
      </w:tr>
    </w:tbl>
    <w:p w:rsidR="00B92DDD" w:rsidRDefault="00B92DDD" w:rsidP="00B92DDD">
      <w:pPr>
        <w:pStyle w:val="Bezodstpw"/>
        <w:rPr>
          <w:rFonts w:asciiTheme="majorHAnsi" w:hAnsiTheme="majorHAnsi" w:cs="Arial"/>
          <w:color w:val="000000" w:themeColor="text1"/>
        </w:rPr>
      </w:pPr>
    </w:p>
    <w:p w:rsidR="002A057B" w:rsidRDefault="002A057B" w:rsidP="002A057B">
      <w:pPr>
        <w:pStyle w:val="Bezodstpw"/>
        <w:numPr>
          <w:ilvl w:val="0"/>
          <w:numId w:val="40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Podanie do publicznej wiadomości przez komisję rekrutacyjną listy kandydatów zakwalifikowanych i kandydatów niezakwalifikowanych do szkoły w postępowaniu </w:t>
      </w:r>
      <w:r w:rsidR="00E52425">
        <w:rPr>
          <w:rFonts w:asciiTheme="majorHAnsi" w:hAnsiTheme="majorHAnsi" w:cs="Arial"/>
          <w:color w:val="000000" w:themeColor="text1"/>
        </w:rPr>
        <w:t>rekrutacyjnym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E52425">
        <w:rPr>
          <w:rFonts w:asciiTheme="majorHAnsi" w:hAnsiTheme="majorHAnsi" w:cs="Arial"/>
          <w:color w:val="000000" w:themeColor="text1"/>
        </w:rPr>
        <w:t>nastąpi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F623D6">
        <w:rPr>
          <w:rFonts w:asciiTheme="majorHAnsi" w:hAnsiTheme="majorHAnsi" w:cs="Arial"/>
          <w:b/>
          <w:color w:val="000000" w:themeColor="text1"/>
        </w:rPr>
        <w:t>18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lipca 202</w:t>
      </w:r>
      <w:r w:rsidR="00F623D6">
        <w:rPr>
          <w:rFonts w:asciiTheme="majorHAnsi" w:hAnsiTheme="majorHAnsi" w:cs="Arial"/>
          <w:b/>
          <w:color w:val="000000" w:themeColor="text1"/>
        </w:rPr>
        <w:t>3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r. o godz. 12:00</w:t>
      </w:r>
      <w:r>
        <w:rPr>
          <w:rFonts w:asciiTheme="majorHAnsi" w:hAnsiTheme="majorHAnsi" w:cs="Arial"/>
          <w:color w:val="000000" w:themeColor="text1"/>
        </w:rPr>
        <w:t xml:space="preserve"> poprzez wywieszenie listy na tablicy ogłoszeń przy sekretariacie szkoły. </w:t>
      </w:r>
    </w:p>
    <w:p w:rsidR="002A057B" w:rsidRDefault="002A057B" w:rsidP="002A057B">
      <w:pPr>
        <w:pStyle w:val="Bezodstpw"/>
        <w:numPr>
          <w:ilvl w:val="0"/>
          <w:numId w:val="40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Podanie do </w:t>
      </w:r>
      <w:r w:rsidR="00E52425">
        <w:rPr>
          <w:rFonts w:asciiTheme="majorHAnsi" w:hAnsiTheme="majorHAnsi" w:cs="Arial"/>
          <w:color w:val="000000" w:themeColor="text1"/>
        </w:rPr>
        <w:t>publicznej</w:t>
      </w:r>
      <w:r>
        <w:rPr>
          <w:rFonts w:asciiTheme="majorHAnsi" w:hAnsiTheme="majorHAnsi" w:cs="Arial"/>
          <w:color w:val="000000" w:themeColor="text1"/>
        </w:rPr>
        <w:t xml:space="preserve"> wiadomości przez komisję rekrutacyjną listy kandydatów zakwalifikowanych i kandydatów niezakwalifikowanych do szkoły w postępowaniu uzupełniającym nastąpi </w:t>
      </w:r>
      <w:r w:rsidR="00F623D6">
        <w:rPr>
          <w:rFonts w:asciiTheme="majorHAnsi" w:hAnsiTheme="majorHAnsi" w:cs="Arial"/>
          <w:b/>
          <w:color w:val="000000" w:themeColor="text1"/>
        </w:rPr>
        <w:t>09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sierpnia 202</w:t>
      </w:r>
      <w:r w:rsidR="00F623D6">
        <w:rPr>
          <w:rFonts w:asciiTheme="majorHAnsi" w:hAnsiTheme="majorHAnsi" w:cs="Arial"/>
          <w:b/>
          <w:color w:val="000000" w:themeColor="text1"/>
        </w:rPr>
        <w:t>3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r. o godz. 12:00</w:t>
      </w:r>
      <w:r>
        <w:rPr>
          <w:rFonts w:asciiTheme="majorHAnsi" w:hAnsiTheme="majorHAnsi" w:cs="Arial"/>
          <w:color w:val="000000" w:themeColor="text1"/>
        </w:rPr>
        <w:t xml:space="preserve"> poprzez wywieszenie listy na tablicy ogłoszeń przy sekretariacie szkoły. </w:t>
      </w:r>
    </w:p>
    <w:p w:rsidR="002A057B" w:rsidRDefault="002A057B" w:rsidP="002A057B">
      <w:pPr>
        <w:pStyle w:val="Bezodstpw"/>
        <w:numPr>
          <w:ilvl w:val="0"/>
          <w:numId w:val="40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Podanie do publicznej wiadomości przez komisję rekrutacyjną listy kandydatów przyjętych i kandydatów </w:t>
      </w:r>
      <w:r w:rsidR="00E52425">
        <w:rPr>
          <w:rFonts w:asciiTheme="majorHAnsi" w:hAnsiTheme="majorHAnsi" w:cs="Arial"/>
          <w:color w:val="000000" w:themeColor="text1"/>
        </w:rPr>
        <w:t>nieprzyjętych</w:t>
      </w:r>
      <w:r>
        <w:rPr>
          <w:rFonts w:asciiTheme="majorHAnsi" w:hAnsiTheme="majorHAnsi" w:cs="Arial"/>
          <w:color w:val="000000" w:themeColor="text1"/>
        </w:rPr>
        <w:t xml:space="preserve"> do szkoły w postępowaniu rekrutacyjnym nastąpi </w:t>
      </w:r>
      <w:r w:rsidR="00F623D6">
        <w:rPr>
          <w:rFonts w:asciiTheme="majorHAnsi" w:hAnsiTheme="majorHAnsi" w:cs="Arial"/>
          <w:color w:val="000000" w:themeColor="text1"/>
        </w:rPr>
        <w:t>3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1 </w:t>
      </w:r>
      <w:r w:rsidR="00F623D6">
        <w:rPr>
          <w:rFonts w:asciiTheme="majorHAnsi" w:hAnsiTheme="majorHAnsi" w:cs="Arial"/>
          <w:b/>
          <w:color w:val="000000" w:themeColor="text1"/>
        </w:rPr>
        <w:t>lipca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202</w:t>
      </w:r>
      <w:r w:rsidR="00F623D6">
        <w:rPr>
          <w:rFonts w:asciiTheme="majorHAnsi" w:hAnsiTheme="majorHAnsi" w:cs="Arial"/>
          <w:b/>
          <w:color w:val="000000" w:themeColor="text1"/>
        </w:rPr>
        <w:t>3</w:t>
      </w:r>
      <w:r w:rsidRPr="00E52425">
        <w:rPr>
          <w:rFonts w:asciiTheme="majorHAnsi" w:hAnsiTheme="majorHAnsi" w:cs="Arial"/>
          <w:b/>
          <w:color w:val="000000" w:themeColor="text1"/>
        </w:rPr>
        <w:t xml:space="preserve"> r. o godzinie 12:00</w:t>
      </w:r>
      <w:r>
        <w:rPr>
          <w:rFonts w:asciiTheme="majorHAnsi" w:hAnsiTheme="majorHAnsi" w:cs="Arial"/>
          <w:color w:val="000000" w:themeColor="text1"/>
        </w:rPr>
        <w:t xml:space="preserve"> poprzez wywieszenie listy na tablicy ogłoszeń przy sekretariacie szkoły. </w:t>
      </w:r>
    </w:p>
    <w:p w:rsidR="002A057B" w:rsidRDefault="002A057B" w:rsidP="002A057B">
      <w:pPr>
        <w:pStyle w:val="Bezodstpw"/>
        <w:numPr>
          <w:ilvl w:val="0"/>
          <w:numId w:val="40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Podanie do publicznej wiadomości przez komisję rekrutacyjną listy kandydatów przyjętych i kandydatów nieprzyjętych do szkoły w postępowaniu </w:t>
      </w:r>
      <w:r w:rsidR="00E52425">
        <w:rPr>
          <w:rFonts w:asciiTheme="majorHAnsi" w:hAnsiTheme="majorHAnsi" w:cs="Arial"/>
          <w:color w:val="000000" w:themeColor="text1"/>
        </w:rPr>
        <w:t xml:space="preserve">uzupełniającym nastąpi </w:t>
      </w:r>
      <w:r w:rsidR="00F623D6">
        <w:rPr>
          <w:rFonts w:asciiTheme="majorHAnsi" w:hAnsiTheme="majorHAnsi" w:cs="Arial"/>
          <w:b/>
          <w:color w:val="000000" w:themeColor="text1"/>
        </w:rPr>
        <w:t>18</w:t>
      </w:r>
      <w:r w:rsidR="00E52425" w:rsidRPr="00E52425">
        <w:rPr>
          <w:rFonts w:asciiTheme="majorHAnsi" w:hAnsiTheme="majorHAnsi" w:cs="Arial"/>
          <w:b/>
          <w:color w:val="000000" w:themeColor="text1"/>
        </w:rPr>
        <w:t xml:space="preserve"> sierpnia 202</w:t>
      </w:r>
      <w:r w:rsidR="00F623D6">
        <w:rPr>
          <w:rFonts w:asciiTheme="majorHAnsi" w:hAnsiTheme="majorHAnsi" w:cs="Arial"/>
          <w:b/>
          <w:color w:val="000000" w:themeColor="text1"/>
        </w:rPr>
        <w:t>3</w:t>
      </w:r>
      <w:bookmarkStart w:id="0" w:name="_GoBack"/>
      <w:bookmarkEnd w:id="0"/>
      <w:r w:rsidR="00E52425" w:rsidRPr="00E52425">
        <w:rPr>
          <w:rFonts w:asciiTheme="majorHAnsi" w:hAnsiTheme="majorHAnsi" w:cs="Arial"/>
          <w:b/>
          <w:color w:val="000000" w:themeColor="text1"/>
        </w:rPr>
        <w:t xml:space="preserve"> r. o godzinie 12:00</w:t>
      </w:r>
      <w:r w:rsidR="00E52425">
        <w:rPr>
          <w:rFonts w:asciiTheme="majorHAnsi" w:hAnsiTheme="majorHAnsi" w:cs="Arial"/>
          <w:color w:val="000000" w:themeColor="text1"/>
        </w:rPr>
        <w:t xml:space="preserve"> poprzez wywieszenie listy na tablicy ogłoszeń przy sekretariacie szkoły. </w:t>
      </w:r>
    </w:p>
    <w:p w:rsidR="00E52425" w:rsidRDefault="00E52425" w:rsidP="00E52425">
      <w:pPr>
        <w:pStyle w:val="Bezodstpw"/>
        <w:rPr>
          <w:rFonts w:asciiTheme="majorHAnsi" w:hAnsiTheme="majorHAnsi" w:cs="Arial"/>
          <w:color w:val="000000" w:themeColor="text1"/>
        </w:rPr>
      </w:pPr>
    </w:p>
    <w:p w:rsidR="00E52425" w:rsidRP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  <w:r w:rsidRPr="00E52425">
        <w:rPr>
          <w:rFonts w:asciiTheme="majorHAnsi" w:hAnsiTheme="majorHAnsi" w:cs="Arial"/>
          <w:b/>
          <w:color w:val="000000" w:themeColor="text1"/>
        </w:rPr>
        <w:t>Uwaga:</w:t>
      </w:r>
    </w:p>
    <w:p w:rsidR="00E52425" w:rsidRP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</w:p>
    <w:p w:rsid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  <w:r w:rsidRPr="00E52425">
        <w:rPr>
          <w:rFonts w:asciiTheme="majorHAnsi" w:hAnsiTheme="majorHAnsi" w:cs="Arial"/>
          <w:b/>
          <w:color w:val="000000" w:themeColor="text1"/>
        </w:rPr>
        <w:t>Ponieważ wszystkie etapy rekrutacji należy zakończyć do godziny 15:00 prosimy kandydatów o dostarczenie wszystkich dokumentów do sekretariatu szkoły do godziny 14:30.</w:t>
      </w:r>
    </w:p>
    <w:p w:rsid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</w:p>
    <w:p w:rsid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</w:p>
    <w:p w:rsidR="00E52425" w:rsidRDefault="00E52425" w:rsidP="00E52425">
      <w:pPr>
        <w:pStyle w:val="Bezodstpw"/>
        <w:rPr>
          <w:rFonts w:asciiTheme="majorHAnsi" w:hAnsiTheme="majorHAnsi" w:cs="Arial"/>
          <w:b/>
          <w:color w:val="000000" w:themeColor="text1"/>
        </w:rPr>
      </w:pPr>
    </w:p>
    <w:p w:rsidR="00E52425" w:rsidRDefault="00E52425" w:rsidP="00E5242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 w:rsidRPr="007D6298"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>§</w:t>
      </w: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6 </w:t>
      </w:r>
    </w:p>
    <w:p w:rsidR="00E52425" w:rsidRDefault="00E52425" w:rsidP="00E5242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E52425" w:rsidRDefault="00E52425" w:rsidP="00E5242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  <w:r>
        <w:rPr>
          <w:rFonts w:asciiTheme="majorHAnsi" w:hAnsiTheme="majorHAnsi" w:cstheme="minorHAnsi"/>
          <w:b/>
          <w:color w:val="000000" w:themeColor="text1"/>
          <w:shd w:val="clear" w:color="auto" w:fill="FFFFFF"/>
        </w:rPr>
        <w:t xml:space="preserve">Tryb odwoławczy </w:t>
      </w:r>
    </w:p>
    <w:p w:rsidR="00E52425" w:rsidRDefault="00E52425" w:rsidP="00E52425">
      <w:pPr>
        <w:pStyle w:val="Bezodstpw"/>
        <w:jc w:val="center"/>
        <w:rPr>
          <w:rFonts w:asciiTheme="majorHAnsi" w:hAnsiTheme="majorHAnsi" w:cstheme="minorHAnsi"/>
          <w:b/>
          <w:color w:val="000000" w:themeColor="text1"/>
          <w:shd w:val="clear" w:color="auto" w:fill="FFFFFF"/>
        </w:rPr>
      </w:pPr>
    </w:p>
    <w:p w:rsidR="00E52425" w:rsidRPr="00E52425" w:rsidRDefault="00E52425" w:rsidP="00E52425">
      <w:pPr>
        <w:pStyle w:val="Bezodstpw"/>
        <w:numPr>
          <w:ilvl w:val="0"/>
          <w:numId w:val="41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W terminie 3 dni od dnia podania do publicznej wiadomości listy kandydatów przyjętych i kandydatów nieprzyjętych, rodzic kandydata lub kandydat pełnoletni może wystąpić do komisji rekrutacyjnej z wnioskiem o sporządzenie uzasadnienia odmowy przyjęcia kandydata do szkoły. </w:t>
      </w:r>
    </w:p>
    <w:p w:rsidR="00E52425" w:rsidRPr="00E52425" w:rsidRDefault="00E52425" w:rsidP="00E52425">
      <w:pPr>
        <w:pStyle w:val="Bezodstpw"/>
        <w:numPr>
          <w:ilvl w:val="0"/>
          <w:numId w:val="41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Uzasadnienie sporządza się w terminie 3 dni od dnia wystąpienia przez rodzica kandydata lub kandydata pełnoletniego z wnioskiem, o którym mowa w ust. 1 </w:t>
      </w:r>
      <w:r>
        <w:rPr>
          <w:rFonts w:asciiTheme="majorHAnsi" w:hAnsiTheme="majorHAnsi" w:cstheme="minorHAnsi"/>
          <w:color w:val="000000" w:themeColor="text1"/>
          <w:shd w:val="clear" w:color="auto" w:fill="FFFFFF"/>
        </w:rPr>
        <w:lastRenderedPageBreak/>
        <w:t xml:space="preserve">Uzasadnienie zawiera przyczyny odmowy przyjęcia, w tym najniższą liczbę punktów, która uprawniała do przyjęcia, oraz liczbę punktów, którą kandydat uzyskał w postępowaniu rekrutacyjnym. </w:t>
      </w:r>
    </w:p>
    <w:p w:rsidR="00E52425" w:rsidRPr="00E52425" w:rsidRDefault="00E52425" w:rsidP="00E52425">
      <w:pPr>
        <w:pStyle w:val="Bezodstpw"/>
        <w:numPr>
          <w:ilvl w:val="0"/>
          <w:numId w:val="41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Rodzic kandydata lub kandydat pełnoletni może wnieść do dyrektora szkoły odwołanie od rozstrzygnięcia komisji rekrutacyjnej, w terminie 3 dni od otrzymania uzasadnienia. </w:t>
      </w:r>
    </w:p>
    <w:p w:rsidR="00E52425" w:rsidRPr="00E52425" w:rsidRDefault="00E52425" w:rsidP="00E52425">
      <w:pPr>
        <w:pStyle w:val="Bezodstpw"/>
        <w:numPr>
          <w:ilvl w:val="0"/>
          <w:numId w:val="41"/>
        </w:num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Dyrektor szkoły rozpatruje odwołanie od rozstrzygnięcia komisji rekrutacyjnej, o którym mowa w ust. 3, w terminie 3 dni od dnia otrzymania odwołania. Na rozstrzygnięcie dyrektora szkoły służy skarga sądu administracyjnego. </w:t>
      </w:r>
    </w:p>
    <w:p w:rsidR="00E52425" w:rsidRDefault="00E52425" w:rsidP="00E52425">
      <w:pPr>
        <w:pStyle w:val="Bezodstpw"/>
        <w:rPr>
          <w:rFonts w:asciiTheme="majorHAnsi" w:hAnsiTheme="majorHAnsi" w:cstheme="minorHAnsi"/>
          <w:color w:val="000000" w:themeColor="text1"/>
          <w:shd w:val="clear" w:color="auto" w:fill="FFFFFF"/>
        </w:rPr>
      </w:pPr>
    </w:p>
    <w:p w:rsidR="00E52425" w:rsidRDefault="00E52425" w:rsidP="00E52425">
      <w:pPr>
        <w:pStyle w:val="Bezodstpw"/>
        <w:rPr>
          <w:rFonts w:asciiTheme="majorHAnsi" w:hAnsiTheme="majorHAnsi" w:cstheme="minorHAnsi"/>
          <w:color w:val="000000" w:themeColor="text1"/>
          <w:shd w:val="clear" w:color="auto" w:fill="FFFFFF"/>
        </w:rPr>
      </w:pPr>
    </w:p>
    <w:p w:rsidR="00E52425" w:rsidRPr="00E52425" w:rsidRDefault="00E52425" w:rsidP="00E52425">
      <w:pPr>
        <w:pStyle w:val="Bezodstpw"/>
        <w:ind w:left="720"/>
        <w:rPr>
          <w:rFonts w:asciiTheme="majorHAnsi" w:hAnsiTheme="majorHAnsi" w:cs="Arial"/>
          <w:color w:val="000000" w:themeColor="text1"/>
        </w:rPr>
      </w:pPr>
    </w:p>
    <w:sectPr w:rsidR="00E52425" w:rsidRPr="00E5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B0"/>
    <w:multiLevelType w:val="hybridMultilevel"/>
    <w:tmpl w:val="9C642CCE"/>
    <w:lvl w:ilvl="0" w:tplc="4A20F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02A7"/>
    <w:multiLevelType w:val="hybridMultilevel"/>
    <w:tmpl w:val="4184DFA4"/>
    <w:lvl w:ilvl="0" w:tplc="18724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31B3"/>
    <w:multiLevelType w:val="hybridMultilevel"/>
    <w:tmpl w:val="43E073C8"/>
    <w:lvl w:ilvl="0" w:tplc="4A86674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D106E"/>
    <w:multiLevelType w:val="hybridMultilevel"/>
    <w:tmpl w:val="1A6C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058"/>
    <w:multiLevelType w:val="hybridMultilevel"/>
    <w:tmpl w:val="45D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0F5"/>
    <w:multiLevelType w:val="hybridMultilevel"/>
    <w:tmpl w:val="FA46F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448E1"/>
    <w:multiLevelType w:val="hybridMultilevel"/>
    <w:tmpl w:val="5B122B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F20417"/>
    <w:multiLevelType w:val="hybridMultilevel"/>
    <w:tmpl w:val="0EEE3C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D5B28"/>
    <w:multiLevelType w:val="hybridMultilevel"/>
    <w:tmpl w:val="ACA232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4661CB"/>
    <w:multiLevelType w:val="hybridMultilevel"/>
    <w:tmpl w:val="DDFCBF92"/>
    <w:lvl w:ilvl="0" w:tplc="6652C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87EC9"/>
    <w:multiLevelType w:val="hybridMultilevel"/>
    <w:tmpl w:val="B6F4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34E3"/>
    <w:multiLevelType w:val="hybridMultilevel"/>
    <w:tmpl w:val="1D26A314"/>
    <w:lvl w:ilvl="0" w:tplc="DB34E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32D6"/>
    <w:multiLevelType w:val="hybridMultilevel"/>
    <w:tmpl w:val="8A7C1AEC"/>
    <w:lvl w:ilvl="0" w:tplc="51DCB7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5DF"/>
    <w:multiLevelType w:val="hybridMultilevel"/>
    <w:tmpl w:val="A66858C2"/>
    <w:lvl w:ilvl="0" w:tplc="D6120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07049"/>
    <w:multiLevelType w:val="hybridMultilevel"/>
    <w:tmpl w:val="4AB4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E62"/>
    <w:multiLevelType w:val="hybridMultilevel"/>
    <w:tmpl w:val="AE2A0136"/>
    <w:lvl w:ilvl="0" w:tplc="DF28BA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3B49"/>
    <w:multiLevelType w:val="hybridMultilevel"/>
    <w:tmpl w:val="34588B22"/>
    <w:lvl w:ilvl="0" w:tplc="6F1622BE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53A8C"/>
    <w:multiLevelType w:val="hybridMultilevel"/>
    <w:tmpl w:val="90409444"/>
    <w:lvl w:ilvl="0" w:tplc="04849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065B8"/>
    <w:multiLevelType w:val="hybridMultilevel"/>
    <w:tmpl w:val="5A22297C"/>
    <w:lvl w:ilvl="0" w:tplc="D8667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6522D"/>
    <w:multiLevelType w:val="hybridMultilevel"/>
    <w:tmpl w:val="E5C441BE"/>
    <w:lvl w:ilvl="0" w:tplc="35BAAD88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64552"/>
    <w:multiLevelType w:val="hybridMultilevel"/>
    <w:tmpl w:val="8A2AE494"/>
    <w:lvl w:ilvl="0" w:tplc="7E0E5F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15845"/>
    <w:multiLevelType w:val="hybridMultilevel"/>
    <w:tmpl w:val="55F2A362"/>
    <w:lvl w:ilvl="0" w:tplc="10387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84B14"/>
    <w:multiLevelType w:val="hybridMultilevel"/>
    <w:tmpl w:val="AB964398"/>
    <w:lvl w:ilvl="0" w:tplc="0FBA9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85B35"/>
    <w:multiLevelType w:val="hybridMultilevel"/>
    <w:tmpl w:val="B46AD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6E4CFF"/>
    <w:multiLevelType w:val="hybridMultilevel"/>
    <w:tmpl w:val="E38E50E0"/>
    <w:lvl w:ilvl="0" w:tplc="377864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71CDE"/>
    <w:multiLevelType w:val="hybridMultilevel"/>
    <w:tmpl w:val="21E0E64E"/>
    <w:lvl w:ilvl="0" w:tplc="8766DA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D902BD"/>
    <w:multiLevelType w:val="hybridMultilevel"/>
    <w:tmpl w:val="8098A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0B615C"/>
    <w:multiLevelType w:val="hybridMultilevel"/>
    <w:tmpl w:val="3BA8076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19D381F"/>
    <w:multiLevelType w:val="hybridMultilevel"/>
    <w:tmpl w:val="6EC2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112"/>
    <w:multiLevelType w:val="hybridMultilevel"/>
    <w:tmpl w:val="3C5642B2"/>
    <w:lvl w:ilvl="0" w:tplc="51BE3C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23D"/>
    <w:multiLevelType w:val="hybridMultilevel"/>
    <w:tmpl w:val="5CB61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B53DD8"/>
    <w:multiLevelType w:val="hybridMultilevel"/>
    <w:tmpl w:val="51D02200"/>
    <w:lvl w:ilvl="0" w:tplc="79F64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B5462"/>
    <w:multiLevelType w:val="hybridMultilevel"/>
    <w:tmpl w:val="D7E61C4C"/>
    <w:lvl w:ilvl="0" w:tplc="849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36A66"/>
    <w:multiLevelType w:val="hybridMultilevel"/>
    <w:tmpl w:val="3836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329B8"/>
    <w:multiLevelType w:val="hybridMultilevel"/>
    <w:tmpl w:val="450C3C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3F7278"/>
    <w:multiLevelType w:val="hybridMultilevel"/>
    <w:tmpl w:val="17A0BD4C"/>
    <w:lvl w:ilvl="0" w:tplc="91026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1869A0"/>
    <w:multiLevelType w:val="hybridMultilevel"/>
    <w:tmpl w:val="BDE4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63EA1"/>
    <w:multiLevelType w:val="hybridMultilevel"/>
    <w:tmpl w:val="B8F418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E050CC"/>
    <w:multiLevelType w:val="hybridMultilevel"/>
    <w:tmpl w:val="39E8FF68"/>
    <w:lvl w:ilvl="0" w:tplc="B6B26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412630"/>
    <w:multiLevelType w:val="hybridMultilevel"/>
    <w:tmpl w:val="E998ECA6"/>
    <w:lvl w:ilvl="0" w:tplc="D8CC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E422E"/>
    <w:multiLevelType w:val="hybridMultilevel"/>
    <w:tmpl w:val="482A0108"/>
    <w:lvl w:ilvl="0" w:tplc="A3103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26B00"/>
    <w:multiLevelType w:val="hybridMultilevel"/>
    <w:tmpl w:val="535E94A6"/>
    <w:lvl w:ilvl="0" w:tplc="B2FE3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10"/>
  </w:num>
  <w:num w:numId="5">
    <w:abstractNumId w:val="3"/>
  </w:num>
  <w:num w:numId="6">
    <w:abstractNumId w:val="34"/>
  </w:num>
  <w:num w:numId="7">
    <w:abstractNumId w:val="30"/>
  </w:num>
  <w:num w:numId="8">
    <w:abstractNumId w:val="6"/>
  </w:num>
  <w:num w:numId="9">
    <w:abstractNumId w:val="26"/>
  </w:num>
  <w:num w:numId="10">
    <w:abstractNumId w:val="7"/>
  </w:num>
  <w:num w:numId="11">
    <w:abstractNumId w:val="23"/>
  </w:num>
  <w:num w:numId="12">
    <w:abstractNumId w:val="33"/>
  </w:num>
  <w:num w:numId="13">
    <w:abstractNumId w:val="11"/>
  </w:num>
  <w:num w:numId="14">
    <w:abstractNumId w:val="17"/>
  </w:num>
  <w:num w:numId="15">
    <w:abstractNumId w:val="40"/>
  </w:num>
  <w:num w:numId="16">
    <w:abstractNumId w:val="22"/>
  </w:num>
  <w:num w:numId="17">
    <w:abstractNumId w:val="4"/>
  </w:num>
  <w:num w:numId="18">
    <w:abstractNumId w:val="18"/>
  </w:num>
  <w:num w:numId="19">
    <w:abstractNumId w:val="38"/>
  </w:num>
  <w:num w:numId="20">
    <w:abstractNumId w:val="25"/>
  </w:num>
  <w:num w:numId="21">
    <w:abstractNumId w:val="9"/>
  </w:num>
  <w:num w:numId="22">
    <w:abstractNumId w:val="41"/>
  </w:num>
  <w:num w:numId="23">
    <w:abstractNumId w:val="35"/>
  </w:num>
  <w:num w:numId="24">
    <w:abstractNumId w:val="20"/>
  </w:num>
  <w:num w:numId="25">
    <w:abstractNumId w:val="21"/>
  </w:num>
  <w:num w:numId="26">
    <w:abstractNumId w:val="13"/>
  </w:num>
  <w:num w:numId="27">
    <w:abstractNumId w:val="0"/>
  </w:num>
  <w:num w:numId="28">
    <w:abstractNumId w:val="32"/>
  </w:num>
  <w:num w:numId="29">
    <w:abstractNumId w:val="28"/>
  </w:num>
  <w:num w:numId="30">
    <w:abstractNumId w:val="2"/>
  </w:num>
  <w:num w:numId="31">
    <w:abstractNumId w:val="1"/>
  </w:num>
  <w:num w:numId="32">
    <w:abstractNumId w:val="16"/>
  </w:num>
  <w:num w:numId="33">
    <w:abstractNumId w:val="8"/>
  </w:num>
  <w:num w:numId="34">
    <w:abstractNumId w:val="5"/>
  </w:num>
  <w:num w:numId="35">
    <w:abstractNumId w:val="27"/>
  </w:num>
  <w:num w:numId="36">
    <w:abstractNumId w:val="29"/>
  </w:num>
  <w:num w:numId="37">
    <w:abstractNumId w:val="19"/>
  </w:num>
  <w:num w:numId="38">
    <w:abstractNumId w:val="37"/>
  </w:num>
  <w:num w:numId="39">
    <w:abstractNumId w:val="39"/>
  </w:num>
  <w:num w:numId="40">
    <w:abstractNumId w:val="12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25"/>
    <w:rsid w:val="000D43A9"/>
    <w:rsid w:val="000E3DC7"/>
    <w:rsid w:val="000E6326"/>
    <w:rsid w:val="00110029"/>
    <w:rsid w:val="00132DE7"/>
    <w:rsid w:val="00176B8B"/>
    <w:rsid w:val="00217F12"/>
    <w:rsid w:val="002A057B"/>
    <w:rsid w:val="002A5331"/>
    <w:rsid w:val="00365012"/>
    <w:rsid w:val="00386DD2"/>
    <w:rsid w:val="00391F51"/>
    <w:rsid w:val="004359E8"/>
    <w:rsid w:val="004364E3"/>
    <w:rsid w:val="004742B1"/>
    <w:rsid w:val="00483B01"/>
    <w:rsid w:val="005F04AA"/>
    <w:rsid w:val="006024BE"/>
    <w:rsid w:val="00626C8A"/>
    <w:rsid w:val="00670235"/>
    <w:rsid w:val="006A217F"/>
    <w:rsid w:val="006B5722"/>
    <w:rsid w:val="00717CA9"/>
    <w:rsid w:val="00756F6B"/>
    <w:rsid w:val="007631C7"/>
    <w:rsid w:val="00773AC6"/>
    <w:rsid w:val="007D6298"/>
    <w:rsid w:val="007E0DDE"/>
    <w:rsid w:val="00827FD7"/>
    <w:rsid w:val="008517BE"/>
    <w:rsid w:val="00930D1C"/>
    <w:rsid w:val="009C347F"/>
    <w:rsid w:val="009E27C5"/>
    <w:rsid w:val="009F5FAA"/>
    <w:rsid w:val="00A328AF"/>
    <w:rsid w:val="00A662A2"/>
    <w:rsid w:val="00A978BF"/>
    <w:rsid w:val="00AC29BF"/>
    <w:rsid w:val="00AD454E"/>
    <w:rsid w:val="00B84FB1"/>
    <w:rsid w:val="00B92DDD"/>
    <w:rsid w:val="00BA332F"/>
    <w:rsid w:val="00BA43FE"/>
    <w:rsid w:val="00BB19BC"/>
    <w:rsid w:val="00BC4470"/>
    <w:rsid w:val="00C60429"/>
    <w:rsid w:val="00D47BC8"/>
    <w:rsid w:val="00D7351C"/>
    <w:rsid w:val="00E52425"/>
    <w:rsid w:val="00E963AA"/>
    <w:rsid w:val="00EA6624"/>
    <w:rsid w:val="00F236E7"/>
    <w:rsid w:val="00F36C93"/>
    <w:rsid w:val="00F45625"/>
    <w:rsid w:val="00F623D6"/>
    <w:rsid w:val="00F83D03"/>
    <w:rsid w:val="00F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7BD"/>
  <w15:docId w15:val="{4B58D47D-8AEA-46B4-92BB-473D4D4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4C4E-8E2A-4AC7-A6AD-1433F96F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K.Ważny</cp:lastModifiedBy>
  <cp:revision>2</cp:revision>
  <cp:lastPrinted>2022-04-26T08:58:00Z</cp:lastPrinted>
  <dcterms:created xsi:type="dcterms:W3CDTF">2023-03-01T11:45:00Z</dcterms:created>
  <dcterms:modified xsi:type="dcterms:W3CDTF">2023-03-01T11:45:00Z</dcterms:modified>
</cp:coreProperties>
</file>