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35" w:rsidRPr="000B10C2" w:rsidRDefault="00EC5985" w:rsidP="00F32304">
      <w:pPr>
        <w:spacing w:before="59"/>
        <w:ind w:left="156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0B10C2">
        <w:rPr>
          <w:b/>
          <w:sz w:val="28"/>
          <w:szCs w:val="24"/>
          <w:u w:val="single"/>
        </w:rPr>
        <w:t xml:space="preserve">Centrum špeciálnopedagogického poradenstva </w:t>
      </w:r>
      <w:r w:rsidR="00F32304" w:rsidRPr="000B10C2">
        <w:rPr>
          <w:b/>
          <w:sz w:val="28"/>
          <w:szCs w:val="24"/>
          <w:u w:val="single"/>
        </w:rPr>
        <w:t>pri SŠI v Trenčíne</w:t>
      </w:r>
    </w:p>
    <w:p w:rsidR="00F32304" w:rsidRPr="000B10C2" w:rsidRDefault="00F32304" w:rsidP="00F32304">
      <w:pPr>
        <w:spacing w:before="59"/>
        <w:ind w:left="156"/>
        <w:jc w:val="center"/>
        <w:rPr>
          <w:sz w:val="24"/>
          <w:szCs w:val="24"/>
        </w:rPr>
      </w:pPr>
      <w:r w:rsidRPr="000B10C2">
        <w:rPr>
          <w:sz w:val="24"/>
          <w:szCs w:val="24"/>
        </w:rPr>
        <w:t>Ľudovíta Stárka 12 , 91105 Trenčín</w:t>
      </w: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spacing w:before="5"/>
        <w:rPr>
          <w:b/>
        </w:rPr>
      </w:pPr>
    </w:p>
    <w:p w:rsidR="00F31E35" w:rsidRPr="000B10C2" w:rsidRDefault="00EC5985" w:rsidP="009C3CC5">
      <w:pPr>
        <w:spacing w:before="77"/>
        <w:ind w:left="476"/>
        <w:jc w:val="center"/>
        <w:rPr>
          <w:b/>
          <w:sz w:val="32"/>
          <w:szCs w:val="24"/>
        </w:rPr>
      </w:pPr>
      <w:r w:rsidRPr="000B10C2">
        <w:rPr>
          <w:b/>
          <w:spacing w:val="-1"/>
          <w:w w:val="90"/>
          <w:sz w:val="32"/>
          <w:szCs w:val="24"/>
        </w:rPr>
        <w:t>Sp</w:t>
      </w:r>
      <w:r w:rsidRPr="000B10C2">
        <w:rPr>
          <w:b/>
          <w:spacing w:val="1"/>
          <w:w w:val="90"/>
          <w:sz w:val="32"/>
          <w:szCs w:val="24"/>
        </w:rPr>
        <w:t>r</w:t>
      </w:r>
      <w:r w:rsidRPr="000B10C2">
        <w:rPr>
          <w:b/>
          <w:spacing w:val="-2"/>
          <w:w w:val="95"/>
          <w:sz w:val="32"/>
          <w:szCs w:val="24"/>
        </w:rPr>
        <w:t>á</w:t>
      </w:r>
      <w:r w:rsidRPr="000B10C2">
        <w:rPr>
          <w:b/>
          <w:spacing w:val="1"/>
          <w:w w:val="91"/>
          <w:sz w:val="32"/>
          <w:szCs w:val="24"/>
        </w:rPr>
        <w:t>v</w:t>
      </w:r>
      <w:r w:rsidRPr="000B10C2">
        <w:rPr>
          <w:b/>
          <w:w w:val="95"/>
          <w:sz w:val="32"/>
          <w:szCs w:val="24"/>
        </w:rPr>
        <w:t>a</w:t>
      </w:r>
      <w:r w:rsidRPr="000B10C2">
        <w:rPr>
          <w:b/>
          <w:spacing w:val="-2"/>
          <w:sz w:val="32"/>
          <w:szCs w:val="24"/>
        </w:rPr>
        <w:t xml:space="preserve"> </w:t>
      </w:r>
      <w:r w:rsidRPr="000B10C2">
        <w:rPr>
          <w:b/>
          <w:w w:val="104"/>
          <w:sz w:val="32"/>
          <w:szCs w:val="24"/>
        </w:rPr>
        <w:t>o</w:t>
      </w:r>
      <w:r w:rsidRPr="000B10C2">
        <w:rPr>
          <w:b/>
          <w:spacing w:val="2"/>
          <w:sz w:val="32"/>
          <w:szCs w:val="24"/>
        </w:rPr>
        <w:t xml:space="preserve"> </w:t>
      </w:r>
      <w:r w:rsidRPr="000B10C2">
        <w:rPr>
          <w:b/>
          <w:spacing w:val="2"/>
          <w:w w:val="105"/>
          <w:sz w:val="32"/>
          <w:szCs w:val="24"/>
        </w:rPr>
        <w:t>č</w:t>
      </w:r>
      <w:r w:rsidRPr="000B10C2">
        <w:rPr>
          <w:b/>
          <w:spacing w:val="1"/>
          <w:w w:val="101"/>
          <w:sz w:val="32"/>
          <w:szCs w:val="24"/>
        </w:rPr>
        <w:t>i</w:t>
      </w:r>
      <w:r w:rsidRPr="000B10C2">
        <w:rPr>
          <w:b/>
          <w:spacing w:val="-1"/>
          <w:w w:val="99"/>
          <w:sz w:val="32"/>
          <w:szCs w:val="24"/>
        </w:rPr>
        <w:t>n</w:t>
      </w:r>
      <w:r w:rsidRPr="000B10C2">
        <w:rPr>
          <w:b/>
          <w:spacing w:val="-2"/>
          <w:w w:val="99"/>
          <w:sz w:val="32"/>
          <w:szCs w:val="24"/>
        </w:rPr>
        <w:t>n</w:t>
      </w:r>
      <w:r w:rsidRPr="000B10C2">
        <w:rPr>
          <w:b/>
          <w:w w:val="104"/>
          <w:sz w:val="32"/>
          <w:szCs w:val="24"/>
        </w:rPr>
        <w:t>o</w:t>
      </w:r>
      <w:r w:rsidRPr="000B10C2">
        <w:rPr>
          <w:b/>
          <w:spacing w:val="-2"/>
          <w:w w:val="107"/>
          <w:sz w:val="32"/>
          <w:szCs w:val="24"/>
        </w:rPr>
        <w:t>s</w:t>
      </w:r>
      <w:r w:rsidRPr="000B10C2">
        <w:rPr>
          <w:b/>
          <w:w w:val="97"/>
          <w:sz w:val="32"/>
          <w:szCs w:val="24"/>
        </w:rPr>
        <w:t>ti</w:t>
      </w:r>
      <w:r w:rsidRPr="000B10C2">
        <w:rPr>
          <w:b/>
          <w:spacing w:val="-3"/>
          <w:sz w:val="32"/>
          <w:szCs w:val="24"/>
        </w:rPr>
        <w:t xml:space="preserve"> </w:t>
      </w:r>
      <w:r w:rsidRPr="000B10C2">
        <w:rPr>
          <w:b/>
          <w:spacing w:val="1"/>
          <w:w w:val="105"/>
          <w:sz w:val="32"/>
          <w:szCs w:val="24"/>
        </w:rPr>
        <w:t>z</w:t>
      </w:r>
      <w:r w:rsidRPr="000B10C2">
        <w:rPr>
          <w:b/>
          <w:w w:val="95"/>
          <w:sz w:val="32"/>
          <w:szCs w:val="24"/>
        </w:rPr>
        <w:t>a</w:t>
      </w:r>
      <w:r w:rsidRPr="000B10C2">
        <w:rPr>
          <w:b/>
          <w:spacing w:val="-2"/>
          <w:sz w:val="32"/>
          <w:szCs w:val="24"/>
        </w:rPr>
        <w:t xml:space="preserve"> </w:t>
      </w:r>
      <w:r w:rsidRPr="000B10C2">
        <w:rPr>
          <w:b/>
          <w:spacing w:val="-2"/>
          <w:w w:val="107"/>
          <w:sz w:val="32"/>
          <w:szCs w:val="24"/>
        </w:rPr>
        <w:t>š</w:t>
      </w:r>
      <w:r w:rsidRPr="000B10C2">
        <w:rPr>
          <w:b/>
          <w:spacing w:val="1"/>
          <w:w w:val="95"/>
          <w:sz w:val="32"/>
          <w:szCs w:val="24"/>
        </w:rPr>
        <w:t>k</w:t>
      </w:r>
      <w:r w:rsidRPr="000B10C2">
        <w:rPr>
          <w:b/>
          <w:w w:val="104"/>
          <w:sz w:val="32"/>
          <w:szCs w:val="24"/>
        </w:rPr>
        <w:t>o</w:t>
      </w:r>
      <w:r w:rsidRPr="000B10C2">
        <w:rPr>
          <w:b/>
          <w:spacing w:val="-1"/>
          <w:w w:val="98"/>
          <w:sz w:val="32"/>
          <w:szCs w:val="24"/>
        </w:rPr>
        <w:t>ls</w:t>
      </w:r>
      <w:r w:rsidRPr="000B10C2">
        <w:rPr>
          <w:b/>
          <w:spacing w:val="-3"/>
          <w:w w:val="98"/>
          <w:sz w:val="32"/>
          <w:szCs w:val="24"/>
        </w:rPr>
        <w:t>k</w:t>
      </w:r>
      <w:r w:rsidRPr="000B10C2">
        <w:rPr>
          <w:b/>
          <w:w w:val="93"/>
          <w:sz w:val="32"/>
          <w:szCs w:val="24"/>
        </w:rPr>
        <w:t>ý</w:t>
      </w:r>
      <w:r w:rsidRPr="000B10C2">
        <w:rPr>
          <w:b/>
          <w:spacing w:val="1"/>
          <w:sz w:val="32"/>
          <w:szCs w:val="24"/>
        </w:rPr>
        <w:t xml:space="preserve"> </w:t>
      </w:r>
      <w:r w:rsidRPr="000B10C2">
        <w:rPr>
          <w:b/>
          <w:spacing w:val="-3"/>
          <w:w w:val="77"/>
          <w:sz w:val="32"/>
          <w:szCs w:val="24"/>
        </w:rPr>
        <w:t>r</w:t>
      </w:r>
      <w:r w:rsidRPr="000B10C2">
        <w:rPr>
          <w:b/>
          <w:w w:val="104"/>
          <w:sz w:val="32"/>
          <w:szCs w:val="24"/>
        </w:rPr>
        <w:t>o</w:t>
      </w:r>
      <w:r w:rsidRPr="000B10C2">
        <w:rPr>
          <w:b/>
          <w:w w:val="95"/>
          <w:sz w:val="32"/>
          <w:szCs w:val="24"/>
        </w:rPr>
        <w:t>k</w:t>
      </w:r>
      <w:r w:rsidRPr="000B10C2">
        <w:rPr>
          <w:b/>
          <w:spacing w:val="-3"/>
          <w:sz w:val="32"/>
          <w:szCs w:val="24"/>
        </w:rPr>
        <w:t xml:space="preserve"> </w:t>
      </w:r>
      <w:r w:rsidRPr="000B10C2">
        <w:rPr>
          <w:b/>
          <w:spacing w:val="1"/>
          <w:w w:val="93"/>
          <w:sz w:val="32"/>
          <w:szCs w:val="24"/>
        </w:rPr>
        <w:t>20</w:t>
      </w:r>
      <w:r w:rsidRPr="000B10C2">
        <w:rPr>
          <w:b/>
          <w:spacing w:val="-3"/>
          <w:w w:val="79"/>
          <w:sz w:val="32"/>
          <w:szCs w:val="24"/>
        </w:rPr>
        <w:t>1</w:t>
      </w:r>
      <w:r w:rsidR="005B3C0C" w:rsidRPr="000B10C2">
        <w:rPr>
          <w:b/>
          <w:spacing w:val="-3"/>
          <w:w w:val="79"/>
          <w:sz w:val="32"/>
          <w:szCs w:val="24"/>
        </w:rPr>
        <w:t>9</w:t>
      </w:r>
      <w:r w:rsidRPr="000B10C2">
        <w:rPr>
          <w:b/>
          <w:spacing w:val="-5"/>
          <w:w w:val="198"/>
          <w:sz w:val="32"/>
          <w:szCs w:val="24"/>
        </w:rPr>
        <w:t>/</w:t>
      </w:r>
      <w:r w:rsidR="009C3CC5" w:rsidRPr="000B10C2">
        <w:rPr>
          <w:b/>
          <w:spacing w:val="1"/>
          <w:w w:val="93"/>
          <w:sz w:val="32"/>
          <w:szCs w:val="24"/>
        </w:rPr>
        <w:t>20</w:t>
      </w:r>
      <w:r w:rsidR="005B3C0C" w:rsidRPr="000B10C2">
        <w:rPr>
          <w:b/>
          <w:spacing w:val="1"/>
          <w:w w:val="93"/>
          <w:sz w:val="32"/>
          <w:szCs w:val="24"/>
        </w:rPr>
        <w:t>20</w:t>
      </w:r>
    </w:p>
    <w:p w:rsidR="00F31E35" w:rsidRPr="000B10C2" w:rsidRDefault="00F31E35">
      <w:pPr>
        <w:pStyle w:val="Zkladntext"/>
        <w:rPr>
          <w:b/>
          <w:sz w:val="32"/>
        </w:rPr>
      </w:pPr>
    </w:p>
    <w:p w:rsidR="00F31E35" w:rsidRPr="000B10C2" w:rsidRDefault="00F31E35">
      <w:pPr>
        <w:pStyle w:val="Zkladntext"/>
        <w:rPr>
          <w:b/>
          <w:sz w:val="32"/>
        </w:rPr>
      </w:pPr>
    </w:p>
    <w:p w:rsidR="00F31E35" w:rsidRPr="000B10C2" w:rsidRDefault="00EC5985">
      <w:pPr>
        <w:spacing w:before="250" w:line="235" w:lineRule="auto"/>
        <w:ind w:left="1434" w:right="1395"/>
        <w:jc w:val="center"/>
        <w:rPr>
          <w:b/>
          <w:sz w:val="24"/>
          <w:szCs w:val="24"/>
        </w:rPr>
      </w:pPr>
      <w:r w:rsidRPr="000B10C2">
        <w:rPr>
          <w:b/>
          <w:sz w:val="24"/>
          <w:szCs w:val="24"/>
        </w:rPr>
        <w:t xml:space="preserve">Centrum špeciálnopedagogického poradenstva </w:t>
      </w:r>
      <w:r w:rsidR="008244CE" w:rsidRPr="000B10C2">
        <w:rPr>
          <w:b/>
          <w:sz w:val="24"/>
          <w:szCs w:val="24"/>
        </w:rPr>
        <w:br/>
      </w:r>
      <w:r w:rsidR="00F32304" w:rsidRPr="000B10C2">
        <w:rPr>
          <w:b/>
          <w:sz w:val="24"/>
          <w:szCs w:val="24"/>
        </w:rPr>
        <w:t>pri SŠI v Trenčíne</w:t>
      </w:r>
    </w:p>
    <w:p w:rsidR="00F31E35" w:rsidRPr="000B10C2" w:rsidRDefault="00F31E35">
      <w:pPr>
        <w:pStyle w:val="Zkladntext"/>
        <w:spacing w:before="8"/>
        <w:rPr>
          <w:b/>
          <w:sz w:val="20"/>
        </w:rPr>
      </w:pPr>
    </w:p>
    <w:p w:rsidR="00F31E35" w:rsidRPr="000B10C2" w:rsidRDefault="00F31E35">
      <w:pPr>
        <w:pStyle w:val="Zkladntext"/>
        <w:rPr>
          <w:b/>
          <w:sz w:val="20"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spacing w:before="9"/>
        <w:rPr>
          <w:b/>
        </w:rPr>
      </w:pPr>
    </w:p>
    <w:p w:rsidR="00F31E35" w:rsidRPr="000B10C2" w:rsidRDefault="00F32304">
      <w:pPr>
        <w:spacing w:before="1"/>
        <w:ind w:left="1434" w:right="1393"/>
        <w:jc w:val="center"/>
        <w:rPr>
          <w:b/>
          <w:sz w:val="24"/>
          <w:szCs w:val="24"/>
        </w:rPr>
      </w:pPr>
      <w:r w:rsidRPr="000B10C2">
        <w:rPr>
          <w:b/>
          <w:sz w:val="24"/>
          <w:szCs w:val="24"/>
        </w:rPr>
        <w:t>Trenčín</w:t>
      </w:r>
      <w:r w:rsidR="00EC5985" w:rsidRPr="000B10C2">
        <w:rPr>
          <w:b/>
          <w:sz w:val="24"/>
          <w:szCs w:val="24"/>
        </w:rPr>
        <w:t>, september 20</w:t>
      </w:r>
      <w:r w:rsidR="005B3C0C" w:rsidRPr="000B10C2">
        <w:rPr>
          <w:b/>
          <w:sz w:val="24"/>
          <w:szCs w:val="24"/>
        </w:rPr>
        <w:t>20</w:t>
      </w:r>
    </w:p>
    <w:p w:rsidR="00F31E35" w:rsidRPr="000B10C2" w:rsidRDefault="00F31E35">
      <w:pPr>
        <w:jc w:val="center"/>
        <w:rPr>
          <w:sz w:val="24"/>
          <w:szCs w:val="24"/>
        </w:rPr>
        <w:sectPr w:rsidR="00F31E35" w:rsidRPr="000B10C2">
          <w:type w:val="continuous"/>
          <w:pgSz w:w="11910" w:h="16840"/>
          <w:pgMar w:top="1320" w:right="1300" w:bottom="280" w:left="1260" w:header="708" w:footer="708" w:gutter="0"/>
          <w:cols w:space="708"/>
        </w:sectPr>
      </w:pPr>
    </w:p>
    <w:p w:rsidR="00136E96" w:rsidRPr="000B10C2" w:rsidRDefault="00136E96" w:rsidP="00136E96">
      <w:pPr>
        <w:spacing w:before="83"/>
        <w:ind w:left="156"/>
        <w:rPr>
          <w:b/>
          <w:sz w:val="24"/>
          <w:szCs w:val="24"/>
        </w:rPr>
      </w:pPr>
      <w:r w:rsidRPr="000B10C2">
        <w:rPr>
          <w:b/>
          <w:w w:val="95"/>
          <w:sz w:val="24"/>
          <w:szCs w:val="24"/>
        </w:rPr>
        <w:lastRenderedPageBreak/>
        <w:t>Z</w:t>
      </w:r>
      <w:r w:rsidRPr="000B10C2">
        <w:rPr>
          <w:b/>
          <w:spacing w:val="-2"/>
          <w:w w:val="95"/>
          <w:sz w:val="24"/>
          <w:szCs w:val="24"/>
        </w:rPr>
        <w:t>Á</w:t>
      </w:r>
      <w:r w:rsidRPr="000B10C2">
        <w:rPr>
          <w:b/>
          <w:spacing w:val="1"/>
          <w:w w:val="87"/>
          <w:sz w:val="24"/>
          <w:szCs w:val="24"/>
        </w:rPr>
        <w:t>K</w:t>
      </w:r>
      <w:r w:rsidRPr="000B10C2">
        <w:rPr>
          <w:b/>
          <w:spacing w:val="-1"/>
          <w:w w:val="92"/>
          <w:sz w:val="24"/>
          <w:szCs w:val="24"/>
        </w:rPr>
        <w:t>L</w:t>
      </w:r>
      <w:r w:rsidRPr="000B10C2">
        <w:rPr>
          <w:b/>
          <w:spacing w:val="-2"/>
          <w:w w:val="92"/>
          <w:sz w:val="24"/>
          <w:szCs w:val="24"/>
        </w:rPr>
        <w:t>A</w:t>
      </w:r>
      <w:r w:rsidRPr="000B10C2">
        <w:rPr>
          <w:b/>
          <w:spacing w:val="-1"/>
          <w:w w:val="112"/>
          <w:sz w:val="24"/>
          <w:szCs w:val="24"/>
        </w:rPr>
        <w:t>D</w:t>
      </w:r>
      <w:r w:rsidRPr="000B10C2">
        <w:rPr>
          <w:b/>
          <w:spacing w:val="1"/>
          <w:w w:val="112"/>
          <w:sz w:val="24"/>
          <w:szCs w:val="24"/>
        </w:rPr>
        <w:t>N</w:t>
      </w:r>
      <w:r w:rsidRPr="000B10C2">
        <w:rPr>
          <w:b/>
          <w:w w:val="106"/>
          <w:sz w:val="24"/>
          <w:szCs w:val="24"/>
        </w:rPr>
        <w:t>É</w:t>
      </w:r>
      <w:r w:rsidRPr="000B10C2">
        <w:rPr>
          <w:b/>
          <w:spacing w:val="1"/>
          <w:sz w:val="24"/>
          <w:szCs w:val="24"/>
        </w:rPr>
        <w:t xml:space="preserve"> </w:t>
      </w:r>
      <w:r w:rsidRPr="000B10C2">
        <w:rPr>
          <w:b/>
          <w:w w:val="101"/>
          <w:sz w:val="24"/>
          <w:szCs w:val="24"/>
        </w:rPr>
        <w:t>I</w:t>
      </w:r>
      <w:r w:rsidRPr="000B10C2">
        <w:rPr>
          <w:b/>
          <w:spacing w:val="-1"/>
          <w:w w:val="107"/>
          <w:sz w:val="24"/>
          <w:szCs w:val="24"/>
        </w:rPr>
        <w:t>D</w:t>
      </w:r>
      <w:r w:rsidRPr="000B10C2">
        <w:rPr>
          <w:b/>
          <w:spacing w:val="-2"/>
          <w:w w:val="107"/>
          <w:sz w:val="24"/>
          <w:szCs w:val="24"/>
        </w:rPr>
        <w:t>E</w:t>
      </w:r>
      <w:r w:rsidRPr="000B10C2">
        <w:rPr>
          <w:b/>
          <w:spacing w:val="1"/>
          <w:w w:val="116"/>
          <w:sz w:val="24"/>
          <w:szCs w:val="24"/>
        </w:rPr>
        <w:t>N</w:t>
      </w:r>
      <w:r w:rsidRPr="000B10C2">
        <w:rPr>
          <w:b/>
          <w:spacing w:val="-2"/>
          <w:w w:val="103"/>
          <w:sz w:val="24"/>
          <w:szCs w:val="24"/>
        </w:rPr>
        <w:t>T</w:t>
      </w:r>
      <w:r w:rsidRPr="000B10C2">
        <w:rPr>
          <w:b/>
          <w:w w:val="101"/>
          <w:sz w:val="24"/>
          <w:szCs w:val="24"/>
        </w:rPr>
        <w:t>IF</w:t>
      </w:r>
      <w:r w:rsidRPr="000B10C2">
        <w:rPr>
          <w:b/>
          <w:spacing w:val="-3"/>
          <w:w w:val="101"/>
          <w:sz w:val="24"/>
          <w:szCs w:val="24"/>
        </w:rPr>
        <w:t>I</w:t>
      </w:r>
      <w:r w:rsidRPr="000B10C2">
        <w:rPr>
          <w:b/>
          <w:spacing w:val="1"/>
          <w:w w:val="87"/>
          <w:sz w:val="24"/>
          <w:szCs w:val="24"/>
        </w:rPr>
        <w:t>K</w:t>
      </w:r>
      <w:r w:rsidRPr="000B10C2">
        <w:rPr>
          <w:b/>
          <w:spacing w:val="-2"/>
          <w:w w:val="90"/>
          <w:sz w:val="24"/>
          <w:szCs w:val="24"/>
        </w:rPr>
        <w:t>A</w:t>
      </w:r>
      <w:r w:rsidRPr="000B10C2">
        <w:rPr>
          <w:b/>
          <w:spacing w:val="1"/>
          <w:w w:val="93"/>
          <w:sz w:val="24"/>
          <w:szCs w:val="24"/>
        </w:rPr>
        <w:t>Č</w:t>
      </w:r>
      <w:r w:rsidRPr="000B10C2">
        <w:rPr>
          <w:b/>
          <w:spacing w:val="1"/>
          <w:w w:val="116"/>
          <w:sz w:val="24"/>
          <w:szCs w:val="24"/>
        </w:rPr>
        <w:t>N</w:t>
      </w:r>
      <w:r w:rsidRPr="000B10C2">
        <w:rPr>
          <w:b/>
          <w:w w:val="106"/>
          <w:sz w:val="24"/>
          <w:szCs w:val="24"/>
        </w:rPr>
        <w:t>É</w:t>
      </w:r>
      <w:r w:rsidRPr="000B10C2">
        <w:rPr>
          <w:b/>
          <w:spacing w:val="-3"/>
          <w:sz w:val="24"/>
          <w:szCs w:val="24"/>
        </w:rPr>
        <w:t xml:space="preserve"> </w:t>
      </w:r>
      <w:r w:rsidRPr="000B10C2">
        <w:rPr>
          <w:b/>
          <w:spacing w:val="-3"/>
          <w:w w:val="105"/>
          <w:sz w:val="24"/>
          <w:szCs w:val="24"/>
        </w:rPr>
        <w:t>Ú</w:t>
      </w:r>
      <w:r w:rsidRPr="000B10C2">
        <w:rPr>
          <w:b/>
          <w:spacing w:val="-1"/>
          <w:w w:val="99"/>
          <w:sz w:val="24"/>
          <w:szCs w:val="24"/>
        </w:rPr>
        <w:t>D</w:t>
      </w:r>
      <w:r w:rsidRPr="000B10C2">
        <w:rPr>
          <w:b/>
          <w:spacing w:val="-2"/>
          <w:w w:val="99"/>
          <w:sz w:val="24"/>
          <w:szCs w:val="24"/>
        </w:rPr>
        <w:t>A</w:t>
      </w:r>
      <w:r w:rsidRPr="000B10C2">
        <w:rPr>
          <w:b/>
          <w:spacing w:val="1"/>
          <w:w w:val="75"/>
          <w:sz w:val="24"/>
          <w:szCs w:val="24"/>
        </w:rPr>
        <w:t>J</w:t>
      </w:r>
      <w:r w:rsidRPr="000B10C2">
        <w:rPr>
          <w:b/>
          <w:w w:val="106"/>
          <w:sz w:val="24"/>
          <w:szCs w:val="24"/>
        </w:rPr>
        <w:t>E</w:t>
      </w:r>
      <w:r w:rsidRPr="000B10C2">
        <w:rPr>
          <w:b/>
          <w:spacing w:val="1"/>
          <w:sz w:val="24"/>
          <w:szCs w:val="24"/>
        </w:rPr>
        <w:t xml:space="preserve"> </w:t>
      </w:r>
      <w:r w:rsidRPr="000B10C2">
        <w:rPr>
          <w:b/>
          <w:w w:val="101"/>
          <w:sz w:val="24"/>
          <w:szCs w:val="24"/>
        </w:rPr>
        <w:t>O</w:t>
      </w:r>
      <w:r w:rsidRPr="000B10C2">
        <w:rPr>
          <w:b/>
          <w:spacing w:val="3"/>
          <w:sz w:val="24"/>
          <w:szCs w:val="24"/>
        </w:rPr>
        <w:t xml:space="preserve"> </w:t>
      </w:r>
      <w:r w:rsidRPr="000B10C2">
        <w:rPr>
          <w:b/>
          <w:spacing w:val="1"/>
          <w:w w:val="91"/>
          <w:sz w:val="24"/>
          <w:szCs w:val="24"/>
        </w:rPr>
        <w:t>Š</w:t>
      </w:r>
      <w:r w:rsidRPr="000B10C2">
        <w:rPr>
          <w:b/>
          <w:spacing w:val="1"/>
          <w:w w:val="87"/>
          <w:sz w:val="24"/>
          <w:szCs w:val="24"/>
        </w:rPr>
        <w:t>K</w:t>
      </w:r>
      <w:r w:rsidRPr="000B10C2">
        <w:rPr>
          <w:b/>
          <w:spacing w:val="-3"/>
          <w:w w:val="101"/>
          <w:sz w:val="24"/>
          <w:szCs w:val="24"/>
        </w:rPr>
        <w:t>O</w:t>
      </w:r>
      <w:r w:rsidRPr="000B10C2">
        <w:rPr>
          <w:b/>
          <w:spacing w:val="-1"/>
          <w:w w:val="93"/>
          <w:sz w:val="24"/>
          <w:szCs w:val="24"/>
        </w:rPr>
        <w:t>L</w:t>
      </w:r>
      <w:r w:rsidRPr="000B10C2">
        <w:rPr>
          <w:b/>
          <w:w w:val="93"/>
          <w:sz w:val="24"/>
          <w:szCs w:val="24"/>
        </w:rPr>
        <w:t>S</w:t>
      </w:r>
      <w:r w:rsidRPr="000B10C2">
        <w:rPr>
          <w:b/>
          <w:spacing w:val="1"/>
          <w:w w:val="87"/>
          <w:sz w:val="24"/>
          <w:szCs w:val="24"/>
        </w:rPr>
        <w:t>K</w:t>
      </w:r>
      <w:r w:rsidRPr="000B10C2">
        <w:rPr>
          <w:b/>
          <w:spacing w:val="-3"/>
          <w:w w:val="101"/>
          <w:sz w:val="24"/>
          <w:szCs w:val="24"/>
        </w:rPr>
        <w:t>O</w:t>
      </w:r>
      <w:r w:rsidRPr="000B10C2">
        <w:rPr>
          <w:b/>
          <w:w w:val="97"/>
          <w:sz w:val="24"/>
          <w:szCs w:val="24"/>
        </w:rPr>
        <w:t>M</w:t>
      </w:r>
      <w:r w:rsidRPr="000B10C2">
        <w:rPr>
          <w:b/>
          <w:sz w:val="24"/>
          <w:szCs w:val="24"/>
        </w:rPr>
        <w:t xml:space="preserve"> </w:t>
      </w:r>
      <w:r w:rsidRPr="000B10C2">
        <w:rPr>
          <w:b/>
          <w:w w:val="95"/>
          <w:sz w:val="24"/>
          <w:szCs w:val="24"/>
        </w:rPr>
        <w:t>Z</w:t>
      </w:r>
      <w:r w:rsidRPr="000B10C2">
        <w:rPr>
          <w:b/>
          <w:spacing w:val="-2"/>
          <w:w w:val="95"/>
          <w:sz w:val="24"/>
          <w:szCs w:val="24"/>
        </w:rPr>
        <w:t>A</w:t>
      </w:r>
      <w:r w:rsidRPr="000B10C2">
        <w:rPr>
          <w:b/>
          <w:w w:val="98"/>
          <w:sz w:val="24"/>
          <w:szCs w:val="24"/>
        </w:rPr>
        <w:t>R</w:t>
      </w:r>
      <w:r w:rsidRPr="000B10C2">
        <w:rPr>
          <w:b/>
          <w:spacing w:val="1"/>
          <w:w w:val="98"/>
          <w:sz w:val="24"/>
          <w:szCs w:val="24"/>
        </w:rPr>
        <w:t>I</w:t>
      </w:r>
      <w:r w:rsidRPr="000B10C2">
        <w:rPr>
          <w:b/>
          <w:spacing w:val="-2"/>
          <w:w w:val="90"/>
          <w:sz w:val="24"/>
          <w:szCs w:val="24"/>
        </w:rPr>
        <w:t>A</w:t>
      </w:r>
      <w:r w:rsidRPr="000B10C2">
        <w:rPr>
          <w:b/>
          <w:spacing w:val="-1"/>
          <w:w w:val="107"/>
          <w:sz w:val="24"/>
          <w:szCs w:val="24"/>
        </w:rPr>
        <w:t>D</w:t>
      </w:r>
      <w:r w:rsidRPr="000B10C2">
        <w:rPr>
          <w:b/>
          <w:spacing w:val="2"/>
          <w:w w:val="107"/>
          <w:sz w:val="24"/>
          <w:szCs w:val="24"/>
        </w:rPr>
        <w:t>E</w:t>
      </w:r>
      <w:r w:rsidRPr="000B10C2">
        <w:rPr>
          <w:b/>
          <w:spacing w:val="-3"/>
          <w:w w:val="116"/>
          <w:sz w:val="24"/>
          <w:szCs w:val="24"/>
        </w:rPr>
        <w:t>N</w:t>
      </w:r>
      <w:r w:rsidRPr="000B10C2">
        <w:rPr>
          <w:b/>
          <w:w w:val="101"/>
          <w:sz w:val="24"/>
          <w:szCs w:val="24"/>
        </w:rPr>
        <w:t>Í</w:t>
      </w:r>
    </w:p>
    <w:p w:rsidR="005D1149" w:rsidRPr="000B10C2" w:rsidRDefault="005D1149" w:rsidP="005D1149">
      <w:pPr>
        <w:autoSpaceDE/>
        <w:autoSpaceDN/>
        <w:rPr>
          <w:b/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rPr>
          <w:b/>
          <w:sz w:val="24"/>
          <w:szCs w:val="24"/>
          <w:lang w:val="en-US" w:eastAsia="en-US"/>
        </w:rPr>
      </w:pPr>
    </w:p>
    <w:tbl>
      <w:tblPr>
        <w:tblStyle w:val="Obyajntabuka5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5954"/>
      </w:tblGrid>
      <w:tr w:rsidR="005D1149" w:rsidRPr="000B10C2" w:rsidTr="0002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5D1149" w:rsidRPr="000B10C2" w:rsidRDefault="005D1149" w:rsidP="005D1149">
            <w:pPr>
              <w:spacing w:before="9"/>
              <w:rPr>
                <w:b/>
                <w:i w:val="0"/>
                <w:sz w:val="24"/>
                <w:szCs w:val="24"/>
                <w:lang w:val="en-US" w:eastAsia="en-US"/>
              </w:rPr>
            </w:pPr>
          </w:p>
          <w:p w:rsidR="005D1149" w:rsidRPr="000B10C2" w:rsidRDefault="005D1149" w:rsidP="005D1149">
            <w:pPr>
              <w:ind w:left="108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i w:val="0"/>
                <w:sz w:val="24"/>
                <w:szCs w:val="24"/>
                <w:lang w:val="en-US" w:eastAsia="en-US"/>
              </w:rPr>
              <w:t>Názov zariadenia</w:t>
            </w: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954" w:type="dxa"/>
          </w:tcPr>
          <w:p w:rsidR="005D1149" w:rsidRPr="000B10C2" w:rsidRDefault="005D1149" w:rsidP="005D1149">
            <w:pPr>
              <w:spacing w:before="9"/>
              <w:ind w:left="440" w:right="459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>Centrum špeciálnopedagogického poradenstva pri SŠI Trenčín</w:t>
            </w:r>
          </w:p>
        </w:tc>
      </w:tr>
      <w:tr w:rsidR="005D1149" w:rsidRPr="000B10C2" w:rsidTr="000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D1149" w:rsidRPr="000B10C2" w:rsidRDefault="005D1149" w:rsidP="005D1149">
            <w:pPr>
              <w:spacing w:line="275" w:lineRule="exact"/>
              <w:ind w:left="98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i w:val="0"/>
                <w:sz w:val="24"/>
                <w:szCs w:val="24"/>
                <w:lang w:val="en-US" w:eastAsia="en-US"/>
              </w:rPr>
              <w:t>Adresa zariadenia</w:t>
            </w: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:rsidR="005D1149" w:rsidRPr="000B10C2" w:rsidRDefault="005D1149" w:rsidP="005D1149">
            <w:pPr>
              <w:spacing w:line="275" w:lineRule="exact"/>
              <w:ind w:left="440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>Ľudovíta Stárka 12, 911 05 Trenčín</w:t>
            </w:r>
          </w:p>
        </w:tc>
      </w:tr>
      <w:tr w:rsidR="005D1149" w:rsidRPr="000B10C2" w:rsidTr="00020DC1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D1149" w:rsidRPr="000B10C2" w:rsidRDefault="005D1149" w:rsidP="005D1149">
            <w:pPr>
              <w:spacing w:line="273" w:lineRule="exact"/>
              <w:ind w:left="98"/>
              <w:rPr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i w:val="0"/>
                <w:sz w:val="24"/>
                <w:szCs w:val="24"/>
                <w:lang w:val="en-US" w:eastAsia="en-US"/>
              </w:rPr>
              <w:t>Telefónne číslo: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:rsidR="005D1149" w:rsidRPr="000B10C2" w:rsidRDefault="005D1149" w:rsidP="005D1149">
            <w:pPr>
              <w:spacing w:line="273" w:lineRule="exact"/>
              <w:ind w:left="440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>0948 853 113</w:t>
            </w:r>
          </w:p>
        </w:tc>
      </w:tr>
      <w:tr w:rsidR="005D1149" w:rsidRPr="000B10C2" w:rsidTr="00020D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369" w:type="dxa"/>
          </w:tcPr>
          <w:p w:rsidR="005D1149" w:rsidRPr="000B10C2" w:rsidRDefault="005D1149" w:rsidP="005D1149">
            <w:pPr>
              <w:spacing w:line="273" w:lineRule="exact"/>
              <w:ind w:left="98"/>
              <w:rPr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i w:val="0"/>
                <w:sz w:val="24"/>
                <w:szCs w:val="24"/>
                <w:lang w:val="en-US" w:eastAsia="en-US"/>
              </w:rPr>
              <w:t xml:space="preserve">Email: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954" w:type="dxa"/>
          </w:tcPr>
          <w:p w:rsidR="005D1149" w:rsidRPr="000B10C2" w:rsidRDefault="005D1149" w:rsidP="005D1149">
            <w:pPr>
              <w:spacing w:line="273" w:lineRule="exact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i w:val="0"/>
                <w:sz w:val="24"/>
                <w:szCs w:val="24"/>
                <w:lang w:val="en-US" w:eastAsia="en-US"/>
              </w:rPr>
              <w:t xml:space="preserve">         </w:t>
            </w:r>
            <w:hyperlink r:id="rId7" w:history="1">
              <w:r w:rsidRPr="000B10C2">
                <w:rPr>
                  <w:b/>
                  <w:i w:val="0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cspptn@gmail.com</w:t>
              </w:r>
            </w:hyperlink>
          </w:p>
        </w:tc>
      </w:tr>
    </w:tbl>
    <w:p w:rsidR="005D1149" w:rsidRPr="000B10C2" w:rsidRDefault="005D1149" w:rsidP="005D1149">
      <w:pPr>
        <w:autoSpaceDE/>
        <w:autoSpaceDN/>
        <w:spacing w:before="1"/>
        <w:rPr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Údaje o zriaďovateľovi:</w:t>
      </w:r>
      <w:r w:rsidRPr="000B10C2">
        <w:rPr>
          <w:b/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ab/>
        <w:t xml:space="preserve">     </w:t>
      </w:r>
      <w:r w:rsid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>Okresný úrad, odbor školstva Trenčín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Riaditeľka CŠPP: </w:t>
      </w:r>
      <w:r w:rsidRP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ab/>
        <w:t xml:space="preserve">   </w:t>
      </w:r>
      <w:r w:rsid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 xml:space="preserve"> Mgr. Alena Gašparovičová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Vedúca CŠPP:</w:t>
      </w:r>
      <w:r w:rsidRP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ab/>
        <w:t xml:space="preserve">    </w:t>
      </w:r>
      <w:r w:rsidR="000B10C2">
        <w:rPr>
          <w:sz w:val="24"/>
          <w:szCs w:val="24"/>
          <w:lang w:val="en-US" w:eastAsia="en-US"/>
        </w:rPr>
        <w:tab/>
      </w:r>
      <w:r w:rsidR="000B10C2">
        <w:rPr>
          <w:sz w:val="24"/>
          <w:szCs w:val="24"/>
          <w:lang w:val="en-US" w:eastAsia="en-US"/>
        </w:rPr>
        <w:tab/>
      </w:r>
      <w:r w:rsidRPr="000B10C2">
        <w:rPr>
          <w:sz w:val="24"/>
          <w:szCs w:val="24"/>
          <w:lang w:val="en-US" w:eastAsia="en-US"/>
        </w:rPr>
        <w:t xml:space="preserve"> PhDr. Ľubomíra Dunčáková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</w:p>
    <w:p w:rsidR="005D1149" w:rsidRPr="000B10C2" w:rsidRDefault="00B93AF0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AKTUALIZOVANÉ PERSONÁLNE OBSADENIE CŠPP</w:t>
      </w:r>
    </w:p>
    <w:p w:rsidR="00B93AF0" w:rsidRPr="000B10C2" w:rsidRDefault="00B93AF0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Údaje o počte zamestnancov CŠPP: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1029"/>
      </w:tblGrid>
      <w:tr w:rsidR="005D1149" w:rsidRPr="000B10C2" w:rsidTr="00020DC1">
        <w:tc>
          <w:tcPr>
            <w:tcW w:w="4608" w:type="dxa"/>
          </w:tcPr>
          <w:p w:rsidR="005D1149" w:rsidRPr="000B10C2" w:rsidRDefault="005D1149" w:rsidP="005D1149">
            <w:pPr>
              <w:spacing w:before="1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 xml:space="preserve"> Odborní zamestnanec</w:t>
            </w:r>
          </w:p>
        </w:tc>
        <w:tc>
          <w:tcPr>
            <w:tcW w:w="1029" w:type="dxa"/>
          </w:tcPr>
          <w:p w:rsidR="005D1149" w:rsidRPr="000B10C2" w:rsidRDefault="005D1149" w:rsidP="005D1149">
            <w:pPr>
              <w:spacing w:before="1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Počet</w:t>
            </w:r>
          </w:p>
        </w:tc>
      </w:tr>
      <w:tr w:rsidR="005D1149" w:rsidRPr="000B10C2" w:rsidTr="00020DC1">
        <w:tc>
          <w:tcPr>
            <w:tcW w:w="4608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Psychológ:</w:t>
            </w:r>
          </w:p>
        </w:tc>
        <w:tc>
          <w:tcPr>
            <w:tcW w:w="1029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5D1149" w:rsidRPr="000B10C2" w:rsidTr="00020DC1">
        <w:tc>
          <w:tcPr>
            <w:tcW w:w="4608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Špeciálny pedagóg:</w:t>
            </w:r>
          </w:p>
        </w:tc>
        <w:tc>
          <w:tcPr>
            <w:tcW w:w="1029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5D1149" w:rsidRPr="000B10C2" w:rsidTr="00020DC1">
        <w:tc>
          <w:tcPr>
            <w:tcW w:w="4608" w:type="dxa"/>
          </w:tcPr>
          <w:p w:rsidR="005D1149" w:rsidRPr="000B10C2" w:rsidRDefault="005D1149" w:rsidP="005D1149">
            <w:pPr>
              <w:spacing w:before="1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 xml:space="preserve">Celkový úväzok: </w:t>
            </w:r>
          </w:p>
        </w:tc>
        <w:tc>
          <w:tcPr>
            <w:tcW w:w="1029" w:type="dxa"/>
          </w:tcPr>
          <w:p w:rsidR="005D1149" w:rsidRPr="000B10C2" w:rsidRDefault="005B3C0C" w:rsidP="005D1149">
            <w:pPr>
              <w:spacing w:before="1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4,08</w:t>
            </w:r>
          </w:p>
        </w:tc>
      </w:tr>
    </w:tbl>
    <w:p w:rsidR="005D1149" w:rsidRPr="000B10C2" w:rsidRDefault="005D1149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Rozloženie úväzkov: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3"/>
        <w:gridCol w:w="3903"/>
        <w:gridCol w:w="3159"/>
        <w:gridCol w:w="1337"/>
      </w:tblGrid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Por.č.</w:t>
            </w:r>
          </w:p>
        </w:tc>
        <w:tc>
          <w:tcPr>
            <w:tcW w:w="3903" w:type="dxa"/>
          </w:tcPr>
          <w:p w:rsidR="005D1149" w:rsidRPr="000B10C2" w:rsidRDefault="005D1149" w:rsidP="005D1149">
            <w:pPr>
              <w:spacing w:before="1"/>
              <w:ind w:firstLine="72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Meno, a priezvisko   zamestnanca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spacing w:before="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Pracovné zaradenie</w:t>
            </w:r>
          </w:p>
        </w:tc>
        <w:tc>
          <w:tcPr>
            <w:tcW w:w="1337" w:type="dxa"/>
          </w:tcPr>
          <w:p w:rsidR="005D1149" w:rsidRPr="000B10C2" w:rsidRDefault="005D1149" w:rsidP="005D1149">
            <w:pPr>
              <w:spacing w:before="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B10C2">
              <w:rPr>
                <w:b/>
                <w:sz w:val="24"/>
                <w:szCs w:val="24"/>
                <w:lang w:val="en-US" w:eastAsia="en-US"/>
              </w:rPr>
              <w:t>Pracovný úväzok</w:t>
            </w:r>
          </w:p>
        </w:tc>
      </w:tr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903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Ľubomíra Dunčáková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psychológ</w:t>
            </w:r>
          </w:p>
        </w:tc>
        <w:tc>
          <w:tcPr>
            <w:tcW w:w="1337" w:type="dxa"/>
          </w:tcPr>
          <w:p w:rsidR="005D1149" w:rsidRPr="000B10C2" w:rsidRDefault="005D1149" w:rsidP="000B10C2">
            <w:pPr>
              <w:spacing w:before="1"/>
              <w:jc w:val="center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100%</w:t>
            </w:r>
          </w:p>
        </w:tc>
      </w:tr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903" w:type="dxa"/>
          </w:tcPr>
          <w:p w:rsidR="005D1149" w:rsidRPr="000B10C2" w:rsidRDefault="005D1149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Martina Hellebrandová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špeciálny pedagóg-psychopéd</w:t>
            </w:r>
          </w:p>
        </w:tc>
        <w:tc>
          <w:tcPr>
            <w:tcW w:w="1337" w:type="dxa"/>
          </w:tcPr>
          <w:p w:rsidR="005D1149" w:rsidRPr="000B10C2" w:rsidRDefault="005D1149" w:rsidP="005D11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100%</w:t>
            </w:r>
          </w:p>
        </w:tc>
      </w:tr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903" w:type="dxa"/>
          </w:tcPr>
          <w:p w:rsidR="005D1149" w:rsidRPr="000B10C2" w:rsidRDefault="00664977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Blažena Hoferiková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špeciálny pedagóg-psychopéd</w:t>
            </w:r>
          </w:p>
        </w:tc>
        <w:tc>
          <w:tcPr>
            <w:tcW w:w="1337" w:type="dxa"/>
          </w:tcPr>
          <w:p w:rsidR="005D1149" w:rsidRPr="000B10C2" w:rsidRDefault="005D1149" w:rsidP="005D11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100%</w:t>
            </w:r>
          </w:p>
        </w:tc>
      </w:tr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903" w:type="dxa"/>
          </w:tcPr>
          <w:p w:rsidR="005D1149" w:rsidRPr="000B10C2" w:rsidRDefault="00664977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Jana Pevná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špeciálny pedagóg-psychopéd</w:t>
            </w:r>
          </w:p>
        </w:tc>
        <w:tc>
          <w:tcPr>
            <w:tcW w:w="1337" w:type="dxa"/>
          </w:tcPr>
          <w:p w:rsidR="005D1149" w:rsidRPr="000B10C2" w:rsidRDefault="00664977" w:rsidP="005D11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100</w:t>
            </w:r>
            <w:r w:rsidR="005D1149" w:rsidRPr="000B10C2">
              <w:rPr>
                <w:sz w:val="24"/>
                <w:szCs w:val="24"/>
                <w:lang w:val="en-US" w:eastAsia="en-US"/>
              </w:rPr>
              <w:t>%</w:t>
            </w:r>
          </w:p>
        </w:tc>
      </w:tr>
      <w:tr w:rsidR="005D1149" w:rsidRPr="000B10C2" w:rsidTr="00020DC1">
        <w:tc>
          <w:tcPr>
            <w:tcW w:w="883" w:type="dxa"/>
          </w:tcPr>
          <w:p w:rsidR="005D1149" w:rsidRPr="000B10C2" w:rsidRDefault="005D1149" w:rsidP="005D1149">
            <w:pPr>
              <w:spacing w:before="1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903" w:type="dxa"/>
          </w:tcPr>
          <w:p w:rsidR="005D1149" w:rsidRPr="000B10C2" w:rsidRDefault="00664977" w:rsidP="005D1149">
            <w:pPr>
              <w:spacing w:before="1"/>
              <w:jc w:val="both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Jarmila Strechová</w:t>
            </w:r>
          </w:p>
        </w:tc>
        <w:tc>
          <w:tcPr>
            <w:tcW w:w="3159" w:type="dxa"/>
          </w:tcPr>
          <w:p w:rsidR="005D1149" w:rsidRPr="000B10C2" w:rsidRDefault="005D1149" w:rsidP="005D1149">
            <w:pPr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špeciálny pedagóg-logopéd</w:t>
            </w:r>
            <w:r w:rsidR="00664977" w:rsidRPr="000B10C2">
              <w:rPr>
                <w:sz w:val="24"/>
                <w:szCs w:val="24"/>
                <w:lang w:val="en-US" w:eastAsia="en-US"/>
              </w:rPr>
              <w:t xml:space="preserve"> - surdopéd</w:t>
            </w:r>
          </w:p>
        </w:tc>
        <w:tc>
          <w:tcPr>
            <w:tcW w:w="1337" w:type="dxa"/>
          </w:tcPr>
          <w:p w:rsidR="005D1149" w:rsidRPr="000B10C2" w:rsidRDefault="005D1149" w:rsidP="005D114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B10C2">
              <w:rPr>
                <w:sz w:val="24"/>
                <w:szCs w:val="24"/>
                <w:lang w:val="en-US" w:eastAsia="en-US"/>
              </w:rPr>
              <w:t>8%</w:t>
            </w:r>
          </w:p>
          <w:p w:rsidR="005D1149" w:rsidRPr="000B10C2" w:rsidRDefault="005D1149" w:rsidP="005D114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u w:val="single"/>
          <w:lang w:val="en-US" w:eastAsia="en-US"/>
        </w:rPr>
      </w:pPr>
      <w:r w:rsidRPr="000B10C2">
        <w:rPr>
          <w:sz w:val="24"/>
          <w:szCs w:val="24"/>
          <w:u w:val="single"/>
          <w:lang w:val="en-US" w:eastAsia="en-US"/>
        </w:rPr>
        <w:t xml:space="preserve">Poznámka: 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Špeciálna pedagogička CŠPP Mgr. </w:t>
      </w:r>
      <w:r w:rsidR="00FA5F97" w:rsidRPr="000B10C2">
        <w:rPr>
          <w:sz w:val="24"/>
          <w:szCs w:val="24"/>
          <w:lang w:val="en-US" w:eastAsia="en-US"/>
        </w:rPr>
        <w:t xml:space="preserve">Blažena </w:t>
      </w:r>
      <w:r w:rsidRPr="000B10C2">
        <w:rPr>
          <w:sz w:val="24"/>
          <w:szCs w:val="24"/>
          <w:lang w:val="en-US" w:eastAsia="en-US"/>
        </w:rPr>
        <w:t>Hoferiková, PhD.</w:t>
      </w:r>
      <w:r w:rsidRPr="000B10C2">
        <w:rPr>
          <w:sz w:val="24"/>
          <w:szCs w:val="24"/>
        </w:rPr>
        <w:t xml:space="preserve"> </w:t>
      </w:r>
      <w:r w:rsidR="00664977" w:rsidRPr="000B10C2">
        <w:rPr>
          <w:sz w:val="24"/>
          <w:szCs w:val="24"/>
        </w:rPr>
        <w:t>nastúpila do práce po</w:t>
      </w:r>
      <w:r w:rsidRPr="000B10C2">
        <w:rPr>
          <w:sz w:val="24"/>
          <w:szCs w:val="24"/>
          <w:lang w:val="en-US" w:eastAsia="en-US"/>
        </w:rPr>
        <w:t xml:space="preserve"> matersk</w:t>
      </w:r>
      <w:r w:rsidR="00664977" w:rsidRPr="000B10C2">
        <w:rPr>
          <w:sz w:val="24"/>
          <w:szCs w:val="24"/>
          <w:lang w:val="en-US" w:eastAsia="en-US"/>
        </w:rPr>
        <w:t>ej</w:t>
      </w:r>
      <w:r w:rsidRPr="000B10C2">
        <w:rPr>
          <w:sz w:val="24"/>
          <w:szCs w:val="24"/>
          <w:lang w:val="en-US" w:eastAsia="en-US"/>
        </w:rPr>
        <w:t xml:space="preserve"> dovolenk</w:t>
      </w:r>
      <w:r w:rsidR="00664977" w:rsidRPr="000B10C2">
        <w:rPr>
          <w:sz w:val="24"/>
          <w:szCs w:val="24"/>
          <w:lang w:val="en-US" w:eastAsia="en-US"/>
        </w:rPr>
        <w:t>e 1.6.2020</w:t>
      </w:r>
      <w:r w:rsidRPr="000B10C2">
        <w:rPr>
          <w:sz w:val="24"/>
          <w:szCs w:val="24"/>
          <w:lang w:val="en-US" w:eastAsia="en-US"/>
        </w:rPr>
        <w:t>.</w:t>
      </w:r>
    </w:p>
    <w:p w:rsidR="00136E96" w:rsidRPr="000B10C2" w:rsidRDefault="00136E96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</w:p>
    <w:p w:rsidR="005D1149" w:rsidRPr="000B10C2" w:rsidRDefault="005D1149" w:rsidP="005D1149">
      <w:pPr>
        <w:autoSpaceDE/>
        <w:autoSpaceDN/>
        <w:spacing w:before="1"/>
        <w:jc w:val="both"/>
        <w:rPr>
          <w:b/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Naplnenie kvalifikačných predpokladov</w:t>
      </w:r>
    </w:p>
    <w:p w:rsidR="005D1149" w:rsidRPr="000B10C2" w:rsidRDefault="005D1149" w:rsidP="005D1149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V súčasnosti všetci zamestnanci spĺňajú kvalifikačné predpoklady.</w:t>
      </w:r>
    </w:p>
    <w:p w:rsidR="005D1149" w:rsidRPr="000B10C2" w:rsidRDefault="005D1149" w:rsidP="008244CE">
      <w:pPr>
        <w:autoSpaceDE/>
        <w:autoSpaceDN/>
        <w:spacing w:before="1"/>
        <w:jc w:val="both"/>
        <w:rPr>
          <w:sz w:val="24"/>
          <w:szCs w:val="24"/>
          <w:lang w:val="en-US" w:eastAsia="en-US"/>
        </w:rPr>
      </w:pPr>
    </w:p>
    <w:p w:rsidR="005D1149" w:rsidRPr="000B10C2" w:rsidRDefault="00020DC1" w:rsidP="003B0018">
      <w:pPr>
        <w:autoSpaceDE/>
        <w:autoSpaceDN/>
        <w:spacing w:before="1"/>
        <w:jc w:val="both"/>
        <w:rPr>
          <w:b/>
          <w:bCs/>
          <w:color w:val="000000" w:themeColor="text1"/>
          <w:sz w:val="24"/>
          <w:szCs w:val="24"/>
          <w:lang w:val="en-US" w:eastAsia="en-US"/>
        </w:rPr>
      </w:pPr>
      <w:r w:rsidRPr="000B10C2">
        <w:rPr>
          <w:b/>
          <w:bCs/>
          <w:color w:val="000000" w:themeColor="text1"/>
          <w:sz w:val="24"/>
          <w:szCs w:val="24"/>
          <w:lang w:val="en-US" w:eastAsia="en-US"/>
        </w:rPr>
        <w:t>ÚDAJE O ĎALŠOM VZDELÁVANÍ ODBORNÝCH</w:t>
      </w:r>
      <w:r w:rsidRPr="000B10C2">
        <w:rPr>
          <w:b/>
          <w:bCs/>
          <w:color w:val="000000" w:themeColor="text1"/>
          <w:spacing w:val="-16"/>
          <w:sz w:val="24"/>
          <w:szCs w:val="24"/>
          <w:lang w:val="en-US" w:eastAsia="en-US"/>
        </w:rPr>
        <w:t xml:space="preserve"> </w:t>
      </w:r>
      <w:r w:rsidRPr="000B10C2">
        <w:rPr>
          <w:b/>
          <w:bCs/>
          <w:color w:val="000000" w:themeColor="text1"/>
          <w:sz w:val="24"/>
          <w:szCs w:val="24"/>
          <w:lang w:val="en-US" w:eastAsia="en-US"/>
        </w:rPr>
        <w:t>ZAMESTNANCOV</w:t>
      </w:r>
    </w:p>
    <w:p w:rsidR="005D1149" w:rsidRPr="000B10C2" w:rsidRDefault="004D1093" w:rsidP="003B0018">
      <w:pPr>
        <w:tabs>
          <w:tab w:val="left" w:pos="0"/>
        </w:tabs>
        <w:autoSpaceDE/>
        <w:autoSpaceDN/>
        <w:spacing w:before="65"/>
        <w:jc w:val="both"/>
        <w:outlineLvl w:val="0"/>
        <w:rPr>
          <w:bCs/>
          <w:color w:val="000000" w:themeColor="text1"/>
          <w:sz w:val="24"/>
          <w:szCs w:val="24"/>
          <w:lang w:val="en-US" w:eastAsia="en-US"/>
        </w:rPr>
      </w:pPr>
      <w:r w:rsidRPr="000B10C2">
        <w:rPr>
          <w:bCs/>
          <w:color w:val="000000" w:themeColor="text1"/>
          <w:sz w:val="24"/>
          <w:szCs w:val="24"/>
          <w:lang w:val="en-US" w:eastAsia="en-US"/>
        </w:rPr>
        <w:t xml:space="preserve">Účasť zamestnancov na vzdelávacích aktivitách v tomto školskom roku bola poznamenaná pandémiou Koronavírusu a naslednými epidemiologickými opatreniami. Z uvedeného dôvodu od marca 2020 boli niektoré vzdelávnia zrušené, resp. realizované online. </w:t>
      </w:r>
      <w:r w:rsidR="005D1149" w:rsidRPr="000B10C2">
        <w:rPr>
          <w:bCs/>
          <w:color w:val="000000" w:themeColor="text1"/>
          <w:sz w:val="24"/>
          <w:szCs w:val="24"/>
          <w:lang w:val="en-US" w:eastAsia="en-US"/>
        </w:rPr>
        <w:t>Odborní zamestnanci CŠPP sa v školskom roku 201</w:t>
      </w:r>
      <w:r w:rsidR="00664977" w:rsidRPr="000B10C2">
        <w:rPr>
          <w:bCs/>
          <w:color w:val="000000" w:themeColor="text1"/>
          <w:sz w:val="24"/>
          <w:szCs w:val="24"/>
          <w:lang w:val="en-US" w:eastAsia="en-US"/>
        </w:rPr>
        <w:t>9</w:t>
      </w:r>
      <w:r w:rsidR="005D1149" w:rsidRPr="000B10C2">
        <w:rPr>
          <w:bCs/>
          <w:color w:val="000000" w:themeColor="text1"/>
          <w:sz w:val="24"/>
          <w:szCs w:val="24"/>
          <w:lang w:val="en-US" w:eastAsia="en-US"/>
        </w:rPr>
        <w:t>/20</w:t>
      </w:r>
      <w:r w:rsidR="00664977" w:rsidRPr="000B10C2">
        <w:rPr>
          <w:bCs/>
          <w:color w:val="000000" w:themeColor="text1"/>
          <w:sz w:val="24"/>
          <w:szCs w:val="24"/>
          <w:lang w:val="en-US" w:eastAsia="en-US"/>
        </w:rPr>
        <w:t>20</w:t>
      </w:r>
      <w:r w:rsidR="005D1149" w:rsidRPr="000B10C2">
        <w:rPr>
          <w:bCs/>
          <w:color w:val="000000" w:themeColor="text1"/>
          <w:sz w:val="24"/>
          <w:szCs w:val="24"/>
          <w:lang w:val="en-US" w:eastAsia="en-US"/>
        </w:rPr>
        <w:t xml:space="preserve"> zúčastnili </w:t>
      </w:r>
      <w:r w:rsidR="00FA5F97" w:rsidRPr="000B10C2">
        <w:rPr>
          <w:bCs/>
          <w:color w:val="000000" w:themeColor="text1"/>
          <w:sz w:val="24"/>
          <w:szCs w:val="24"/>
          <w:lang w:val="en-US" w:eastAsia="en-US"/>
        </w:rPr>
        <w:t xml:space="preserve">týchto </w:t>
      </w:r>
      <w:r w:rsidR="005D1149" w:rsidRPr="000B10C2">
        <w:rPr>
          <w:bCs/>
          <w:color w:val="000000" w:themeColor="text1"/>
          <w:sz w:val="24"/>
          <w:szCs w:val="24"/>
          <w:lang w:val="en-US" w:eastAsia="en-US"/>
        </w:rPr>
        <w:t xml:space="preserve">vzdelávacích aktivít: </w:t>
      </w:r>
    </w:p>
    <w:p w:rsidR="0094087D" w:rsidRPr="000B10C2" w:rsidRDefault="005D1149" w:rsidP="003B0018">
      <w:pPr>
        <w:spacing w:before="83"/>
        <w:ind w:left="156"/>
        <w:jc w:val="both"/>
        <w:rPr>
          <w:sz w:val="24"/>
          <w:szCs w:val="24"/>
          <w:u w:val="single"/>
          <w:lang w:val="en-US" w:eastAsia="en-US"/>
        </w:rPr>
      </w:pPr>
      <w:r w:rsidRPr="000B10C2">
        <w:rPr>
          <w:sz w:val="24"/>
          <w:szCs w:val="24"/>
          <w:u w:val="single"/>
          <w:lang w:val="en-US" w:eastAsia="en-US"/>
        </w:rPr>
        <w:t>Psychológ:</w:t>
      </w:r>
      <w:r w:rsidRPr="000B10C2">
        <w:rPr>
          <w:sz w:val="24"/>
          <w:szCs w:val="24"/>
          <w:u w:val="single"/>
          <w:lang w:val="en-US" w:eastAsia="en-US"/>
        </w:rPr>
        <w:tab/>
      </w:r>
    </w:p>
    <w:p w:rsidR="005D1149" w:rsidRPr="000B10C2" w:rsidRDefault="00664977" w:rsidP="003B0018">
      <w:pPr>
        <w:pStyle w:val="Odsekzoznamu"/>
        <w:numPr>
          <w:ilvl w:val="0"/>
          <w:numId w:val="7"/>
        </w:numPr>
        <w:spacing w:before="83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Funkčné inovačné vzdelávanie (ukončenie</w:t>
      </w:r>
      <w:r w:rsidR="005D1149" w:rsidRPr="000B10C2">
        <w:rPr>
          <w:sz w:val="24"/>
          <w:szCs w:val="24"/>
          <w:lang w:val="en-US" w:eastAsia="en-US"/>
        </w:rPr>
        <w:t>) - Riaden</w:t>
      </w:r>
      <w:r w:rsidR="00406282" w:rsidRPr="000B10C2">
        <w:rPr>
          <w:sz w:val="24"/>
          <w:szCs w:val="24"/>
          <w:lang w:val="en-US" w:eastAsia="en-US"/>
        </w:rPr>
        <w:t xml:space="preserve">ie školy a školského zariadenia, </w:t>
      </w:r>
      <w:r w:rsidR="005D1149" w:rsidRPr="000B10C2">
        <w:rPr>
          <w:sz w:val="24"/>
          <w:szCs w:val="24"/>
          <w:lang w:val="en-US" w:eastAsia="en-US"/>
        </w:rPr>
        <w:t>Univerzita Komenského v Bratislave, Centrum ďalšieho vzdelávania, Bratislava,</w:t>
      </w:r>
    </w:p>
    <w:p w:rsidR="004D1093" w:rsidRPr="000B10C2" w:rsidRDefault="00136E96" w:rsidP="004D1093">
      <w:pPr>
        <w:pStyle w:val="Odsekzoznamu"/>
        <w:numPr>
          <w:ilvl w:val="0"/>
          <w:numId w:val="7"/>
        </w:numPr>
        <w:spacing w:before="83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lastRenderedPageBreak/>
        <w:t>účasť na</w:t>
      </w:r>
      <w:r w:rsidR="004D1093" w:rsidRPr="000B10C2">
        <w:rPr>
          <w:sz w:val="24"/>
          <w:szCs w:val="24"/>
          <w:lang w:val="en-US" w:eastAsia="en-US"/>
        </w:rPr>
        <w:t xml:space="preserve"> webinároch organizovaných VÚDPaP Bratislava </w:t>
      </w:r>
    </w:p>
    <w:p w:rsidR="00136E96" w:rsidRPr="000B10C2" w:rsidRDefault="00136E96" w:rsidP="004D1093">
      <w:pPr>
        <w:pStyle w:val="Odsekzoznamu"/>
        <w:numPr>
          <w:ilvl w:val="0"/>
          <w:numId w:val="7"/>
        </w:numPr>
        <w:spacing w:before="83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účasť na seminároch organizovaných </w:t>
      </w:r>
      <w:r w:rsidR="0094087D" w:rsidRPr="000B10C2">
        <w:rPr>
          <w:sz w:val="24"/>
          <w:szCs w:val="24"/>
          <w:lang w:val="en-US" w:eastAsia="en-US"/>
        </w:rPr>
        <w:t>CPPPaP Trenčín, VÚDPaP Bratislava.</w:t>
      </w:r>
    </w:p>
    <w:p w:rsidR="00136E96" w:rsidRPr="000B10C2" w:rsidRDefault="00136E96" w:rsidP="003B0018">
      <w:pPr>
        <w:autoSpaceDE/>
        <w:autoSpaceDN/>
        <w:spacing w:before="7"/>
        <w:jc w:val="both"/>
        <w:rPr>
          <w:sz w:val="24"/>
          <w:szCs w:val="24"/>
          <w:u w:val="single"/>
          <w:lang w:val="en-US" w:eastAsia="en-US"/>
        </w:rPr>
      </w:pPr>
      <w:r w:rsidRPr="000B10C2">
        <w:rPr>
          <w:sz w:val="24"/>
          <w:szCs w:val="24"/>
          <w:u w:val="single"/>
          <w:lang w:val="en-US" w:eastAsia="en-US"/>
        </w:rPr>
        <w:t>Špeciálni pedagógovia:</w:t>
      </w:r>
    </w:p>
    <w:p w:rsidR="005218BF" w:rsidRPr="000B10C2" w:rsidRDefault="0032159C" w:rsidP="003B0018">
      <w:pPr>
        <w:pStyle w:val="Odsekzoznamu"/>
        <w:numPr>
          <w:ilvl w:val="0"/>
          <w:numId w:val="5"/>
        </w:num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vykonanie skúšky na</w:t>
      </w:r>
      <w:r w:rsidR="005218BF" w:rsidRPr="000B10C2">
        <w:rPr>
          <w:sz w:val="24"/>
          <w:szCs w:val="24"/>
          <w:lang w:val="en-US" w:eastAsia="en-US"/>
        </w:rPr>
        <w:t xml:space="preserve"> získanie druhej atestácie. Katolícka univerzita Ružomberok - 12/2018</w:t>
      </w:r>
    </w:p>
    <w:p w:rsidR="00F32F9A" w:rsidRPr="000B10C2" w:rsidRDefault="00F32F9A" w:rsidP="00F32F9A">
      <w:pPr>
        <w:pStyle w:val="Odsekzoznamu"/>
        <w:numPr>
          <w:ilvl w:val="0"/>
          <w:numId w:val="5"/>
        </w:numPr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účasť na seminároch organizovaných CPPPaP Trenčín, </w:t>
      </w:r>
    </w:p>
    <w:p w:rsidR="00F32F9A" w:rsidRPr="000B10C2" w:rsidRDefault="00F32F9A" w:rsidP="00F32F9A">
      <w:pPr>
        <w:pStyle w:val="Odsekzoznamu"/>
        <w:numPr>
          <w:ilvl w:val="0"/>
          <w:numId w:val="5"/>
        </w:numPr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účasť na seminároch organizovaných VÚDPaP Bratislava: Tvorba a realizácia IVP, prípadové konzultácie, skríningový nástroj čitateľskej gramotnosti.</w:t>
      </w:r>
    </w:p>
    <w:p w:rsidR="00F32F9A" w:rsidRPr="000B10C2" w:rsidRDefault="00F32F9A" w:rsidP="00F32F9A">
      <w:pPr>
        <w:pStyle w:val="Odsekzoznamu"/>
        <w:numPr>
          <w:ilvl w:val="0"/>
          <w:numId w:val="5"/>
        </w:numPr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FSVaZ UK Nitra a Mirabilis: Inklúzia bez predsudkov</w:t>
      </w:r>
      <w:r w:rsidR="0009584C" w:rsidRPr="000B10C2">
        <w:rPr>
          <w:sz w:val="24"/>
          <w:szCs w:val="24"/>
          <w:lang w:val="en-US" w:eastAsia="en-US"/>
        </w:rPr>
        <w:t xml:space="preserve"> </w:t>
      </w:r>
    </w:p>
    <w:p w:rsidR="0009584C" w:rsidRPr="000B10C2" w:rsidRDefault="0009584C" w:rsidP="00F32F9A">
      <w:pPr>
        <w:pStyle w:val="Odsekzoznamu"/>
        <w:numPr>
          <w:ilvl w:val="0"/>
          <w:numId w:val="5"/>
        </w:numPr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Nervuška – Arte o.z.: Ako komunikovať s agresívnym rodičom</w:t>
      </w:r>
    </w:p>
    <w:p w:rsidR="00020DC1" w:rsidRPr="000B10C2" w:rsidRDefault="00020DC1" w:rsidP="003B0018">
      <w:pPr>
        <w:widowControl/>
        <w:autoSpaceDE/>
        <w:autoSpaceDN/>
        <w:ind w:left="360"/>
        <w:jc w:val="both"/>
        <w:rPr>
          <w:b/>
          <w:sz w:val="24"/>
          <w:szCs w:val="24"/>
          <w:lang w:val="sk-SK" w:eastAsia="sk-SK"/>
        </w:rPr>
      </w:pPr>
    </w:p>
    <w:p w:rsidR="00815CA1" w:rsidRPr="000B10C2" w:rsidRDefault="00020DC1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  <w:r w:rsidRPr="000B10C2">
        <w:rPr>
          <w:b/>
          <w:sz w:val="24"/>
          <w:szCs w:val="24"/>
          <w:lang w:val="sk-SK" w:eastAsia="sk-SK"/>
        </w:rPr>
        <w:t>ÚDAJE O</w:t>
      </w:r>
      <w:r w:rsidR="00815CA1" w:rsidRPr="000B10C2">
        <w:rPr>
          <w:b/>
          <w:sz w:val="24"/>
          <w:szCs w:val="24"/>
          <w:lang w:val="sk-SK" w:eastAsia="sk-SK"/>
        </w:rPr>
        <w:t> </w:t>
      </w:r>
      <w:r w:rsidRPr="000B10C2">
        <w:rPr>
          <w:b/>
          <w:sz w:val="24"/>
          <w:szCs w:val="24"/>
          <w:lang w:val="sk-SK" w:eastAsia="sk-SK"/>
        </w:rPr>
        <w:t>PROJEKTOCH</w:t>
      </w:r>
    </w:p>
    <w:p w:rsidR="00815CA1" w:rsidRPr="000B10C2" w:rsidRDefault="00815CA1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</w:p>
    <w:p w:rsidR="00815CA1" w:rsidRPr="000B10C2" w:rsidRDefault="00815CA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Odborní zamestnanci CŠPP participujú na projektoch:</w:t>
      </w:r>
    </w:p>
    <w:p w:rsidR="0025555C" w:rsidRPr="000B10C2" w:rsidRDefault="0025555C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</w:p>
    <w:p w:rsidR="00815CA1" w:rsidRPr="000B10C2" w:rsidRDefault="00815CA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•</w:t>
      </w:r>
      <w:r w:rsidRPr="000B10C2">
        <w:rPr>
          <w:sz w:val="24"/>
          <w:szCs w:val="24"/>
          <w:lang w:val="sk-SK" w:eastAsia="sk-SK"/>
        </w:rPr>
        <w:tab/>
        <w:t xml:space="preserve">Projekt „Štandardizáciou systému poradenstva a prevencie k inklúzii </w:t>
      </w:r>
      <w:r w:rsidRPr="000B10C2">
        <w:rPr>
          <w:sz w:val="24"/>
          <w:szCs w:val="24"/>
          <w:lang w:val="sk-SK" w:eastAsia="sk-SK"/>
        </w:rPr>
        <w:br/>
        <w:t xml:space="preserve">a úspešnosti na trhu práce – Štandardy“ – spolupráca v rámci multidisiplinárneho prístupu </w:t>
      </w:r>
      <w:r w:rsidR="00BB10A5">
        <w:rPr>
          <w:sz w:val="24"/>
          <w:szCs w:val="24"/>
          <w:lang w:val="sk-SK" w:eastAsia="sk-SK"/>
        </w:rPr>
        <w:br/>
      </w:r>
      <w:r w:rsidRPr="000B10C2">
        <w:rPr>
          <w:sz w:val="24"/>
          <w:szCs w:val="24"/>
          <w:lang w:val="sk-SK" w:eastAsia="sk-SK"/>
        </w:rPr>
        <w:t xml:space="preserve">a skvalitňovania systému výchovného poradenstva a prevencie cez tvorbu štandardov, </w:t>
      </w:r>
      <w:r w:rsidR="00BB10A5">
        <w:rPr>
          <w:sz w:val="24"/>
          <w:szCs w:val="24"/>
          <w:lang w:val="sk-SK" w:eastAsia="sk-SK"/>
        </w:rPr>
        <w:br/>
      </w:r>
      <w:r w:rsidR="0025555C" w:rsidRPr="000B10C2">
        <w:rPr>
          <w:sz w:val="24"/>
          <w:szCs w:val="24"/>
          <w:lang w:val="sk-SK" w:eastAsia="sk-SK"/>
        </w:rPr>
        <w:t xml:space="preserve">v </w:t>
      </w:r>
      <w:r w:rsidRPr="000B10C2">
        <w:rPr>
          <w:sz w:val="24"/>
          <w:szCs w:val="24"/>
          <w:lang w:val="sk-SK" w:eastAsia="sk-SK"/>
        </w:rPr>
        <w:t>kariérovom poradenstve a podpore strategického rozvoja školských zariadení výchovného poradenstva a prevencie. Projekt bude realizovaný do mája 2023. (autor projektu: VÚDPaP – podporený z ESF v rámci Operačného programu ľudské zdroje.)</w:t>
      </w:r>
    </w:p>
    <w:p w:rsidR="00815CA1" w:rsidRPr="000B10C2" w:rsidRDefault="00815CA1" w:rsidP="00BB10A5">
      <w:pPr>
        <w:widowControl/>
        <w:autoSpaceDE/>
        <w:autoSpaceDN/>
        <w:jc w:val="both"/>
        <w:rPr>
          <w:color w:val="FF0000"/>
          <w:sz w:val="24"/>
          <w:szCs w:val="24"/>
          <w:lang w:val="sk-SK" w:eastAsia="sk-SK"/>
        </w:rPr>
      </w:pPr>
    </w:p>
    <w:p w:rsidR="0025555C" w:rsidRPr="000B10C2" w:rsidRDefault="00815CA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•</w:t>
      </w:r>
      <w:r w:rsidRPr="000B10C2">
        <w:rPr>
          <w:sz w:val="24"/>
          <w:szCs w:val="24"/>
          <w:lang w:val="sk-SK" w:eastAsia="sk-SK"/>
        </w:rPr>
        <w:tab/>
        <w:t>Projekt „Komplexný poradenský systém prevencie a ovplyvňovania sociálno-patologických javov v školskom prostredí“ – v rámci udržateľnosti projektu prebieha participácia na zbere Informovaných súhlasov s vyšetrením a so spracovaním osobných údajov, a to v prípade, že pri klientovi bol použitý diagnostický nástroj financovaný zo zdrojov projektu (autor projektu: VÚDPaP).</w:t>
      </w:r>
    </w:p>
    <w:p w:rsidR="00A50B82" w:rsidRPr="000B10C2" w:rsidRDefault="0025555C" w:rsidP="00BB10A5">
      <w:pPr>
        <w:pStyle w:val="Odsekzoznamu"/>
        <w:widowControl/>
        <w:numPr>
          <w:ilvl w:val="0"/>
          <w:numId w:val="7"/>
        </w:numPr>
        <w:autoSpaceDE/>
        <w:autoSpaceDN/>
        <w:ind w:left="0" w:hanging="90"/>
        <w:jc w:val="both"/>
        <w:rPr>
          <w:rFonts w:eastAsiaTheme="minorHAnsi"/>
          <w:sz w:val="24"/>
          <w:szCs w:val="24"/>
          <w:lang w:val="sk-SK" w:eastAsia="en-US"/>
        </w:rPr>
      </w:pPr>
      <w:r w:rsidRPr="000B10C2">
        <w:rPr>
          <w:rFonts w:eastAsiaTheme="minorHAnsi"/>
          <w:sz w:val="24"/>
          <w:szCs w:val="24"/>
          <w:lang w:val="sk-SK" w:eastAsia="en-US"/>
        </w:rPr>
        <w:t xml:space="preserve">    </w:t>
      </w:r>
      <w:r w:rsidR="00A50B82" w:rsidRPr="000B10C2">
        <w:rPr>
          <w:rFonts w:eastAsiaTheme="minorHAnsi"/>
          <w:sz w:val="24"/>
          <w:szCs w:val="24"/>
          <w:lang w:val="sk-SK" w:eastAsia="en-US"/>
        </w:rPr>
        <w:t>Účasťou na zasadnutiach komisie sme zapojení do projektu pod záštitou Národného koordinačného strediska pre riešenie problematiky násilia na deťoch, ako samostatnej organizačnej súčasti Ministerstva práce, sociálnych vecí a rodiny SR.</w:t>
      </w:r>
    </w:p>
    <w:p w:rsidR="006D6179" w:rsidRPr="000B10C2" w:rsidRDefault="006D6179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</w:p>
    <w:p w:rsidR="00020DC1" w:rsidRPr="000B10C2" w:rsidRDefault="00311DE8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  <w:r w:rsidRPr="000B10C2">
        <w:rPr>
          <w:b/>
          <w:sz w:val="24"/>
          <w:szCs w:val="24"/>
          <w:lang w:val="sk-SK" w:eastAsia="sk-SK"/>
        </w:rPr>
        <w:t>ÚDAJE O VÝSLEDKOCH INŠPEKČNEJ ČINNOSTI</w:t>
      </w:r>
    </w:p>
    <w:p w:rsidR="00020DC1" w:rsidRPr="000B10C2" w:rsidRDefault="00020DC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</w:p>
    <w:p w:rsidR="00020DC1" w:rsidRPr="000B10C2" w:rsidRDefault="00020DC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V školskom roku 201</w:t>
      </w:r>
      <w:r w:rsidR="0032159C" w:rsidRPr="000B10C2">
        <w:rPr>
          <w:sz w:val="24"/>
          <w:szCs w:val="24"/>
          <w:lang w:val="sk-SK" w:eastAsia="sk-SK"/>
        </w:rPr>
        <w:t>9/20</w:t>
      </w:r>
      <w:r w:rsidRPr="000B10C2">
        <w:rPr>
          <w:sz w:val="24"/>
          <w:szCs w:val="24"/>
          <w:lang w:val="sk-SK" w:eastAsia="sk-SK"/>
        </w:rPr>
        <w:t xml:space="preserve"> nebola v CŠPP vykonaná inšpekcia.</w:t>
      </w:r>
    </w:p>
    <w:p w:rsidR="00020DC1" w:rsidRPr="000B10C2" w:rsidRDefault="00020DC1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</w:p>
    <w:p w:rsidR="00020DC1" w:rsidRPr="000B10C2" w:rsidRDefault="00311DE8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  <w:r w:rsidRPr="000B10C2">
        <w:rPr>
          <w:b/>
          <w:sz w:val="24"/>
          <w:szCs w:val="24"/>
          <w:lang w:val="sk-SK" w:eastAsia="sk-SK"/>
        </w:rPr>
        <w:t>VYHODNOTENIE ČINNOSTI</w:t>
      </w:r>
    </w:p>
    <w:p w:rsidR="00DA17B6" w:rsidRPr="000B10C2" w:rsidRDefault="00DA17B6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</w:p>
    <w:p w:rsidR="0032159C" w:rsidRPr="000B10C2" w:rsidRDefault="0032159C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b/>
          <w:sz w:val="24"/>
          <w:szCs w:val="24"/>
          <w:lang w:val="sk-SK" w:eastAsia="sk-SK"/>
        </w:rPr>
        <w:t>Školský rok 2019/2020 bol špecifický vzhľadom k celosvetovej pandemickej situácii, ktorá sa prejavila aj v praktickom fungovaní centra</w:t>
      </w:r>
      <w:r w:rsidRPr="000B10C2">
        <w:rPr>
          <w:sz w:val="24"/>
          <w:szCs w:val="24"/>
          <w:lang w:val="sk-SK" w:eastAsia="sk-SK"/>
        </w:rPr>
        <w:t>. S nastavením celoslovenských opatrení MŠVVaŠ SR, Úradom vlády SR a Úradom verejného zdravotníctva SR poskytované služby CŠPP museli aktuálne reagovať na vzniknutú situáciu. Poskytované služby sa tak sústredili na dištančné poradenstvo klientom (žiakom, rodičom, pedagógom), prostredníctvom mailovej komunikácie, telefonickej komunikácie a využitím iných online platforiem, pri dodržiavaní zákona č. 18/2018 Z. z. o ochrane osobných údajov a GDPR.</w:t>
      </w:r>
    </w:p>
    <w:p w:rsidR="0032159C" w:rsidRPr="000B10C2" w:rsidRDefault="0032159C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 xml:space="preserve">Individuálne činnosti s klientami, pokiaľ to situácia a okolnosti dovoľovali sa realizovali </w:t>
      </w:r>
      <w:r w:rsidR="000B10C2">
        <w:rPr>
          <w:sz w:val="24"/>
          <w:szCs w:val="24"/>
          <w:lang w:val="sk-SK" w:eastAsia="sk-SK"/>
        </w:rPr>
        <w:br/>
      </w:r>
      <w:r w:rsidRPr="000B10C2">
        <w:rPr>
          <w:sz w:val="24"/>
          <w:szCs w:val="24"/>
          <w:lang w:val="sk-SK" w:eastAsia="sk-SK"/>
        </w:rPr>
        <w:t xml:space="preserve">v on-line priestore. Činnosť odborných zamestnancov sa sústredila aj  na metodickú </w:t>
      </w:r>
      <w:r w:rsidR="000B10C2">
        <w:rPr>
          <w:sz w:val="24"/>
          <w:szCs w:val="24"/>
          <w:lang w:val="sk-SK" w:eastAsia="sk-SK"/>
        </w:rPr>
        <w:br/>
      </w:r>
      <w:r w:rsidRPr="000B10C2">
        <w:rPr>
          <w:sz w:val="24"/>
          <w:szCs w:val="24"/>
          <w:lang w:val="sk-SK" w:eastAsia="sk-SK"/>
        </w:rPr>
        <w:t xml:space="preserve">a osvetovú  činnosť v podobe tvorby príspevkov, aktuálnych  odporúčaní  pre detí  a rodičov,  ktoré boli  prezentované  </w:t>
      </w:r>
      <w:r w:rsidR="00F0018C" w:rsidRPr="000B10C2">
        <w:rPr>
          <w:sz w:val="24"/>
          <w:szCs w:val="24"/>
          <w:lang w:val="sk-SK" w:eastAsia="sk-SK"/>
        </w:rPr>
        <w:t xml:space="preserve">na FB v nami vytvorených skupinách: Metodická podpora CŠPP Trenčín a </w:t>
      </w:r>
      <w:r w:rsidR="00DA17B6" w:rsidRPr="000B10C2">
        <w:rPr>
          <w:sz w:val="24"/>
          <w:szCs w:val="24"/>
          <w:lang w:val="sk-SK" w:eastAsia="sk-SK"/>
        </w:rPr>
        <w:t>P</w:t>
      </w:r>
      <w:r w:rsidR="00F0018C" w:rsidRPr="000B10C2">
        <w:rPr>
          <w:sz w:val="24"/>
          <w:szCs w:val="24"/>
          <w:lang w:val="sk-SK" w:eastAsia="sk-SK"/>
        </w:rPr>
        <w:t>odpora pre rodičov CŠPP Trenčín</w:t>
      </w:r>
      <w:r w:rsidRPr="000B10C2">
        <w:rPr>
          <w:sz w:val="24"/>
          <w:szCs w:val="24"/>
          <w:lang w:val="sk-SK" w:eastAsia="sk-SK"/>
        </w:rPr>
        <w:t xml:space="preserve">. </w:t>
      </w:r>
      <w:r w:rsidR="00F0018C" w:rsidRPr="000B10C2">
        <w:rPr>
          <w:sz w:val="24"/>
          <w:szCs w:val="24"/>
          <w:lang w:val="sk-SK" w:eastAsia="sk-SK"/>
        </w:rPr>
        <w:t>Rovnako sme zdieľali</w:t>
      </w:r>
      <w:r w:rsidRPr="000B10C2">
        <w:rPr>
          <w:sz w:val="24"/>
          <w:szCs w:val="24"/>
          <w:lang w:val="sk-SK" w:eastAsia="sk-SK"/>
        </w:rPr>
        <w:t xml:space="preserve"> prezentáci</w:t>
      </w:r>
      <w:r w:rsidR="00F0018C" w:rsidRPr="000B10C2">
        <w:rPr>
          <w:sz w:val="24"/>
          <w:szCs w:val="24"/>
          <w:lang w:val="sk-SK" w:eastAsia="sk-SK"/>
        </w:rPr>
        <w:t>e</w:t>
      </w:r>
      <w:r w:rsidRPr="000B10C2">
        <w:rPr>
          <w:sz w:val="24"/>
          <w:szCs w:val="24"/>
          <w:lang w:val="sk-SK" w:eastAsia="sk-SK"/>
        </w:rPr>
        <w:t xml:space="preserve"> pre </w:t>
      </w:r>
      <w:r w:rsidR="00F0018C" w:rsidRPr="000B10C2">
        <w:rPr>
          <w:sz w:val="24"/>
          <w:szCs w:val="24"/>
          <w:lang w:val="sk-SK" w:eastAsia="sk-SK"/>
        </w:rPr>
        <w:t>klientov a/alebo ich rodičov</w:t>
      </w:r>
      <w:r w:rsidRPr="000B10C2">
        <w:rPr>
          <w:sz w:val="24"/>
          <w:szCs w:val="24"/>
          <w:lang w:val="sk-SK" w:eastAsia="sk-SK"/>
        </w:rPr>
        <w:t xml:space="preserve"> so zameraním na skupinové poradenstvo a prevenciu, odborn</w:t>
      </w:r>
      <w:r w:rsidR="00F0018C" w:rsidRPr="000B10C2">
        <w:rPr>
          <w:sz w:val="24"/>
          <w:szCs w:val="24"/>
          <w:lang w:val="sk-SK" w:eastAsia="sk-SK"/>
        </w:rPr>
        <w:t>é prezentácie</w:t>
      </w:r>
      <w:r w:rsidRPr="000B10C2">
        <w:rPr>
          <w:sz w:val="24"/>
          <w:szCs w:val="24"/>
          <w:lang w:val="sk-SK" w:eastAsia="sk-SK"/>
        </w:rPr>
        <w:t xml:space="preserve">, </w:t>
      </w:r>
      <w:r w:rsidRPr="000B10C2">
        <w:rPr>
          <w:sz w:val="24"/>
          <w:szCs w:val="24"/>
          <w:lang w:val="sk-SK" w:eastAsia="sk-SK"/>
        </w:rPr>
        <w:lastRenderedPageBreak/>
        <w:t>metodick</w:t>
      </w:r>
      <w:r w:rsidR="00F0018C" w:rsidRPr="000B10C2">
        <w:rPr>
          <w:sz w:val="24"/>
          <w:szCs w:val="24"/>
          <w:lang w:val="sk-SK" w:eastAsia="sk-SK"/>
        </w:rPr>
        <w:t>é</w:t>
      </w:r>
      <w:r w:rsidRPr="000B10C2">
        <w:rPr>
          <w:sz w:val="24"/>
          <w:szCs w:val="24"/>
          <w:lang w:val="sk-SK" w:eastAsia="sk-SK"/>
        </w:rPr>
        <w:t xml:space="preserve"> príručk</w:t>
      </w:r>
      <w:r w:rsidR="00F0018C" w:rsidRPr="000B10C2">
        <w:rPr>
          <w:sz w:val="24"/>
          <w:szCs w:val="24"/>
          <w:lang w:val="sk-SK" w:eastAsia="sk-SK"/>
        </w:rPr>
        <w:t>y a manuály</w:t>
      </w:r>
      <w:r w:rsidRPr="000B10C2">
        <w:rPr>
          <w:sz w:val="24"/>
          <w:szCs w:val="24"/>
          <w:lang w:val="sk-SK" w:eastAsia="sk-SK"/>
        </w:rPr>
        <w:t xml:space="preserve"> pre pedagógov a odborných zamestnancov škôl </w:t>
      </w:r>
      <w:r w:rsidR="000B10C2">
        <w:rPr>
          <w:sz w:val="24"/>
          <w:szCs w:val="24"/>
          <w:lang w:val="sk-SK" w:eastAsia="sk-SK"/>
        </w:rPr>
        <w:br/>
      </w:r>
      <w:r w:rsidRPr="000B10C2">
        <w:rPr>
          <w:sz w:val="24"/>
          <w:szCs w:val="24"/>
          <w:lang w:val="sk-SK" w:eastAsia="sk-SK"/>
        </w:rPr>
        <w:t>a školských zaradení</w:t>
      </w:r>
      <w:r w:rsidR="00F0018C" w:rsidRPr="000B10C2">
        <w:rPr>
          <w:sz w:val="24"/>
          <w:szCs w:val="24"/>
          <w:lang w:val="sk-SK" w:eastAsia="sk-SK"/>
        </w:rPr>
        <w:t xml:space="preserve"> (najčastejším zdrojom bol VÚDPaP Bratislava)</w:t>
      </w:r>
      <w:r w:rsidRPr="000B10C2">
        <w:rPr>
          <w:sz w:val="24"/>
          <w:szCs w:val="24"/>
          <w:lang w:val="sk-SK" w:eastAsia="sk-SK"/>
        </w:rPr>
        <w:t>.</w:t>
      </w:r>
    </w:p>
    <w:p w:rsidR="0032159C" w:rsidRPr="000B10C2" w:rsidRDefault="0032159C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Pandemická situácia sa odzrkadlila aj na zníženom počt</w:t>
      </w:r>
      <w:r w:rsidR="00F0018C" w:rsidRPr="000B10C2">
        <w:rPr>
          <w:sz w:val="24"/>
          <w:szCs w:val="24"/>
          <w:lang w:val="sk-SK" w:eastAsia="sk-SK"/>
        </w:rPr>
        <w:t>e</w:t>
      </w:r>
      <w:r w:rsidRPr="000B10C2">
        <w:rPr>
          <w:sz w:val="24"/>
          <w:szCs w:val="24"/>
          <w:lang w:val="sk-SK" w:eastAsia="sk-SK"/>
        </w:rPr>
        <w:t xml:space="preserve"> klient</w:t>
      </w:r>
      <w:r w:rsidR="00DA17B6" w:rsidRPr="000B10C2">
        <w:rPr>
          <w:sz w:val="24"/>
          <w:szCs w:val="24"/>
          <w:lang w:val="sk-SK" w:eastAsia="sk-SK"/>
        </w:rPr>
        <w:t xml:space="preserve">ov, ktorým CŠPP </w:t>
      </w:r>
      <w:r w:rsidR="0025555C" w:rsidRPr="000B10C2">
        <w:rPr>
          <w:sz w:val="24"/>
          <w:szCs w:val="24"/>
          <w:lang w:val="sk-SK" w:eastAsia="sk-SK"/>
        </w:rPr>
        <w:br/>
      </w:r>
      <w:r w:rsidR="00DA17B6" w:rsidRPr="000B10C2">
        <w:rPr>
          <w:sz w:val="24"/>
          <w:szCs w:val="24"/>
          <w:lang w:val="sk-SK" w:eastAsia="sk-SK"/>
        </w:rPr>
        <w:t>v  školskom roku 2019/2020 poskytlo služby</w:t>
      </w:r>
      <w:r w:rsidRPr="000B10C2">
        <w:rPr>
          <w:sz w:val="24"/>
          <w:szCs w:val="24"/>
          <w:lang w:val="sk-SK" w:eastAsia="sk-SK"/>
        </w:rPr>
        <w:t xml:space="preserve">. Práve v druhom polroku školského roka sme plánovali činnosti ako školská spôsobilosť </w:t>
      </w:r>
      <w:r w:rsidR="00F0018C" w:rsidRPr="000B10C2">
        <w:rPr>
          <w:sz w:val="24"/>
          <w:szCs w:val="24"/>
          <w:lang w:val="sk-SK" w:eastAsia="sk-SK"/>
        </w:rPr>
        <w:t>u deti so zdravotným znevýhodnením a deti s rizikovým vývinom</w:t>
      </w:r>
      <w:r w:rsidRPr="000B10C2">
        <w:rPr>
          <w:sz w:val="24"/>
          <w:szCs w:val="24"/>
          <w:lang w:val="sk-SK" w:eastAsia="sk-SK"/>
        </w:rPr>
        <w:t xml:space="preserve">, </w:t>
      </w:r>
      <w:r w:rsidR="00DA17B6" w:rsidRPr="000B10C2">
        <w:rPr>
          <w:sz w:val="24"/>
          <w:szCs w:val="24"/>
          <w:lang w:val="sk-SK" w:eastAsia="sk-SK"/>
        </w:rPr>
        <w:t xml:space="preserve">rediagnostiku u žiakov so ŠVVP (napr. aj pre účely stanoviska k potrebe asistenta pedagóga), </w:t>
      </w:r>
      <w:r w:rsidRPr="000B10C2">
        <w:rPr>
          <w:sz w:val="24"/>
          <w:szCs w:val="24"/>
          <w:lang w:val="sk-SK" w:eastAsia="sk-SK"/>
        </w:rPr>
        <w:t xml:space="preserve">kariérové poradenstvo pre </w:t>
      </w:r>
      <w:r w:rsidR="00F0018C" w:rsidRPr="000B10C2">
        <w:rPr>
          <w:sz w:val="24"/>
          <w:szCs w:val="24"/>
          <w:lang w:val="sk-SK" w:eastAsia="sk-SK"/>
        </w:rPr>
        <w:t xml:space="preserve">klientov so </w:t>
      </w:r>
      <w:r w:rsidRPr="000B10C2">
        <w:rPr>
          <w:sz w:val="24"/>
          <w:szCs w:val="24"/>
          <w:lang w:val="sk-SK" w:eastAsia="sk-SK"/>
        </w:rPr>
        <w:t>základn</w:t>
      </w:r>
      <w:r w:rsidR="00F0018C" w:rsidRPr="000B10C2">
        <w:rPr>
          <w:sz w:val="24"/>
          <w:szCs w:val="24"/>
          <w:lang w:val="sk-SK" w:eastAsia="sk-SK"/>
        </w:rPr>
        <w:t>ých</w:t>
      </w:r>
      <w:r w:rsidRPr="000B10C2">
        <w:rPr>
          <w:sz w:val="24"/>
          <w:szCs w:val="24"/>
          <w:lang w:val="sk-SK" w:eastAsia="sk-SK"/>
        </w:rPr>
        <w:t xml:space="preserve"> a stredn</w:t>
      </w:r>
      <w:r w:rsidR="00F0018C" w:rsidRPr="000B10C2">
        <w:rPr>
          <w:sz w:val="24"/>
          <w:szCs w:val="24"/>
          <w:lang w:val="sk-SK" w:eastAsia="sk-SK"/>
        </w:rPr>
        <w:t>ých</w:t>
      </w:r>
      <w:r w:rsidRPr="000B10C2">
        <w:rPr>
          <w:sz w:val="24"/>
          <w:szCs w:val="24"/>
          <w:lang w:val="sk-SK" w:eastAsia="sk-SK"/>
        </w:rPr>
        <w:t xml:space="preserve"> šk</w:t>
      </w:r>
      <w:r w:rsidR="00F0018C" w:rsidRPr="000B10C2">
        <w:rPr>
          <w:sz w:val="24"/>
          <w:szCs w:val="24"/>
          <w:lang w:val="sk-SK" w:eastAsia="sk-SK"/>
        </w:rPr>
        <w:t>ô</w:t>
      </w:r>
      <w:r w:rsidRPr="000B10C2">
        <w:rPr>
          <w:sz w:val="24"/>
          <w:szCs w:val="24"/>
          <w:lang w:val="sk-SK" w:eastAsia="sk-SK"/>
        </w:rPr>
        <w:t>l</w:t>
      </w:r>
      <w:r w:rsidR="00DA17B6" w:rsidRPr="000B10C2">
        <w:rPr>
          <w:sz w:val="24"/>
          <w:szCs w:val="24"/>
          <w:lang w:val="sk-SK" w:eastAsia="sk-SK"/>
        </w:rPr>
        <w:t xml:space="preserve"> (návrhy na úpravy v Testovaní9 a Maturitnej skúške)</w:t>
      </w:r>
      <w:r w:rsidR="00BC4593" w:rsidRPr="000B10C2">
        <w:rPr>
          <w:sz w:val="24"/>
          <w:szCs w:val="24"/>
          <w:lang w:val="sk-SK" w:eastAsia="sk-SK"/>
        </w:rPr>
        <w:t>. Realizovali sme</w:t>
      </w:r>
      <w:r w:rsidRPr="000B10C2">
        <w:rPr>
          <w:sz w:val="24"/>
          <w:szCs w:val="24"/>
          <w:lang w:val="sk-SK" w:eastAsia="sk-SK"/>
        </w:rPr>
        <w:t xml:space="preserve"> pomoc školám pri </w:t>
      </w:r>
      <w:r w:rsidR="00F0018C" w:rsidRPr="000B10C2">
        <w:rPr>
          <w:sz w:val="24"/>
          <w:szCs w:val="24"/>
          <w:lang w:val="sk-SK" w:eastAsia="sk-SK"/>
        </w:rPr>
        <w:t>prijímaní deti so ŠVVP do 1. ročníka formou vyjadrení k zaškoleniu</w:t>
      </w:r>
      <w:r w:rsidRPr="000B10C2">
        <w:rPr>
          <w:sz w:val="24"/>
          <w:szCs w:val="24"/>
          <w:lang w:val="sk-SK" w:eastAsia="sk-SK"/>
        </w:rPr>
        <w:t xml:space="preserve">, </w:t>
      </w:r>
      <w:r w:rsidR="00F0018C" w:rsidRPr="000B10C2">
        <w:rPr>
          <w:sz w:val="24"/>
          <w:szCs w:val="24"/>
          <w:lang w:val="sk-SK" w:eastAsia="sk-SK"/>
        </w:rPr>
        <w:t>keďže sa diagnostika</w:t>
      </w:r>
      <w:r w:rsidRPr="000B10C2">
        <w:rPr>
          <w:sz w:val="24"/>
          <w:szCs w:val="24"/>
          <w:lang w:val="sk-SK" w:eastAsia="sk-SK"/>
        </w:rPr>
        <w:t xml:space="preserve"> kvô</w:t>
      </w:r>
      <w:r w:rsidR="00F0018C" w:rsidRPr="000B10C2">
        <w:rPr>
          <w:sz w:val="24"/>
          <w:szCs w:val="24"/>
          <w:lang w:val="sk-SK" w:eastAsia="sk-SK"/>
        </w:rPr>
        <w:t>li nastaveným opatreniam nemohla</w:t>
      </w:r>
      <w:r w:rsidRPr="000B10C2">
        <w:rPr>
          <w:sz w:val="24"/>
          <w:szCs w:val="24"/>
          <w:lang w:val="sk-SK" w:eastAsia="sk-SK"/>
        </w:rPr>
        <w:t xml:space="preserve"> zrealizovať prezenčne. C</w:t>
      </w:r>
      <w:r w:rsidR="00F0018C" w:rsidRPr="000B10C2">
        <w:rPr>
          <w:sz w:val="24"/>
          <w:szCs w:val="24"/>
          <w:lang w:val="sk-SK" w:eastAsia="sk-SK"/>
        </w:rPr>
        <w:t>Š</w:t>
      </w:r>
      <w:r w:rsidRPr="000B10C2">
        <w:rPr>
          <w:sz w:val="24"/>
          <w:szCs w:val="24"/>
          <w:lang w:val="sk-SK" w:eastAsia="sk-SK"/>
        </w:rPr>
        <w:t>PP sa preto primárne sústredila na akútne poradenstvo v oblasti školskej spôsobilosti, osobnostného a emocionálneho poradenstva a</w:t>
      </w:r>
      <w:r w:rsidR="00BC4593" w:rsidRPr="000B10C2">
        <w:rPr>
          <w:sz w:val="24"/>
          <w:szCs w:val="24"/>
          <w:lang w:val="sk-SK" w:eastAsia="sk-SK"/>
        </w:rPr>
        <w:t> odborno – metodické usmerňovanie pedagógov (zvlášť špeciálnych pedagógov a asistentov pedagóga) pri dištančnom vzdelávaní žiakov so ŠVVP.</w:t>
      </w:r>
    </w:p>
    <w:p w:rsidR="0032159C" w:rsidRPr="000B10C2" w:rsidRDefault="0032159C" w:rsidP="008244CE">
      <w:pPr>
        <w:widowControl/>
        <w:autoSpaceDE/>
        <w:autoSpaceDN/>
        <w:ind w:left="360"/>
        <w:jc w:val="both"/>
        <w:rPr>
          <w:b/>
          <w:sz w:val="24"/>
          <w:szCs w:val="24"/>
          <w:lang w:val="sk-SK" w:eastAsia="sk-SK"/>
        </w:rPr>
      </w:pPr>
    </w:p>
    <w:p w:rsidR="00020DC1" w:rsidRPr="000B10C2" w:rsidRDefault="00020DC1" w:rsidP="008244CE">
      <w:pPr>
        <w:widowControl/>
        <w:autoSpaceDE/>
        <w:autoSpaceDN/>
        <w:ind w:left="360"/>
        <w:jc w:val="both"/>
        <w:rPr>
          <w:sz w:val="24"/>
          <w:szCs w:val="24"/>
          <w:lang w:val="sk-SK" w:eastAsia="sk-SK"/>
        </w:rPr>
      </w:pPr>
    </w:p>
    <w:p w:rsidR="00020DC1" w:rsidRPr="000B10C2" w:rsidRDefault="00020DC1" w:rsidP="00BB10A5">
      <w:pPr>
        <w:widowControl/>
        <w:autoSpaceDE/>
        <w:autoSpaceDN/>
        <w:jc w:val="both"/>
        <w:rPr>
          <w:b/>
          <w:sz w:val="24"/>
          <w:szCs w:val="24"/>
          <w:lang w:val="sk-SK" w:eastAsia="sk-SK"/>
        </w:rPr>
      </w:pPr>
      <w:r w:rsidRPr="000B10C2">
        <w:rPr>
          <w:b/>
          <w:sz w:val="24"/>
          <w:szCs w:val="24"/>
          <w:lang w:val="sk-SK" w:eastAsia="sk-SK"/>
        </w:rPr>
        <w:t>Kvalitatívna analýza odborných činností v</w:t>
      </w:r>
      <w:r w:rsidR="0031717F" w:rsidRPr="000B10C2">
        <w:rPr>
          <w:b/>
          <w:sz w:val="24"/>
          <w:szCs w:val="24"/>
          <w:lang w:val="sk-SK" w:eastAsia="sk-SK"/>
        </w:rPr>
        <w:t> </w:t>
      </w:r>
      <w:r w:rsidRPr="000B10C2">
        <w:rPr>
          <w:b/>
          <w:sz w:val="24"/>
          <w:szCs w:val="24"/>
          <w:lang w:val="sk-SK" w:eastAsia="sk-SK"/>
        </w:rPr>
        <w:t>CŠPP</w:t>
      </w:r>
    </w:p>
    <w:p w:rsidR="0031717F" w:rsidRPr="000B10C2" w:rsidRDefault="0031717F" w:rsidP="008244CE">
      <w:pPr>
        <w:widowControl/>
        <w:autoSpaceDE/>
        <w:autoSpaceDN/>
        <w:ind w:left="360"/>
        <w:jc w:val="both"/>
        <w:rPr>
          <w:b/>
          <w:sz w:val="24"/>
          <w:szCs w:val="24"/>
          <w:lang w:val="sk-SK" w:eastAsia="sk-SK"/>
        </w:rPr>
      </w:pPr>
    </w:p>
    <w:p w:rsidR="00E521BB" w:rsidRPr="000B10C2" w:rsidRDefault="00BB10A5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 </w:t>
      </w:r>
      <w:r w:rsidR="00F64C9C" w:rsidRPr="000B10C2">
        <w:rPr>
          <w:sz w:val="24"/>
          <w:szCs w:val="24"/>
          <w:lang w:val="sk-SK" w:eastAsia="sk-SK"/>
        </w:rPr>
        <w:t>P</w:t>
      </w:r>
      <w:r w:rsidR="00E521BB" w:rsidRPr="000B10C2">
        <w:rPr>
          <w:sz w:val="24"/>
          <w:szCs w:val="24"/>
          <w:lang w:val="sk-SK" w:eastAsia="sk-SK"/>
        </w:rPr>
        <w:t>rostredníctvom aktivít CŠPP</w:t>
      </w:r>
      <w:r w:rsidR="008B70AB" w:rsidRPr="000B10C2">
        <w:rPr>
          <w:sz w:val="24"/>
          <w:szCs w:val="24"/>
          <w:lang w:val="sk-SK" w:eastAsia="sk-SK"/>
        </w:rPr>
        <w:t xml:space="preserve"> sme </w:t>
      </w:r>
      <w:r w:rsidR="00D444D6" w:rsidRPr="000B10C2">
        <w:rPr>
          <w:sz w:val="24"/>
          <w:szCs w:val="24"/>
          <w:lang w:val="sk-SK" w:eastAsia="sk-SK"/>
        </w:rPr>
        <w:t xml:space="preserve">aj </w:t>
      </w:r>
      <w:r w:rsidR="00F64C9C" w:rsidRPr="000B10C2">
        <w:rPr>
          <w:sz w:val="24"/>
          <w:szCs w:val="24"/>
          <w:lang w:val="sk-SK" w:eastAsia="sk-SK"/>
        </w:rPr>
        <w:t xml:space="preserve">v školskom roku 2019/2020 </w:t>
      </w:r>
      <w:r w:rsidR="00E521BB" w:rsidRPr="000B10C2">
        <w:rPr>
          <w:sz w:val="24"/>
          <w:szCs w:val="24"/>
          <w:lang w:val="sk-SK" w:eastAsia="sk-SK"/>
        </w:rPr>
        <w:t xml:space="preserve">ponúkali </w:t>
      </w:r>
      <w:r w:rsidR="00E521BB" w:rsidRPr="000B10C2">
        <w:rPr>
          <w:b/>
          <w:sz w:val="24"/>
          <w:szCs w:val="24"/>
          <w:lang w:val="sk-SK" w:eastAsia="sk-SK"/>
        </w:rPr>
        <w:t xml:space="preserve">riaditeľom škôl, </w:t>
      </w:r>
      <w:r w:rsidR="008B70AB" w:rsidRPr="000B10C2">
        <w:rPr>
          <w:b/>
          <w:sz w:val="24"/>
          <w:szCs w:val="24"/>
          <w:lang w:val="sk-SK" w:eastAsia="sk-SK"/>
        </w:rPr>
        <w:t>školským špeciálnym pedagógom a asistentom učiteľa</w:t>
      </w:r>
      <w:r w:rsidR="00E521BB" w:rsidRPr="000B10C2">
        <w:rPr>
          <w:b/>
          <w:sz w:val="24"/>
          <w:szCs w:val="24"/>
          <w:lang w:val="sk-SK" w:eastAsia="sk-SK"/>
        </w:rPr>
        <w:t xml:space="preserve"> </w:t>
      </w:r>
      <w:r w:rsidR="008B70AB" w:rsidRPr="000B10C2">
        <w:rPr>
          <w:sz w:val="24"/>
          <w:szCs w:val="24"/>
          <w:lang w:val="sk-SK" w:eastAsia="sk-SK"/>
        </w:rPr>
        <w:t xml:space="preserve">(resp. aj výchovným poradcom </w:t>
      </w:r>
      <w:r>
        <w:rPr>
          <w:sz w:val="24"/>
          <w:szCs w:val="24"/>
          <w:lang w:val="sk-SK" w:eastAsia="sk-SK"/>
        </w:rPr>
        <w:br/>
      </w:r>
      <w:r w:rsidR="008B70AB" w:rsidRPr="000B10C2">
        <w:rPr>
          <w:sz w:val="24"/>
          <w:szCs w:val="24"/>
          <w:lang w:val="sk-SK" w:eastAsia="sk-SK"/>
        </w:rPr>
        <w:t xml:space="preserve">v školách, kde nemajú školského špeciálneho pedagóga) zo ZŠ a SŠ okresu Trenčín </w:t>
      </w:r>
      <w:r w:rsidR="00E521BB" w:rsidRPr="000B10C2">
        <w:rPr>
          <w:sz w:val="24"/>
          <w:szCs w:val="24"/>
          <w:lang w:val="sk-SK" w:eastAsia="sk-SK"/>
        </w:rPr>
        <w:t>možnosť odbornej</w:t>
      </w:r>
      <w:r w:rsidR="008B70AB" w:rsidRPr="000B10C2">
        <w:rPr>
          <w:sz w:val="24"/>
          <w:szCs w:val="24"/>
          <w:lang w:val="sk-SK" w:eastAsia="sk-SK"/>
        </w:rPr>
        <w:t xml:space="preserve"> </w:t>
      </w:r>
      <w:r w:rsidR="00E521BB" w:rsidRPr="000B10C2">
        <w:rPr>
          <w:sz w:val="24"/>
          <w:szCs w:val="24"/>
          <w:lang w:val="sk-SK" w:eastAsia="sk-SK"/>
        </w:rPr>
        <w:t>a metodickej pomoci, a to formou: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 xml:space="preserve">A) individuálne konzultácie </w:t>
      </w:r>
      <w:r w:rsidR="008B70AB" w:rsidRPr="000B10C2">
        <w:rPr>
          <w:sz w:val="24"/>
          <w:szCs w:val="24"/>
          <w:lang w:val="sk-SK" w:eastAsia="sk-SK"/>
        </w:rPr>
        <w:t>v CŠPP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B) telefonické konzultácie</w:t>
      </w:r>
      <w:r w:rsidR="008B70AB" w:rsidRPr="000B10C2">
        <w:rPr>
          <w:sz w:val="24"/>
          <w:szCs w:val="24"/>
          <w:lang w:val="en-US" w:eastAsia="en-US"/>
        </w:rPr>
        <w:t xml:space="preserve"> a emailov</w:t>
      </w:r>
      <w:r w:rsidR="00D444D6" w:rsidRPr="000B10C2">
        <w:rPr>
          <w:sz w:val="24"/>
          <w:szCs w:val="24"/>
          <w:lang w:val="en-US" w:eastAsia="en-US"/>
        </w:rPr>
        <w:t>u</w:t>
      </w:r>
      <w:r w:rsidR="008B70AB" w:rsidRPr="000B10C2">
        <w:rPr>
          <w:sz w:val="24"/>
          <w:szCs w:val="24"/>
          <w:lang w:val="en-US" w:eastAsia="en-US"/>
        </w:rPr>
        <w:t xml:space="preserve"> komunikáci</w:t>
      </w:r>
      <w:r w:rsidR="00D444D6" w:rsidRPr="000B10C2">
        <w:rPr>
          <w:sz w:val="24"/>
          <w:szCs w:val="24"/>
          <w:lang w:val="en-US" w:eastAsia="en-US"/>
        </w:rPr>
        <w:t>u</w:t>
      </w:r>
      <w:r w:rsidR="008B70AB" w:rsidRPr="000B10C2">
        <w:rPr>
          <w:sz w:val="24"/>
          <w:szCs w:val="24"/>
          <w:lang w:val="en-US" w:eastAsia="en-US"/>
        </w:rPr>
        <w:t>.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C) metodické návštevy škôl a konzultácie s vyučujúcimi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D) poradenstvo pri individuálnej integrácii žiakov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>E) pomoc pri vypracová</w:t>
      </w:r>
      <w:r w:rsidR="008B70AB" w:rsidRPr="000B10C2">
        <w:rPr>
          <w:sz w:val="24"/>
          <w:szCs w:val="24"/>
          <w:lang w:val="sk-SK" w:eastAsia="sk-SK"/>
        </w:rPr>
        <w:t xml:space="preserve">vaní individuálnych plánov pre </w:t>
      </w:r>
      <w:r w:rsidRPr="000B10C2">
        <w:rPr>
          <w:sz w:val="24"/>
          <w:szCs w:val="24"/>
          <w:lang w:val="sk-SK" w:eastAsia="sk-SK"/>
        </w:rPr>
        <w:t xml:space="preserve"> žiakov</w:t>
      </w:r>
      <w:r w:rsidR="008B70AB" w:rsidRPr="000B10C2">
        <w:rPr>
          <w:sz w:val="24"/>
          <w:szCs w:val="24"/>
          <w:lang w:val="sk-SK" w:eastAsia="sk-SK"/>
        </w:rPr>
        <w:t xml:space="preserve"> so ŠVVP</w:t>
      </w:r>
    </w:p>
    <w:p w:rsidR="00E521BB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 xml:space="preserve">F) poradenstvo pri vzdelávacích a výchovných ťažkostiach detí a </w:t>
      </w:r>
      <w:r w:rsidR="008B70AB" w:rsidRPr="000B10C2">
        <w:rPr>
          <w:sz w:val="24"/>
          <w:szCs w:val="24"/>
          <w:lang w:val="sk-SK" w:eastAsia="sk-SK"/>
        </w:rPr>
        <w:t>žiakov</w:t>
      </w:r>
      <w:r w:rsidRPr="000B10C2">
        <w:rPr>
          <w:sz w:val="24"/>
          <w:szCs w:val="24"/>
          <w:lang w:val="sk-SK" w:eastAsia="sk-SK"/>
        </w:rPr>
        <w:t>,</w:t>
      </w:r>
    </w:p>
    <w:p w:rsidR="00020DC1" w:rsidRPr="000B10C2" w:rsidRDefault="00E521BB" w:rsidP="00BB10A5">
      <w:pPr>
        <w:widowControl/>
        <w:autoSpaceDE/>
        <w:autoSpaceDN/>
        <w:jc w:val="both"/>
        <w:rPr>
          <w:sz w:val="24"/>
          <w:szCs w:val="24"/>
          <w:lang w:val="sk-SK" w:eastAsia="sk-SK"/>
        </w:rPr>
      </w:pPr>
      <w:r w:rsidRPr="000B10C2">
        <w:rPr>
          <w:sz w:val="24"/>
          <w:szCs w:val="24"/>
          <w:lang w:val="sk-SK" w:eastAsia="sk-SK"/>
        </w:rPr>
        <w:t xml:space="preserve">G)poradenstvo pri profesijnej orientácii, zaraďovaní </w:t>
      </w:r>
      <w:r w:rsidR="008B70AB" w:rsidRPr="000B10C2">
        <w:rPr>
          <w:sz w:val="24"/>
          <w:szCs w:val="24"/>
          <w:lang w:val="sk-SK" w:eastAsia="sk-SK"/>
        </w:rPr>
        <w:t>žiakov so zdravotným znevýhodnením</w:t>
      </w:r>
      <w:r w:rsidRPr="000B10C2">
        <w:rPr>
          <w:sz w:val="24"/>
          <w:szCs w:val="24"/>
          <w:lang w:val="sk-SK" w:eastAsia="sk-SK"/>
        </w:rPr>
        <w:t xml:space="preserve"> do škôl</w:t>
      </w:r>
      <w:r w:rsidR="00AA19B3">
        <w:rPr>
          <w:sz w:val="24"/>
          <w:szCs w:val="24"/>
          <w:lang w:val="sk-SK" w:eastAsia="sk-SK"/>
        </w:rPr>
        <w:t>.</w:t>
      </w:r>
      <w:r w:rsidRPr="000B10C2">
        <w:rPr>
          <w:sz w:val="24"/>
          <w:szCs w:val="24"/>
          <w:lang w:val="sk-SK" w:eastAsia="sk-SK"/>
        </w:rPr>
        <w:t xml:space="preserve"> </w:t>
      </w:r>
    </w:p>
    <w:p w:rsidR="00E521BB" w:rsidRPr="000B10C2" w:rsidRDefault="00311DE8" w:rsidP="008244CE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V priebehu celého školského roka sme poskytovali u jednotlivých klientov </w:t>
      </w:r>
      <w:r w:rsidR="005E686C" w:rsidRPr="000B10C2">
        <w:rPr>
          <w:sz w:val="24"/>
          <w:szCs w:val="24"/>
          <w:lang w:val="en-US" w:eastAsia="en-US"/>
        </w:rPr>
        <w:t>odporúčania</w:t>
      </w:r>
      <w:r w:rsidRPr="000B10C2">
        <w:rPr>
          <w:sz w:val="24"/>
          <w:szCs w:val="24"/>
          <w:lang w:val="en-US" w:eastAsia="en-US"/>
        </w:rPr>
        <w:t xml:space="preserve"> do výchovno</w:t>
      </w:r>
      <w:r w:rsidR="00C9029E" w:rsidRPr="000B10C2">
        <w:rPr>
          <w:sz w:val="24"/>
          <w:szCs w:val="24"/>
          <w:lang w:val="en-US" w:eastAsia="en-US"/>
        </w:rPr>
        <w:t>-</w:t>
      </w:r>
      <w:r w:rsidRPr="000B10C2">
        <w:rPr>
          <w:sz w:val="24"/>
          <w:szCs w:val="24"/>
          <w:lang w:val="en-US" w:eastAsia="en-US"/>
        </w:rPr>
        <w:t>vzdelávacieho procesu pedagogickým zamestnancom, ale aj iným odborníkom</w:t>
      </w:r>
      <w:r w:rsidR="00451331" w:rsidRPr="000B10C2">
        <w:rPr>
          <w:sz w:val="24"/>
          <w:szCs w:val="24"/>
          <w:lang w:val="en-US" w:eastAsia="en-US"/>
        </w:rPr>
        <w:t xml:space="preserve"> </w:t>
      </w:r>
      <w:r w:rsidR="000B10C2">
        <w:rPr>
          <w:sz w:val="24"/>
          <w:szCs w:val="24"/>
          <w:lang w:val="en-US" w:eastAsia="en-US"/>
        </w:rPr>
        <w:br/>
      </w:r>
      <w:r w:rsidRPr="000B10C2">
        <w:rPr>
          <w:sz w:val="24"/>
          <w:szCs w:val="24"/>
          <w:lang w:val="en-US" w:eastAsia="en-US"/>
        </w:rPr>
        <w:t>z jednotlivých poradenských zariadení. Početnou skup</w:t>
      </w:r>
      <w:r w:rsidR="00451331" w:rsidRPr="000B10C2">
        <w:rPr>
          <w:sz w:val="24"/>
          <w:szCs w:val="24"/>
          <w:lang w:val="en-US" w:eastAsia="en-US"/>
        </w:rPr>
        <w:t>inou, s ktorou sme konzultovali</w:t>
      </w:r>
      <w:r w:rsidR="00406282" w:rsidRPr="000B10C2">
        <w:rPr>
          <w:sz w:val="24"/>
          <w:szCs w:val="24"/>
          <w:lang w:val="en-US" w:eastAsia="en-US"/>
        </w:rPr>
        <w:t>,</w:t>
      </w:r>
      <w:r w:rsidR="00451331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boli vyučujúci žiakov, ktorým sme poskytovali odborné služby. Špeciálni</w:t>
      </w:r>
      <w:r w:rsidR="00451331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pedagógovia </w:t>
      </w:r>
      <w:r w:rsidR="00451331" w:rsidRPr="000B10C2">
        <w:rPr>
          <w:sz w:val="24"/>
          <w:szCs w:val="24"/>
          <w:lang w:val="en-US" w:eastAsia="en-US"/>
        </w:rPr>
        <w:t>z</w:t>
      </w:r>
      <w:r w:rsidRPr="000B10C2">
        <w:rPr>
          <w:sz w:val="24"/>
          <w:szCs w:val="24"/>
          <w:lang w:val="en-US" w:eastAsia="en-US"/>
        </w:rPr>
        <w:t xml:space="preserve"> centr</w:t>
      </w:r>
      <w:r w:rsidR="00451331" w:rsidRPr="000B10C2">
        <w:rPr>
          <w:sz w:val="24"/>
          <w:szCs w:val="24"/>
          <w:lang w:val="en-US" w:eastAsia="en-US"/>
        </w:rPr>
        <w:t>a</w:t>
      </w:r>
      <w:r w:rsidRPr="000B10C2">
        <w:rPr>
          <w:sz w:val="24"/>
          <w:szCs w:val="24"/>
          <w:lang w:val="en-US" w:eastAsia="en-US"/>
        </w:rPr>
        <w:t xml:space="preserve"> spolupracovali pri tvorbe individuálnych vzdelávacích programov</w:t>
      </w:r>
      <w:r w:rsidR="00451331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(ďalej len IVP) a úprave učebných osnov u jednotlivých klientov.</w:t>
      </w:r>
      <w:r w:rsidR="00451331" w:rsidRPr="000B10C2">
        <w:rPr>
          <w:sz w:val="24"/>
          <w:szCs w:val="24"/>
          <w:lang w:val="en-US" w:eastAsia="en-US"/>
        </w:rPr>
        <w:t xml:space="preserve"> </w:t>
      </w:r>
    </w:p>
    <w:p w:rsidR="00D444D6" w:rsidRPr="000B10C2" w:rsidRDefault="00311DE8" w:rsidP="00E521BB">
      <w:pPr>
        <w:autoSpaceDE/>
        <w:autoSpaceDN/>
        <w:spacing w:before="7"/>
        <w:ind w:firstLine="720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Najviac konzultácií a </w:t>
      </w:r>
      <w:r w:rsidRPr="000B10C2">
        <w:rPr>
          <w:b/>
          <w:sz w:val="24"/>
          <w:szCs w:val="24"/>
          <w:lang w:val="en-US" w:eastAsia="en-US"/>
        </w:rPr>
        <w:t>poradenskej činnosti sme smerovali k rodičom detí,</w:t>
      </w:r>
      <w:r w:rsidRPr="000B10C2">
        <w:rPr>
          <w:sz w:val="24"/>
          <w:szCs w:val="24"/>
          <w:lang w:val="en-US" w:eastAsia="en-US"/>
        </w:rPr>
        <w:t xml:space="preserve"> ktoré sú</w:t>
      </w:r>
      <w:r w:rsidR="00E521BB" w:rsidRPr="000B10C2">
        <w:rPr>
          <w:sz w:val="24"/>
          <w:szCs w:val="24"/>
          <w:lang w:val="en-US" w:eastAsia="en-US"/>
        </w:rPr>
        <w:t xml:space="preserve"> </w:t>
      </w:r>
      <w:r w:rsidR="000B10C2">
        <w:rPr>
          <w:sz w:val="24"/>
          <w:szCs w:val="24"/>
          <w:lang w:val="en-US" w:eastAsia="en-US"/>
        </w:rPr>
        <w:br/>
      </w:r>
      <w:r w:rsidR="00E521BB" w:rsidRPr="000B10C2">
        <w:rPr>
          <w:sz w:val="24"/>
          <w:szCs w:val="24"/>
          <w:lang w:val="en-US" w:eastAsia="en-US"/>
        </w:rPr>
        <w:t>v starostlivosti centra</w:t>
      </w:r>
      <w:r w:rsidR="004744CE" w:rsidRPr="000B10C2">
        <w:rPr>
          <w:sz w:val="24"/>
          <w:szCs w:val="24"/>
          <w:lang w:val="en-US" w:eastAsia="en-US"/>
        </w:rPr>
        <w:t>, ale aj potencionálnym klientom</w:t>
      </w:r>
      <w:r w:rsidR="00D444D6" w:rsidRPr="000B10C2">
        <w:rPr>
          <w:sz w:val="24"/>
          <w:szCs w:val="24"/>
          <w:lang w:val="en-US" w:eastAsia="en-US"/>
        </w:rPr>
        <w:t xml:space="preserve"> či širokej rodičovskej verejnosti (zvlášť </w:t>
      </w:r>
      <w:r w:rsidR="000B10C2">
        <w:rPr>
          <w:sz w:val="24"/>
          <w:szCs w:val="24"/>
          <w:lang w:val="en-US" w:eastAsia="en-US"/>
        </w:rPr>
        <w:br/>
      </w:r>
      <w:r w:rsidR="00D444D6" w:rsidRPr="000B10C2">
        <w:rPr>
          <w:sz w:val="24"/>
          <w:szCs w:val="24"/>
          <w:lang w:val="en-US" w:eastAsia="en-US"/>
        </w:rPr>
        <w:t>v období prerušenia vyučovania v dôsledku pandémie dištančnou formou)</w:t>
      </w:r>
      <w:r w:rsidR="00E521BB" w:rsidRPr="000B10C2">
        <w:rPr>
          <w:sz w:val="24"/>
          <w:szCs w:val="24"/>
          <w:lang w:val="en-US" w:eastAsia="en-US"/>
        </w:rPr>
        <w:t>.</w:t>
      </w:r>
      <w:r w:rsidR="00E521BB" w:rsidRPr="000B10C2">
        <w:rPr>
          <w:sz w:val="24"/>
          <w:szCs w:val="24"/>
        </w:rPr>
        <w:t xml:space="preserve"> </w:t>
      </w:r>
      <w:r w:rsidR="00E521BB" w:rsidRPr="000B10C2">
        <w:rPr>
          <w:sz w:val="24"/>
          <w:szCs w:val="24"/>
          <w:lang w:val="en-US" w:eastAsia="en-US"/>
        </w:rPr>
        <w:t xml:space="preserve">Cieľom poradenstva v našom zariadení je dosiahnuť poradenskými metódami a postupmi primeranú úpravu stavu, ktorý bol príčinou vstupu klienta do poradenskej starostlivosti. </w:t>
      </w:r>
      <w:r w:rsidRPr="000B10C2">
        <w:rPr>
          <w:sz w:val="24"/>
          <w:szCs w:val="24"/>
          <w:lang w:val="en-US" w:eastAsia="en-US"/>
        </w:rPr>
        <w:t>Rodičov</w:t>
      </w:r>
      <w:r w:rsidR="00447D1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sme oboznamovali </w:t>
      </w:r>
      <w:r w:rsidR="000B10C2">
        <w:rPr>
          <w:sz w:val="24"/>
          <w:szCs w:val="24"/>
          <w:lang w:val="en-US" w:eastAsia="en-US"/>
        </w:rPr>
        <w:br/>
      </w:r>
      <w:r w:rsidRPr="000B10C2">
        <w:rPr>
          <w:sz w:val="24"/>
          <w:szCs w:val="24"/>
          <w:lang w:val="en-US" w:eastAsia="en-US"/>
        </w:rPr>
        <w:t>s výsledkami vyšetrení detí, s príznakmi diagnostikovaných porúch,</w:t>
      </w:r>
      <w:r w:rsidR="00447D1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s odporúčaniami do vyučovacieho procesu, s odporúčaniami pre nápravné domáce</w:t>
      </w:r>
      <w:r w:rsidR="00447D1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cvičenia a postupy,</w:t>
      </w:r>
      <w:r w:rsidR="00BA4129" w:rsidRPr="000B10C2">
        <w:rPr>
          <w:sz w:val="24"/>
          <w:szCs w:val="24"/>
          <w:lang w:val="en-US" w:eastAsia="en-US"/>
        </w:rPr>
        <w:t xml:space="preserve"> inštruovali ich  v používaní špeciálnych učebných pomôcok, </w:t>
      </w:r>
      <w:r w:rsidRPr="000B10C2">
        <w:rPr>
          <w:sz w:val="24"/>
          <w:szCs w:val="24"/>
          <w:lang w:val="en-US" w:eastAsia="en-US"/>
        </w:rPr>
        <w:t xml:space="preserve"> poskytovali sme výchovné poradenstvo. </w:t>
      </w:r>
      <w:r w:rsidR="00BA4129" w:rsidRPr="000B10C2">
        <w:rPr>
          <w:sz w:val="24"/>
          <w:szCs w:val="24"/>
          <w:lang w:val="en-US" w:eastAsia="en-US"/>
        </w:rPr>
        <w:t>V prípade potreby sme z</w:t>
      </w:r>
      <w:r w:rsidRPr="000B10C2">
        <w:rPr>
          <w:sz w:val="24"/>
          <w:szCs w:val="24"/>
          <w:lang w:val="en-US" w:eastAsia="en-US"/>
        </w:rPr>
        <w:t>ákonným zástupcom detí odporúčali aj príslušných odborníkov podľa typu porúch (neurológ, pedopsychiater,</w:t>
      </w:r>
      <w:r w:rsidR="00447D1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foniater, </w:t>
      </w:r>
      <w:r w:rsidR="005E686C" w:rsidRPr="000B10C2">
        <w:rPr>
          <w:sz w:val="24"/>
          <w:szCs w:val="24"/>
          <w:lang w:val="en-US" w:eastAsia="en-US"/>
        </w:rPr>
        <w:t xml:space="preserve">logopéd, klinický </w:t>
      </w:r>
      <w:r w:rsidRPr="000B10C2">
        <w:rPr>
          <w:sz w:val="24"/>
          <w:szCs w:val="24"/>
          <w:lang w:val="en-US" w:eastAsia="en-US"/>
        </w:rPr>
        <w:t>psychológ a pod.).</w:t>
      </w:r>
      <w:r w:rsidR="000D4550" w:rsidRPr="000B10C2">
        <w:rPr>
          <w:sz w:val="24"/>
          <w:szCs w:val="24"/>
          <w:lang w:val="en-US" w:eastAsia="en-US"/>
        </w:rPr>
        <w:t xml:space="preserve"> </w:t>
      </w:r>
      <w:r w:rsidR="000340CC" w:rsidRPr="000B10C2">
        <w:rPr>
          <w:sz w:val="24"/>
          <w:szCs w:val="24"/>
          <w:lang w:val="en-US" w:eastAsia="en-US"/>
        </w:rPr>
        <w:t>V mnohých prípadoch sme rodičom poskytli</w:t>
      </w:r>
      <w:r w:rsidR="002B20F7" w:rsidRPr="000B10C2">
        <w:rPr>
          <w:sz w:val="24"/>
          <w:szCs w:val="24"/>
          <w:lang w:val="en-US" w:eastAsia="en-US"/>
        </w:rPr>
        <w:t xml:space="preserve"> aj sociálne poradenstvo. </w:t>
      </w:r>
      <w:r w:rsidR="00D60A3F" w:rsidRPr="000B10C2">
        <w:rPr>
          <w:sz w:val="24"/>
          <w:szCs w:val="24"/>
          <w:lang w:val="en-US" w:eastAsia="en-US"/>
        </w:rPr>
        <w:t xml:space="preserve">Zorganizovali sme pre rodičov deti s PAS stretnutie s pracovníčkou ÚPSVaR, ktorá im poskytla informácie o možných kompenzáciach </w:t>
      </w:r>
      <w:r w:rsidR="000B10C2">
        <w:rPr>
          <w:sz w:val="24"/>
          <w:szCs w:val="24"/>
          <w:lang w:val="en-US" w:eastAsia="en-US"/>
        </w:rPr>
        <w:br/>
      </w:r>
      <w:r w:rsidR="00D60A3F" w:rsidRPr="000B10C2">
        <w:rPr>
          <w:sz w:val="24"/>
          <w:szCs w:val="24"/>
          <w:lang w:val="en-US" w:eastAsia="en-US"/>
        </w:rPr>
        <w:t>a aktuálnej legislative v tejto oblasti.</w:t>
      </w:r>
    </w:p>
    <w:p w:rsidR="00311DE8" w:rsidRPr="000B10C2" w:rsidRDefault="000D4550" w:rsidP="00E521BB">
      <w:pPr>
        <w:autoSpaceDE/>
        <w:autoSpaceDN/>
        <w:spacing w:before="7"/>
        <w:ind w:firstLine="720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Poradenstvo </w:t>
      </w:r>
      <w:r w:rsidR="002B20F7" w:rsidRPr="000B10C2">
        <w:rPr>
          <w:sz w:val="24"/>
          <w:szCs w:val="24"/>
          <w:lang w:val="en-US" w:eastAsia="en-US"/>
        </w:rPr>
        <w:t xml:space="preserve">pre rodičov </w:t>
      </w:r>
      <w:r w:rsidRPr="000B10C2">
        <w:rPr>
          <w:sz w:val="24"/>
          <w:szCs w:val="24"/>
          <w:lang w:val="en-US" w:eastAsia="en-US"/>
        </w:rPr>
        <w:t xml:space="preserve">sme realizovali najčastejšie v osobnom kontakte, no rodičia </w:t>
      </w:r>
      <w:r w:rsidR="00D444D6" w:rsidRPr="000B10C2">
        <w:rPr>
          <w:sz w:val="24"/>
          <w:szCs w:val="24"/>
          <w:lang w:val="en-US" w:eastAsia="en-US"/>
        </w:rPr>
        <w:t xml:space="preserve">najmä v čase mimoriadnych opatrení </w:t>
      </w:r>
      <w:r w:rsidRPr="000B10C2">
        <w:rPr>
          <w:sz w:val="24"/>
          <w:szCs w:val="24"/>
          <w:lang w:val="en-US" w:eastAsia="en-US"/>
        </w:rPr>
        <w:t xml:space="preserve">využívali aj možnosť poradiť sa po telefóne, emailovou komunikáciou, </w:t>
      </w:r>
      <w:r w:rsidR="002B20F7" w:rsidRPr="000B10C2">
        <w:rPr>
          <w:sz w:val="24"/>
          <w:szCs w:val="24"/>
          <w:lang w:val="en-US" w:eastAsia="en-US"/>
        </w:rPr>
        <w:t>osvedčilo sa nám aj</w:t>
      </w:r>
      <w:r w:rsidRPr="000B10C2">
        <w:rPr>
          <w:sz w:val="24"/>
          <w:szCs w:val="24"/>
          <w:lang w:val="en-US" w:eastAsia="en-US"/>
        </w:rPr>
        <w:t xml:space="preserve"> poradenstvo </w:t>
      </w:r>
      <w:r w:rsidR="00BA4129" w:rsidRPr="000B10C2">
        <w:rPr>
          <w:sz w:val="24"/>
          <w:szCs w:val="24"/>
          <w:lang w:val="en-US" w:eastAsia="en-US"/>
        </w:rPr>
        <w:t>prostredníctvom sociáln</w:t>
      </w:r>
      <w:r w:rsidR="00D444D6" w:rsidRPr="000B10C2">
        <w:rPr>
          <w:sz w:val="24"/>
          <w:szCs w:val="24"/>
          <w:lang w:val="en-US" w:eastAsia="en-US"/>
        </w:rPr>
        <w:t>ych</w:t>
      </w:r>
      <w:r w:rsidR="00BA4129" w:rsidRPr="000B10C2">
        <w:rPr>
          <w:sz w:val="24"/>
          <w:szCs w:val="24"/>
          <w:lang w:val="en-US" w:eastAsia="en-US"/>
        </w:rPr>
        <w:t xml:space="preserve"> siet</w:t>
      </w:r>
      <w:r w:rsidR="00D444D6" w:rsidRPr="000B10C2">
        <w:rPr>
          <w:sz w:val="24"/>
          <w:szCs w:val="24"/>
          <w:lang w:val="en-US" w:eastAsia="en-US"/>
        </w:rPr>
        <w:t>í</w:t>
      </w:r>
      <w:r w:rsidR="00BA4129" w:rsidRPr="000B10C2">
        <w:rPr>
          <w:sz w:val="24"/>
          <w:szCs w:val="24"/>
          <w:lang w:val="en-US" w:eastAsia="en-US"/>
        </w:rPr>
        <w:t>.</w:t>
      </w:r>
      <w:r w:rsidR="008223AC" w:rsidRPr="000B10C2">
        <w:rPr>
          <w:sz w:val="24"/>
          <w:szCs w:val="24"/>
        </w:rPr>
        <w:t xml:space="preserve"> </w:t>
      </w:r>
      <w:r w:rsidR="000B10C2">
        <w:rPr>
          <w:sz w:val="24"/>
          <w:szCs w:val="24"/>
        </w:rPr>
        <w:br/>
      </w:r>
      <w:r w:rsidR="008223AC" w:rsidRPr="000B10C2">
        <w:rPr>
          <w:b/>
          <w:sz w:val="24"/>
          <w:szCs w:val="24"/>
          <w:lang w:val="en-US" w:eastAsia="en-US"/>
        </w:rPr>
        <w:lastRenderedPageBreak/>
        <w:t>Naďalej sme poskytovali internetové poradenstvo</w:t>
      </w:r>
      <w:r w:rsidR="008223AC" w:rsidRPr="000B10C2">
        <w:rPr>
          <w:sz w:val="24"/>
          <w:szCs w:val="24"/>
          <w:lang w:val="en-US" w:eastAsia="en-US"/>
        </w:rPr>
        <w:t xml:space="preserve"> zasielaním metodických materiálov mailovou poštou, čo prispelo k zefektívneniu poskytovaných služieb, nakoľko sa klienti </w:t>
      </w:r>
      <w:r w:rsidR="000B10C2">
        <w:rPr>
          <w:sz w:val="24"/>
          <w:szCs w:val="24"/>
          <w:lang w:val="en-US" w:eastAsia="en-US"/>
        </w:rPr>
        <w:br/>
      </w:r>
      <w:r w:rsidR="008223AC" w:rsidRPr="000B10C2">
        <w:rPr>
          <w:sz w:val="24"/>
          <w:szCs w:val="24"/>
          <w:lang w:val="en-US" w:eastAsia="en-US"/>
        </w:rPr>
        <w:t>a spolupracujúce zariadenia dostali bez zbytočného časového odkladu k potrebným informáciám a metodickým materiálom. Na požiadanie sme poskytovali aj internetové a telefonické poradenstvo priamou formou odpovedania na konkrétne otázky klientov.</w:t>
      </w:r>
    </w:p>
    <w:p w:rsidR="005218BF" w:rsidRPr="000B10C2" w:rsidRDefault="00311DE8" w:rsidP="00311DE8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Na žiadosť </w:t>
      </w:r>
      <w:r w:rsidR="0097745D" w:rsidRPr="000B10C2">
        <w:rPr>
          <w:sz w:val="24"/>
          <w:szCs w:val="24"/>
          <w:lang w:val="en-US" w:eastAsia="en-US"/>
        </w:rPr>
        <w:t xml:space="preserve">niektorých </w:t>
      </w:r>
      <w:r w:rsidR="00447D16" w:rsidRPr="000B10C2">
        <w:rPr>
          <w:sz w:val="24"/>
          <w:szCs w:val="24"/>
          <w:lang w:val="en-US" w:eastAsia="en-US"/>
        </w:rPr>
        <w:t>predškolských</w:t>
      </w:r>
      <w:r w:rsidRPr="000B10C2">
        <w:rPr>
          <w:sz w:val="24"/>
          <w:szCs w:val="24"/>
          <w:lang w:val="en-US" w:eastAsia="en-US"/>
        </w:rPr>
        <w:t xml:space="preserve"> zariadení sme </w:t>
      </w:r>
      <w:r w:rsidR="000412AD" w:rsidRPr="000B10C2">
        <w:rPr>
          <w:sz w:val="24"/>
          <w:szCs w:val="24"/>
          <w:lang w:val="en-US" w:eastAsia="en-US"/>
        </w:rPr>
        <w:t xml:space="preserve">mali naplánované realizovať </w:t>
      </w:r>
      <w:r w:rsidR="000412AD" w:rsidRPr="000B10C2">
        <w:rPr>
          <w:sz w:val="24"/>
          <w:szCs w:val="24"/>
          <w:lang w:val="en-US" w:eastAsia="en-US"/>
        </w:rPr>
        <w:br/>
        <w:t>v marci 2020</w:t>
      </w:r>
      <w:r w:rsidR="00447D16" w:rsidRPr="000B10C2">
        <w:rPr>
          <w:sz w:val="24"/>
          <w:szCs w:val="24"/>
          <w:lang w:val="en-US" w:eastAsia="en-US"/>
        </w:rPr>
        <w:t xml:space="preserve">  </w:t>
      </w:r>
      <w:r w:rsidR="00447D16" w:rsidRPr="000B10C2">
        <w:rPr>
          <w:b/>
          <w:sz w:val="24"/>
          <w:szCs w:val="24"/>
          <w:lang w:val="en-US" w:eastAsia="en-US"/>
        </w:rPr>
        <w:t>scr</w:t>
      </w:r>
      <w:r w:rsidR="0097745D" w:rsidRPr="000B10C2">
        <w:rPr>
          <w:b/>
          <w:sz w:val="24"/>
          <w:szCs w:val="24"/>
          <w:lang w:val="en-US" w:eastAsia="en-US"/>
        </w:rPr>
        <w:t xml:space="preserve">eening detí s rizikovým vývinom </w:t>
      </w:r>
      <w:r w:rsidR="0097745D" w:rsidRPr="000B10C2">
        <w:rPr>
          <w:sz w:val="24"/>
          <w:szCs w:val="24"/>
          <w:lang w:val="en-US" w:eastAsia="en-US"/>
        </w:rPr>
        <w:t xml:space="preserve">a </w:t>
      </w:r>
      <w:r w:rsidR="0097745D" w:rsidRPr="000B10C2">
        <w:rPr>
          <w:b/>
          <w:sz w:val="24"/>
          <w:szCs w:val="24"/>
          <w:lang w:val="en-US" w:eastAsia="en-US"/>
        </w:rPr>
        <w:t xml:space="preserve">diagnostiku jazykového vývinu u detí  </w:t>
      </w:r>
      <w:r w:rsidR="000B10C2">
        <w:rPr>
          <w:b/>
          <w:sz w:val="24"/>
          <w:szCs w:val="24"/>
          <w:lang w:val="en-US" w:eastAsia="en-US"/>
        </w:rPr>
        <w:br/>
      </w:r>
      <w:r w:rsidR="0097745D" w:rsidRPr="000B10C2">
        <w:rPr>
          <w:b/>
          <w:sz w:val="24"/>
          <w:szCs w:val="24"/>
          <w:lang w:val="en-US" w:eastAsia="en-US"/>
        </w:rPr>
        <w:t>3 – 6 ročných</w:t>
      </w:r>
      <w:r w:rsidR="005E686C" w:rsidRPr="000B10C2">
        <w:rPr>
          <w:b/>
          <w:sz w:val="24"/>
          <w:szCs w:val="24"/>
          <w:lang w:val="en-US" w:eastAsia="en-US"/>
        </w:rPr>
        <w:t xml:space="preserve"> a posúdenie školskej pripravenosti</w:t>
      </w:r>
      <w:r w:rsidR="005E686C" w:rsidRPr="000B10C2">
        <w:rPr>
          <w:sz w:val="24"/>
          <w:szCs w:val="24"/>
          <w:lang w:val="en-US" w:eastAsia="en-US"/>
        </w:rPr>
        <w:t xml:space="preserve"> u 6-ročných detí so zdravotným znevýhodnením</w:t>
      </w:r>
      <w:r w:rsidR="000412AD" w:rsidRPr="000B10C2">
        <w:rPr>
          <w:sz w:val="24"/>
          <w:szCs w:val="24"/>
          <w:lang w:val="en-US" w:eastAsia="en-US"/>
        </w:rPr>
        <w:t xml:space="preserve"> a deti s rizikovým vývinom</w:t>
      </w:r>
      <w:r w:rsidR="0097745D" w:rsidRPr="000B10C2">
        <w:rPr>
          <w:sz w:val="24"/>
          <w:szCs w:val="24"/>
          <w:lang w:val="en-US" w:eastAsia="en-US"/>
        </w:rPr>
        <w:t xml:space="preserve">. </w:t>
      </w:r>
      <w:r w:rsidR="000412AD" w:rsidRPr="000B10C2">
        <w:rPr>
          <w:sz w:val="24"/>
          <w:szCs w:val="24"/>
          <w:lang w:val="en-US" w:eastAsia="en-US"/>
        </w:rPr>
        <w:t xml:space="preserve">Z dôvodu vyhlásenia mimoriadných opatrení </w:t>
      </w:r>
      <w:r w:rsidR="000B10C2">
        <w:rPr>
          <w:sz w:val="24"/>
          <w:szCs w:val="24"/>
          <w:lang w:val="en-US" w:eastAsia="en-US"/>
        </w:rPr>
        <w:br/>
      </w:r>
      <w:r w:rsidR="000412AD" w:rsidRPr="000B10C2">
        <w:rPr>
          <w:sz w:val="24"/>
          <w:szCs w:val="24"/>
          <w:lang w:val="en-US" w:eastAsia="en-US"/>
        </w:rPr>
        <w:t xml:space="preserve">v období pandémie už k realizácii nedošlo. </w:t>
      </w:r>
      <w:r w:rsidR="0097745D" w:rsidRPr="000B10C2">
        <w:rPr>
          <w:sz w:val="24"/>
          <w:szCs w:val="24"/>
          <w:lang w:val="en-US" w:eastAsia="en-US"/>
        </w:rPr>
        <w:t xml:space="preserve">Pri opakovaných </w:t>
      </w:r>
      <w:r w:rsidR="000412AD" w:rsidRPr="000B10C2">
        <w:rPr>
          <w:sz w:val="24"/>
          <w:szCs w:val="24"/>
          <w:lang w:val="en-US" w:eastAsia="en-US"/>
        </w:rPr>
        <w:t>osobných návštevách v MŠ mesta Trenčín psychologička a vedúca CŠPP v letnom období v rámci prehlbenia vzájomnej spolupráce konzultovala s riaditeľkami a učiteľkami MŠ,</w:t>
      </w:r>
      <w:r w:rsidR="0097745D" w:rsidRPr="000B10C2">
        <w:rPr>
          <w:sz w:val="24"/>
          <w:szCs w:val="24"/>
          <w:lang w:val="en-US" w:eastAsia="en-US"/>
        </w:rPr>
        <w:t xml:space="preserve"> informoval</w:t>
      </w:r>
      <w:r w:rsidR="000412AD" w:rsidRPr="000B10C2">
        <w:rPr>
          <w:sz w:val="24"/>
          <w:szCs w:val="24"/>
          <w:lang w:val="en-US" w:eastAsia="en-US"/>
        </w:rPr>
        <w:t xml:space="preserve">a ich </w:t>
      </w:r>
      <w:r w:rsidR="0097745D" w:rsidRPr="000B10C2">
        <w:rPr>
          <w:sz w:val="24"/>
          <w:szCs w:val="24"/>
          <w:lang w:val="en-US" w:eastAsia="en-US"/>
        </w:rPr>
        <w:t>o službách CŠPP</w:t>
      </w:r>
      <w:r w:rsidR="00406282" w:rsidRPr="000B10C2">
        <w:rPr>
          <w:sz w:val="24"/>
          <w:szCs w:val="24"/>
          <w:lang w:val="en-US" w:eastAsia="en-US"/>
        </w:rPr>
        <w:t xml:space="preserve">, </w:t>
      </w:r>
      <w:r w:rsidR="000B10C2">
        <w:rPr>
          <w:sz w:val="24"/>
          <w:szCs w:val="24"/>
          <w:lang w:val="en-US" w:eastAsia="en-US"/>
        </w:rPr>
        <w:br/>
      </w:r>
      <w:r w:rsidR="0097745D" w:rsidRPr="000B10C2">
        <w:rPr>
          <w:sz w:val="24"/>
          <w:szCs w:val="24"/>
          <w:lang w:val="en-US" w:eastAsia="en-US"/>
        </w:rPr>
        <w:t>o spolupráci</w:t>
      </w:r>
      <w:r w:rsidR="005E686C" w:rsidRPr="000B10C2">
        <w:rPr>
          <w:sz w:val="24"/>
          <w:szCs w:val="24"/>
          <w:lang w:val="en-US" w:eastAsia="en-US"/>
        </w:rPr>
        <w:t xml:space="preserve"> pri riešení ťažkostí</w:t>
      </w:r>
      <w:r w:rsidR="00406282" w:rsidRPr="000B10C2">
        <w:rPr>
          <w:sz w:val="24"/>
          <w:szCs w:val="24"/>
          <w:lang w:val="en-US" w:eastAsia="en-US"/>
        </w:rPr>
        <w:t xml:space="preserve"> </w:t>
      </w:r>
      <w:r w:rsidR="005E686C" w:rsidRPr="000B10C2">
        <w:rPr>
          <w:sz w:val="24"/>
          <w:szCs w:val="24"/>
          <w:lang w:val="en-US" w:eastAsia="en-US"/>
        </w:rPr>
        <w:t xml:space="preserve">v prístupe k deťom so ŠVVP. </w:t>
      </w:r>
      <w:r w:rsidR="00642333" w:rsidRPr="000B10C2">
        <w:rPr>
          <w:sz w:val="24"/>
          <w:szCs w:val="24"/>
          <w:lang w:val="en-US" w:eastAsia="en-US"/>
        </w:rPr>
        <w:t>Vrámci našich personálnych možností sme sa z</w:t>
      </w:r>
      <w:r w:rsidR="00447D16" w:rsidRPr="000B10C2">
        <w:rPr>
          <w:sz w:val="24"/>
          <w:szCs w:val="24"/>
          <w:lang w:val="en-US" w:eastAsia="en-US"/>
        </w:rPr>
        <w:t xml:space="preserve">účastňovali konzultácií  priamo v teréne </w:t>
      </w:r>
      <w:r w:rsidR="0097745D" w:rsidRPr="000B10C2">
        <w:rPr>
          <w:sz w:val="24"/>
          <w:szCs w:val="24"/>
          <w:lang w:val="en-US" w:eastAsia="en-US"/>
        </w:rPr>
        <w:t xml:space="preserve">materských </w:t>
      </w:r>
      <w:r w:rsidR="00447D16" w:rsidRPr="000B10C2">
        <w:rPr>
          <w:sz w:val="24"/>
          <w:szCs w:val="24"/>
          <w:lang w:val="en-US" w:eastAsia="en-US"/>
        </w:rPr>
        <w:t>škôl</w:t>
      </w:r>
      <w:r w:rsidR="00642333" w:rsidRPr="000B10C2">
        <w:rPr>
          <w:sz w:val="24"/>
          <w:szCs w:val="24"/>
          <w:lang w:val="en-US" w:eastAsia="en-US"/>
        </w:rPr>
        <w:t>. Z</w:t>
      </w:r>
      <w:r w:rsidRPr="000B10C2">
        <w:rPr>
          <w:sz w:val="24"/>
          <w:szCs w:val="24"/>
          <w:lang w:val="en-US" w:eastAsia="en-US"/>
        </w:rPr>
        <w:t>a účelom prijímania detí do</w:t>
      </w:r>
      <w:r w:rsidR="00406282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špeciáln</w:t>
      </w:r>
      <w:r w:rsidR="00642333" w:rsidRPr="000B10C2">
        <w:rPr>
          <w:sz w:val="24"/>
          <w:szCs w:val="24"/>
          <w:lang w:val="en-US" w:eastAsia="en-US"/>
        </w:rPr>
        <w:t>ej ško</w:t>
      </w:r>
      <w:r w:rsidRPr="000B10C2">
        <w:rPr>
          <w:sz w:val="24"/>
          <w:szCs w:val="24"/>
          <w:lang w:val="en-US" w:eastAsia="en-US"/>
        </w:rPr>
        <w:t>l</w:t>
      </w:r>
      <w:r w:rsidR="00642333" w:rsidRPr="000B10C2">
        <w:rPr>
          <w:sz w:val="24"/>
          <w:szCs w:val="24"/>
          <w:lang w:val="en-US" w:eastAsia="en-US"/>
        </w:rPr>
        <w:t>y, začleneni</w:t>
      </w:r>
      <w:r w:rsidR="00754555" w:rsidRPr="000B10C2">
        <w:rPr>
          <w:sz w:val="24"/>
          <w:szCs w:val="24"/>
          <w:lang w:val="en-US" w:eastAsia="en-US"/>
        </w:rPr>
        <w:t>a</w:t>
      </w:r>
      <w:r w:rsidRPr="000B10C2">
        <w:rPr>
          <w:sz w:val="24"/>
          <w:szCs w:val="24"/>
          <w:lang w:val="en-US" w:eastAsia="en-US"/>
        </w:rPr>
        <w:t>/integráci</w:t>
      </w:r>
      <w:r w:rsidR="00754555" w:rsidRPr="000B10C2">
        <w:rPr>
          <w:sz w:val="24"/>
          <w:szCs w:val="24"/>
          <w:lang w:val="en-US" w:eastAsia="en-US"/>
        </w:rPr>
        <w:t>e</w:t>
      </w:r>
      <w:r w:rsidRPr="000B10C2">
        <w:rPr>
          <w:sz w:val="24"/>
          <w:szCs w:val="24"/>
          <w:lang w:val="en-US" w:eastAsia="en-US"/>
        </w:rPr>
        <w:t xml:space="preserve"> a pod.</w:t>
      </w:r>
      <w:r w:rsidR="00642333" w:rsidRPr="000B10C2">
        <w:rPr>
          <w:sz w:val="24"/>
          <w:szCs w:val="24"/>
          <w:lang w:val="en-US" w:eastAsia="en-US"/>
        </w:rPr>
        <w:t xml:space="preserve"> sme sa zúčastnili odborných komisií zriaden</w:t>
      </w:r>
      <w:r w:rsidR="00754555" w:rsidRPr="000B10C2">
        <w:rPr>
          <w:sz w:val="24"/>
          <w:szCs w:val="24"/>
          <w:lang w:val="en-US" w:eastAsia="en-US"/>
        </w:rPr>
        <w:t>ých</w:t>
      </w:r>
      <w:r w:rsidR="00642333" w:rsidRPr="000B10C2">
        <w:rPr>
          <w:sz w:val="24"/>
          <w:szCs w:val="24"/>
          <w:lang w:val="en-US" w:eastAsia="en-US"/>
        </w:rPr>
        <w:t xml:space="preserve"> riaditeľom školy.</w:t>
      </w:r>
      <w:r w:rsidR="005F0AB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V podmienkach MŠ</w:t>
      </w:r>
      <w:r w:rsidR="00967D18" w:rsidRPr="000B10C2">
        <w:rPr>
          <w:sz w:val="24"/>
          <w:szCs w:val="24"/>
        </w:rPr>
        <w:t xml:space="preserve"> </w:t>
      </w:r>
      <w:r w:rsidR="00967D18" w:rsidRPr="000B10C2">
        <w:rPr>
          <w:sz w:val="24"/>
          <w:szCs w:val="24"/>
          <w:lang w:val="en-US" w:eastAsia="en-US"/>
        </w:rPr>
        <w:t>v meste Trenčín</w:t>
      </w:r>
      <w:r w:rsidRPr="000B10C2">
        <w:rPr>
          <w:sz w:val="24"/>
          <w:szCs w:val="24"/>
          <w:lang w:val="en-US" w:eastAsia="en-US"/>
        </w:rPr>
        <w:t xml:space="preserve"> sme realizovali depistáže s cieľom</w:t>
      </w:r>
      <w:r w:rsidR="00700FE7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včasného podchytenia detí s </w:t>
      </w:r>
      <w:r w:rsidR="00700FE7" w:rsidRPr="000B10C2">
        <w:rPr>
          <w:sz w:val="24"/>
          <w:szCs w:val="24"/>
          <w:lang w:val="en-US" w:eastAsia="en-US"/>
        </w:rPr>
        <w:t xml:space="preserve">rizikovým vývinom: s </w:t>
      </w:r>
      <w:r w:rsidRPr="000B10C2">
        <w:rPr>
          <w:sz w:val="24"/>
          <w:szCs w:val="24"/>
          <w:lang w:val="en-US" w:eastAsia="en-US"/>
        </w:rPr>
        <w:t xml:space="preserve">poruchami </w:t>
      </w:r>
      <w:r w:rsidR="00642333" w:rsidRPr="000B10C2">
        <w:rPr>
          <w:sz w:val="24"/>
          <w:szCs w:val="24"/>
          <w:lang w:val="en-US" w:eastAsia="en-US"/>
        </w:rPr>
        <w:t>vývinu reči</w:t>
      </w:r>
      <w:r w:rsidRPr="000B10C2">
        <w:rPr>
          <w:sz w:val="24"/>
          <w:szCs w:val="24"/>
          <w:lang w:val="en-US" w:eastAsia="en-US"/>
        </w:rPr>
        <w:t xml:space="preserve">, </w:t>
      </w:r>
      <w:r w:rsidR="000B10C2">
        <w:rPr>
          <w:sz w:val="24"/>
          <w:szCs w:val="24"/>
          <w:lang w:val="en-US" w:eastAsia="en-US"/>
        </w:rPr>
        <w:br/>
      </w:r>
      <w:r w:rsidRPr="000B10C2">
        <w:rPr>
          <w:sz w:val="24"/>
          <w:szCs w:val="24"/>
          <w:lang w:val="en-US" w:eastAsia="en-US"/>
        </w:rPr>
        <w:t>s narušenou koncentráciou</w:t>
      </w:r>
      <w:r w:rsidR="00700FE7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pozornosti, s poruchami správania, s čiastkovými oslabeniami výkonu</w:t>
      </w:r>
      <w:r w:rsidR="005F0AB6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a detí, u ktorých je</w:t>
      </w:r>
      <w:r w:rsidR="00700FE7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potrebný odklad školskej dochádzky</w:t>
      </w:r>
      <w:r w:rsidR="00790990" w:rsidRPr="000B10C2">
        <w:rPr>
          <w:sz w:val="24"/>
          <w:szCs w:val="24"/>
          <w:lang w:val="en-US" w:eastAsia="en-US"/>
        </w:rPr>
        <w:t xml:space="preserve"> z dôvodu zdravotného  znevýhodnenia</w:t>
      </w:r>
      <w:r w:rsidRPr="000B10C2">
        <w:rPr>
          <w:sz w:val="24"/>
          <w:szCs w:val="24"/>
          <w:lang w:val="en-US" w:eastAsia="en-US"/>
        </w:rPr>
        <w:t>. Poskytli sme nápravné cvičenia rodičom</w:t>
      </w:r>
      <w:r w:rsidR="00700FE7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a učiteľkám </w:t>
      </w:r>
      <w:r w:rsidR="000412AD" w:rsidRPr="000B10C2">
        <w:rPr>
          <w:sz w:val="24"/>
          <w:szCs w:val="24"/>
          <w:lang w:val="en-US" w:eastAsia="en-US"/>
        </w:rPr>
        <w:br/>
      </w:r>
      <w:r w:rsidRPr="000B10C2">
        <w:rPr>
          <w:sz w:val="24"/>
          <w:szCs w:val="24"/>
          <w:lang w:val="en-US" w:eastAsia="en-US"/>
        </w:rPr>
        <w:t xml:space="preserve">v predškolských zariadeniach. Realizovali </w:t>
      </w:r>
      <w:r w:rsidR="00754555" w:rsidRPr="000B10C2">
        <w:rPr>
          <w:sz w:val="24"/>
          <w:szCs w:val="24"/>
          <w:lang w:val="en-US" w:eastAsia="en-US"/>
        </w:rPr>
        <w:t xml:space="preserve">sme </w:t>
      </w:r>
      <w:r w:rsidRPr="000B10C2">
        <w:rPr>
          <w:sz w:val="24"/>
          <w:szCs w:val="24"/>
          <w:lang w:val="en-US" w:eastAsia="en-US"/>
        </w:rPr>
        <w:t>individuálne konzultácie</w:t>
      </w:r>
      <w:r w:rsidR="00790990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a poradenstvo pre rodičov detí</w:t>
      </w:r>
      <w:r w:rsidR="00790990" w:rsidRPr="000B10C2">
        <w:rPr>
          <w:sz w:val="24"/>
          <w:szCs w:val="24"/>
          <w:lang w:val="en-US" w:eastAsia="en-US"/>
        </w:rPr>
        <w:t xml:space="preserve"> s rizikovým vývinom</w:t>
      </w:r>
      <w:r w:rsidRPr="000B10C2">
        <w:rPr>
          <w:sz w:val="24"/>
          <w:szCs w:val="24"/>
          <w:lang w:val="en-US" w:eastAsia="en-US"/>
        </w:rPr>
        <w:t>.</w:t>
      </w:r>
    </w:p>
    <w:p w:rsidR="00790990" w:rsidRPr="000B10C2" w:rsidRDefault="00790990" w:rsidP="00E1311C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Za účelom </w:t>
      </w:r>
      <w:r w:rsidRPr="000B10C2">
        <w:rPr>
          <w:b/>
          <w:sz w:val="24"/>
          <w:szCs w:val="24"/>
          <w:lang w:val="en-US" w:eastAsia="en-US"/>
        </w:rPr>
        <w:t xml:space="preserve">prevencie </w:t>
      </w:r>
      <w:r w:rsidRPr="000B10C2">
        <w:rPr>
          <w:sz w:val="24"/>
          <w:szCs w:val="24"/>
          <w:lang w:val="en-US" w:eastAsia="en-US"/>
        </w:rPr>
        <w:t xml:space="preserve">sociálno – patologických javov sme na požiadanie </w:t>
      </w:r>
      <w:r w:rsidR="00E1311C" w:rsidRPr="000B10C2">
        <w:rPr>
          <w:sz w:val="24"/>
          <w:szCs w:val="24"/>
          <w:lang w:val="en-US" w:eastAsia="en-US"/>
        </w:rPr>
        <w:t>špeciálnej</w:t>
      </w:r>
      <w:r w:rsidRPr="000B10C2">
        <w:rPr>
          <w:sz w:val="24"/>
          <w:szCs w:val="24"/>
          <w:lang w:val="en-US" w:eastAsia="en-US"/>
        </w:rPr>
        <w:t xml:space="preserve"> školy pre deti s mentálnym postihnutím</w:t>
      </w:r>
      <w:r w:rsidR="00DC147E" w:rsidRPr="000B10C2">
        <w:rPr>
          <w:sz w:val="24"/>
          <w:szCs w:val="24"/>
          <w:lang w:val="en-US" w:eastAsia="en-US"/>
        </w:rPr>
        <w:t xml:space="preserve"> aj v tomto školskom roku</w:t>
      </w:r>
      <w:r w:rsidRPr="000B10C2">
        <w:rPr>
          <w:sz w:val="24"/>
          <w:szCs w:val="24"/>
          <w:lang w:val="en-US" w:eastAsia="en-US"/>
        </w:rPr>
        <w:t xml:space="preserve"> mapovali interpersonálne vzťahy medzi žiakmi školy (v jednotlivých triedach).</w:t>
      </w:r>
      <w:r w:rsidR="00BA4129" w:rsidRPr="000B10C2">
        <w:rPr>
          <w:sz w:val="24"/>
          <w:szCs w:val="24"/>
          <w:lang w:val="en-US" w:eastAsia="en-US"/>
        </w:rPr>
        <w:t xml:space="preserve"> Špeciálnopedagogická diagnostika bola zameraná na výskyt</w:t>
      </w:r>
      <w:r w:rsidR="00E1311C" w:rsidRPr="000B10C2">
        <w:rPr>
          <w:sz w:val="24"/>
          <w:szCs w:val="24"/>
          <w:lang w:val="en-US" w:eastAsia="en-US"/>
        </w:rPr>
        <w:t xml:space="preserve"> dielčích oslabení (diktáty, numerické cvičenia…) u žiakov jednotlivých ročníkov špeciálnej školy. Výsledky diagnostických meraní boli zároveň podkladom k odporúčaniam na elimináciu ťažkostí v učení a správaní u žiakov školy.</w:t>
      </w:r>
      <w:r w:rsidR="00E1311C" w:rsidRPr="000B10C2">
        <w:rPr>
          <w:sz w:val="24"/>
          <w:szCs w:val="24"/>
        </w:rPr>
        <w:t xml:space="preserve"> U žiakov končiacich ročníkov </w:t>
      </w:r>
      <w:r w:rsidR="00DD7CFB" w:rsidRPr="000B10C2">
        <w:rPr>
          <w:sz w:val="24"/>
          <w:szCs w:val="24"/>
        </w:rPr>
        <w:t xml:space="preserve">sme </w:t>
      </w:r>
      <w:r w:rsidR="00E1311C" w:rsidRPr="000B10C2">
        <w:rPr>
          <w:sz w:val="24"/>
          <w:szCs w:val="24"/>
          <w:lang w:val="en-US" w:eastAsia="en-US"/>
        </w:rPr>
        <w:t xml:space="preserve">realizovali </w:t>
      </w:r>
      <w:r w:rsidR="00E1311C" w:rsidRPr="000B10C2">
        <w:rPr>
          <w:b/>
          <w:sz w:val="24"/>
          <w:szCs w:val="24"/>
          <w:lang w:val="en-US" w:eastAsia="en-US"/>
        </w:rPr>
        <w:t>diagnostiku zameranú na profesionálnu</w:t>
      </w:r>
      <w:r w:rsidR="00DD7CFB" w:rsidRPr="000B10C2">
        <w:rPr>
          <w:b/>
          <w:sz w:val="24"/>
          <w:szCs w:val="24"/>
          <w:lang w:val="en-US" w:eastAsia="en-US"/>
        </w:rPr>
        <w:t xml:space="preserve"> </w:t>
      </w:r>
      <w:r w:rsidR="00E1311C" w:rsidRPr="000B10C2">
        <w:rPr>
          <w:b/>
          <w:sz w:val="24"/>
          <w:szCs w:val="24"/>
          <w:lang w:val="en-US" w:eastAsia="en-US"/>
        </w:rPr>
        <w:t xml:space="preserve">orientáciu pred výberom </w:t>
      </w:r>
      <w:r w:rsidR="00DD7CFB" w:rsidRPr="000B10C2">
        <w:rPr>
          <w:b/>
          <w:sz w:val="24"/>
          <w:szCs w:val="24"/>
          <w:lang w:val="en-US" w:eastAsia="en-US"/>
        </w:rPr>
        <w:t>strednej</w:t>
      </w:r>
      <w:r w:rsidR="00E1311C" w:rsidRPr="000B10C2">
        <w:rPr>
          <w:b/>
          <w:sz w:val="24"/>
          <w:szCs w:val="24"/>
          <w:lang w:val="en-US" w:eastAsia="en-US"/>
        </w:rPr>
        <w:t xml:space="preserve"> školy</w:t>
      </w:r>
      <w:r w:rsidR="00DD7CFB" w:rsidRPr="000B10C2">
        <w:rPr>
          <w:b/>
          <w:sz w:val="24"/>
          <w:szCs w:val="24"/>
          <w:lang w:val="en-US" w:eastAsia="en-US"/>
        </w:rPr>
        <w:t>.</w:t>
      </w:r>
    </w:p>
    <w:p w:rsidR="00642333" w:rsidRPr="000B10C2" w:rsidRDefault="00DD7CFB" w:rsidP="00DC147E">
      <w:pPr>
        <w:autoSpaceDE/>
        <w:autoSpaceDN/>
        <w:spacing w:before="7"/>
        <w:ind w:firstLine="720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Najčastejším dôvodom príchodu klientov do centra a vyžiadanie si našej odbornej</w:t>
      </w:r>
      <w:r w:rsidR="00754555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starostlivosti, bola diagnostika na posudenie formy vzdelávania u detí so zdravotným znevýhodnením, a to pred nástupom do MŠ alebo nástupom do ZŠ, tiež diagnostika špeciálnych </w:t>
      </w:r>
      <w:r w:rsidR="00A6314C" w:rsidRPr="000B10C2">
        <w:rPr>
          <w:sz w:val="24"/>
          <w:szCs w:val="24"/>
          <w:lang w:val="en-US" w:eastAsia="en-US"/>
        </w:rPr>
        <w:t xml:space="preserve">výchovno – vzdelávacích potrieb </w:t>
      </w:r>
      <w:r w:rsidRPr="000B10C2">
        <w:rPr>
          <w:sz w:val="24"/>
          <w:szCs w:val="24"/>
          <w:lang w:val="en-US" w:eastAsia="en-US"/>
        </w:rPr>
        <w:t>detí mladšieho školského veku</w:t>
      </w:r>
      <w:r w:rsidR="000340CC" w:rsidRPr="000B10C2">
        <w:rPr>
          <w:sz w:val="24"/>
          <w:szCs w:val="24"/>
          <w:lang w:val="en-US" w:eastAsia="en-US"/>
        </w:rPr>
        <w:t xml:space="preserve">, u žiakov SŠ so zdravotným znevýhodnením bola najčastejším dôvodom potreba úprav pri maturitách a kariérové poradenstvo. </w:t>
      </w:r>
      <w:r w:rsidR="008B70AB" w:rsidRPr="000B10C2">
        <w:rPr>
          <w:sz w:val="24"/>
          <w:szCs w:val="24"/>
          <w:lang w:val="en-US" w:eastAsia="en-US"/>
        </w:rPr>
        <w:t xml:space="preserve">V poslednej dobe </w:t>
      </w:r>
      <w:r w:rsidR="00DC147E" w:rsidRPr="000B10C2">
        <w:rPr>
          <w:sz w:val="24"/>
          <w:szCs w:val="24"/>
          <w:lang w:val="en-US" w:eastAsia="en-US"/>
        </w:rPr>
        <w:t xml:space="preserve">čoraz viac </w:t>
      </w:r>
      <w:r w:rsidR="008B70AB" w:rsidRPr="000B10C2">
        <w:rPr>
          <w:b/>
          <w:sz w:val="24"/>
          <w:szCs w:val="24"/>
          <w:lang w:val="en-US" w:eastAsia="en-US"/>
        </w:rPr>
        <w:t>pribúdajú požiadavky poskytovať odborné služby aj klientom v ranom veku</w:t>
      </w:r>
      <w:r w:rsidR="006B65D8" w:rsidRPr="000B10C2">
        <w:rPr>
          <w:b/>
          <w:sz w:val="24"/>
          <w:szCs w:val="24"/>
          <w:lang w:val="en-US" w:eastAsia="en-US"/>
        </w:rPr>
        <w:t xml:space="preserve"> (a ich</w:t>
      </w:r>
      <w:r w:rsidR="006B65D8" w:rsidRPr="000B10C2">
        <w:rPr>
          <w:sz w:val="24"/>
          <w:szCs w:val="24"/>
          <w:lang w:val="en-US" w:eastAsia="en-US"/>
        </w:rPr>
        <w:t xml:space="preserve"> </w:t>
      </w:r>
      <w:r w:rsidR="006B65D8" w:rsidRPr="000B10C2">
        <w:rPr>
          <w:b/>
          <w:sz w:val="24"/>
          <w:szCs w:val="24"/>
          <w:lang w:val="en-US" w:eastAsia="en-US"/>
        </w:rPr>
        <w:t>rodičom).</w:t>
      </w:r>
    </w:p>
    <w:p w:rsidR="006B65D8" w:rsidRPr="000B10C2" w:rsidRDefault="002B20F7" w:rsidP="00DC147E">
      <w:pPr>
        <w:autoSpaceDE/>
        <w:autoSpaceDN/>
        <w:spacing w:before="7"/>
        <w:ind w:firstLine="720"/>
        <w:jc w:val="both"/>
        <w:rPr>
          <w:color w:val="FF0000"/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Okrem diagnostiky, rediagnostiky a poradenstva </w:t>
      </w:r>
      <w:r w:rsidR="008223AC" w:rsidRPr="000B10C2">
        <w:rPr>
          <w:sz w:val="24"/>
          <w:szCs w:val="24"/>
          <w:lang w:val="en-US" w:eastAsia="en-US"/>
        </w:rPr>
        <w:t xml:space="preserve">sme </w:t>
      </w:r>
      <w:r w:rsidRPr="000B10C2">
        <w:rPr>
          <w:b/>
          <w:sz w:val="24"/>
          <w:szCs w:val="24"/>
          <w:lang w:val="en-US" w:eastAsia="en-US"/>
        </w:rPr>
        <w:t>poskyt</w:t>
      </w:r>
      <w:r w:rsidR="008223AC" w:rsidRPr="000B10C2">
        <w:rPr>
          <w:b/>
          <w:sz w:val="24"/>
          <w:szCs w:val="24"/>
          <w:lang w:val="en-US" w:eastAsia="en-US"/>
        </w:rPr>
        <w:t>ovali</w:t>
      </w:r>
      <w:r w:rsidRPr="000B10C2">
        <w:rPr>
          <w:b/>
          <w:sz w:val="24"/>
          <w:szCs w:val="24"/>
          <w:lang w:val="en-US" w:eastAsia="en-US"/>
        </w:rPr>
        <w:t xml:space="preserve"> našim klientom aj ďalšie intervencie:</w:t>
      </w:r>
      <w:r w:rsidRPr="000B10C2">
        <w:rPr>
          <w:sz w:val="24"/>
          <w:szCs w:val="24"/>
          <w:lang w:val="en-US" w:eastAsia="en-US"/>
        </w:rPr>
        <w:t xml:space="preserve"> špeciálnopedagogickú reedukáciu a prvky terapie (psychologická, logopedická), nácvik sociálnej komunikácie, a taktiež korekciu a kompenzáciu oslabených funkcií.</w:t>
      </w:r>
      <w:r w:rsidR="000B10C2">
        <w:rPr>
          <w:sz w:val="24"/>
          <w:szCs w:val="24"/>
          <w:lang w:val="en-US" w:eastAsia="en-US"/>
        </w:rPr>
        <w:t xml:space="preserve"> </w:t>
      </w:r>
      <w:r w:rsidR="008223AC" w:rsidRPr="000B10C2">
        <w:rPr>
          <w:sz w:val="24"/>
          <w:szCs w:val="24"/>
        </w:rPr>
        <w:t>O</w:t>
      </w:r>
      <w:r w:rsidR="008223AC" w:rsidRPr="000B10C2">
        <w:rPr>
          <w:sz w:val="24"/>
          <w:szCs w:val="24"/>
          <w:lang w:val="en-US" w:eastAsia="en-US"/>
        </w:rPr>
        <w:t xml:space="preserve">dborní zamestnanci </w:t>
      </w:r>
      <w:r w:rsidR="000A27EF" w:rsidRPr="000B10C2">
        <w:rPr>
          <w:sz w:val="24"/>
          <w:szCs w:val="24"/>
          <w:lang w:val="en-US" w:eastAsia="en-US"/>
        </w:rPr>
        <w:t>c</w:t>
      </w:r>
      <w:r w:rsidR="008223AC" w:rsidRPr="000B10C2">
        <w:rPr>
          <w:sz w:val="24"/>
          <w:szCs w:val="24"/>
          <w:lang w:val="en-US" w:eastAsia="en-US"/>
        </w:rPr>
        <w:t xml:space="preserve">entra sa venovali systematickej práci </w:t>
      </w:r>
      <w:r w:rsidR="000B10C2">
        <w:rPr>
          <w:sz w:val="24"/>
          <w:szCs w:val="24"/>
          <w:lang w:val="en-US" w:eastAsia="en-US"/>
        </w:rPr>
        <w:br/>
      </w:r>
      <w:r w:rsidR="008223AC" w:rsidRPr="000B10C2">
        <w:rPr>
          <w:sz w:val="24"/>
          <w:szCs w:val="24"/>
          <w:lang w:val="en-US" w:eastAsia="en-US"/>
        </w:rPr>
        <w:t>s klientom pomocou dlhodobých programov (KUPREV, Vizuálne čítanie, Snoezelen terapia, Intervenční metóda O.T.A pro děti  s PAS, HRV biofeedback, TOBII – PC program na komunikáciu očami pre klientov s viacnásobným postihnutím, FONO, HYPO – program na rozvoj pozornosti, Tablexia, Visual reading, Rozvoj predškolských zručností - Súbor rozvíjajúcich cvičení..).</w:t>
      </w:r>
      <w:r w:rsidR="008223AC" w:rsidRPr="000B10C2">
        <w:rPr>
          <w:sz w:val="24"/>
          <w:szCs w:val="24"/>
        </w:rPr>
        <w:t xml:space="preserve"> </w:t>
      </w:r>
      <w:r w:rsidR="008223AC" w:rsidRPr="000B10C2">
        <w:rPr>
          <w:sz w:val="24"/>
          <w:szCs w:val="24"/>
          <w:lang w:val="en-US" w:eastAsia="en-US"/>
        </w:rPr>
        <w:t>V rámci personálnych možností sme realizovali intervencie v priamej činnosti s klientom, ktoré sme dopĺňali o odborné usmernenie rodičov, zácvik rodičov, resp. aj učiteľov pri realizácii rozvíjajúcich programov, ktoré si vyžadovali systematické (často každodenné) pôsobenie.</w:t>
      </w:r>
      <w:r w:rsidR="006B65D8" w:rsidRPr="000B10C2">
        <w:rPr>
          <w:sz w:val="24"/>
          <w:szCs w:val="24"/>
        </w:rPr>
        <w:t xml:space="preserve"> </w:t>
      </w:r>
      <w:r w:rsidR="00DC147E" w:rsidRPr="000B10C2">
        <w:rPr>
          <w:color w:val="FF0000"/>
          <w:sz w:val="24"/>
          <w:szCs w:val="24"/>
          <w:lang w:val="en-US" w:eastAsia="en-US"/>
        </w:rPr>
        <w:t xml:space="preserve">           </w:t>
      </w:r>
      <w:r w:rsidR="00DC147E" w:rsidRPr="000B10C2">
        <w:rPr>
          <w:sz w:val="24"/>
          <w:szCs w:val="24"/>
          <w:lang w:val="en-US" w:eastAsia="en-US"/>
        </w:rPr>
        <w:t xml:space="preserve">  </w:t>
      </w:r>
      <w:r w:rsidR="006B65D8" w:rsidRPr="000B10C2">
        <w:rPr>
          <w:sz w:val="24"/>
          <w:szCs w:val="24"/>
          <w:lang w:val="en-US" w:eastAsia="en-US"/>
        </w:rPr>
        <w:t xml:space="preserve">Na základe získaných poznatkov odborní zamestnanci centra navrhujú optimálny spôsob, formy, špecifiká a osobitosti edukácie klientov v súlade </w:t>
      </w:r>
      <w:r w:rsidR="00DC147E" w:rsidRPr="000B10C2">
        <w:rPr>
          <w:sz w:val="24"/>
          <w:szCs w:val="24"/>
          <w:lang w:val="en-US" w:eastAsia="en-US"/>
        </w:rPr>
        <w:br/>
      </w:r>
      <w:r w:rsidR="006B65D8" w:rsidRPr="000B10C2">
        <w:rPr>
          <w:sz w:val="24"/>
          <w:szCs w:val="24"/>
          <w:lang w:val="en-US" w:eastAsia="en-US"/>
        </w:rPr>
        <w:t xml:space="preserve">s možnosťami a platnou legislatívou. </w:t>
      </w:r>
      <w:r w:rsidR="00AF2AA9" w:rsidRPr="000B10C2">
        <w:rPr>
          <w:sz w:val="24"/>
          <w:szCs w:val="24"/>
          <w:lang w:val="en-US" w:eastAsia="en-US"/>
        </w:rPr>
        <w:t>Za účelom predchádzaniu problémo</w:t>
      </w:r>
      <w:r w:rsidR="004744CE" w:rsidRPr="000B10C2">
        <w:rPr>
          <w:sz w:val="24"/>
          <w:szCs w:val="24"/>
          <w:lang w:val="en-US" w:eastAsia="en-US"/>
        </w:rPr>
        <w:t>m</w:t>
      </w:r>
      <w:r w:rsidR="00AF2AA9" w:rsidRPr="000B10C2">
        <w:rPr>
          <w:sz w:val="24"/>
          <w:szCs w:val="24"/>
          <w:lang w:val="en-US" w:eastAsia="en-US"/>
        </w:rPr>
        <w:t>, resp. ich nar</w:t>
      </w:r>
      <w:r w:rsidR="00754555" w:rsidRPr="000B10C2">
        <w:rPr>
          <w:sz w:val="24"/>
          <w:szCs w:val="24"/>
          <w:lang w:val="en-US" w:eastAsia="en-US"/>
        </w:rPr>
        <w:t>a</w:t>
      </w:r>
      <w:r w:rsidR="00AF2AA9" w:rsidRPr="000B10C2">
        <w:rPr>
          <w:sz w:val="24"/>
          <w:szCs w:val="24"/>
          <w:lang w:val="en-US" w:eastAsia="en-US"/>
        </w:rPr>
        <w:t xml:space="preserve">staniu a intenzívneniu </w:t>
      </w:r>
      <w:r w:rsidR="004744CE" w:rsidRPr="000B10C2">
        <w:rPr>
          <w:sz w:val="24"/>
          <w:szCs w:val="24"/>
          <w:lang w:val="en-US" w:eastAsia="en-US"/>
        </w:rPr>
        <w:t xml:space="preserve">odborní zamestnanci nášho centra </w:t>
      </w:r>
      <w:r w:rsidR="00AF2AA9" w:rsidRPr="000B10C2">
        <w:rPr>
          <w:sz w:val="24"/>
          <w:szCs w:val="24"/>
          <w:lang w:val="en-US" w:eastAsia="en-US"/>
        </w:rPr>
        <w:t xml:space="preserve">poskytovali preventívne konzultácie </w:t>
      </w:r>
      <w:r w:rsidR="000B10C2">
        <w:rPr>
          <w:sz w:val="24"/>
          <w:szCs w:val="24"/>
          <w:lang w:val="en-US" w:eastAsia="en-US"/>
        </w:rPr>
        <w:br/>
      </w:r>
      <w:r w:rsidR="00AF2AA9" w:rsidRPr="000B10C2">
        <w:rPr>
          <w:sz w:val="24"/>
          <w:szCs w:val="24"/>
          <w:lang w:val="en-US" w:eastAsia="en-US"/>
        </w:rPr>
        <w:lastRenderedPageBreak/>
        <w:t>a poradenské rozhovory prostredníctvom telefonických hovorov</w:t>
      </w:r>
      <w:r w:rsidR="004744CE" w:rsidRPr="000B10C2">
        <w:rPr>
          <w:sz w:val="24"/>
          <w:szCs w:val="24"/>
          <w:lang w:val="en-US" w:eastAsia="en-US"/>
        </w:rPr>
        <w:t xml:space="preserve">, emailovou komunikáciou </w:t>
      </w:r>
      <w:r w:rsidR="000B10C2">
        <w:rPr>
          <w:sz w:val="24"/>
          <w:szCs w:val="24"/>
          <w:lang w:val="en-US" w:eastAsia="en-US"/>
        </w:rPr>
        <w:br/>
      </w:r>
      <w:r w:rsidR="004744CE" w:rsidRPr="000B10C2">
        <w:rPr>
          <w:sz w:val="24"/>
          <w:szCs w:val="24"/>
          <w:lang w:val="en-US" w:eastAsia="en-US"/>
        </w:rPr>
        <w:t>a</w:t>
      </w:r>
      <w:r w:rsidR="00DC147E" w:rsidRPr="000B10C2">
        <w:rPr>
          <w:sz w:val="24"/>
          <w:szCs w:val="24"/>
          <w:lang w:val="en-US" w:eastAsia="en-US"/>
        </w:rPr>
        <w:t xml:space="preserve"> prostredníctvom </w:t>
      </w:r>
      <w:r w:rsidR="004744CE" w:rsidRPr="000B10C2">
        <w:rPr>
          <w:sz w:val="24"/>
          <w:szCs w:val="24"/>
          <w:lang w:val="en-US" w:eastAsia="en-US"/>
        </w:rPr>
        <w:t>sociáln</w:t>
      </w:r>
      <w:r w:rsidR="00DC147E" w:rsidRPr="000B10C2">
        <w:rPr>
          <w:sz w:val="24"/>
          <w:szCs w:val="24"/>
          <w:lang w:val="en-US" w:eastAsia="en-US"/>
        </w:rPr>
        <w:t>ych</w:t>
      </w:r>
      <w:r w:rsidR="004744CE" w:rsidRPr="000B10C2">
        <w:rPr>
          <w:sz w:val="24"/>
          <w:szCs w:val="24"/>
          <w:lang w:val="en-US" w:eastAsia="en-US"/>
        </w:rPr>
        <w:t xml:space="preserve"> siet</w:t>
      </w:r>
      <w:r w:rsidR="00DC147E" w:rsidRPr="000B10C2">
        <w:rPr>
          <w:sz w:val="24"/>
          <w:szCs w:val="24"/>
          <w:lang w:val="en-US" w:eastAsia="en-US"/>
        </w:rPr>
        <w:t>í</w:t>
      </w:r>
      <w:r w:rsidR="004744CE" w:rsidRPr="000B10C2">
        <w:rPr>
          <w:sz w:val="24"/>
          <w:szCs w:val="24"/>
          <w:lang w:val="en-US" w:eastAsia="en-US"/>
        </w:rPr>
        <w:t>.</w:t>
      </w:r>
      <w:r w:rsidR="00AF2AA9" w:rsidRPr="000B10C2">
        <w:rPr>
          <w:sz w:val="24"/>
          <w:szCs w:val="24"/>
          <w:lang w:val="en-US" w:eastAsia="en-US"/>
        </w:rPr>
        <w:t xml:space="preserve">  </w:t>
      </w:r>
      <w:r w:rsidR="004744CE" w:rsidRPr="000B10C2">
        <w:rPr>
          <w:b/>
          <w:sz w:val="24"/>
          <w:szCs w:val="24"/>
          <w:lang w:val="en-US" w:eastAsia="en-US"/>
        </w:rPr>
        <w:t>Cieľom</w:t>
      </w:r>
      <w:r w:rsidR="00AF2AA9" w:rsidRPr="000B10C2">
        <w:rPr>
          <w:b/>
          <w:sz w:val="24"/>
          <w:szCs w:val="24"/>
          <w:lang w:val="en-US" w:eastAsia="en-US"/>
        </w:rPr>
        <w:t xml:space="preserve"> prevenci</w:t>
      </w:r>
      <w:r w:rsidR="004744CE" w:rsidRPr="000B10C2">
        <w:rPr>
          <w:b/>
          <w:sz w:val="24"/>
          <w:szCs w:val="24"/>
          <w:lang w:val="en-US" w:eastAsia="en-US"/>
        </w:rPr>
        <w:t>e</w:t>
      </w:r>
      <w:r w:rsidR="00754555" w:rsidRPr="000B10C2">
        <w:rPr>
          <w:b/>
          <w:sz w:val="24"/>
          <w:szCs w:val="24"/>
          <w:lang w:val="en-US" w:eastAsia="en-US"/>
        </w:rPr>
        <w:t>,</w:t>
      </w:r>
      <w:r w:rsidR="004744CE" w:rsidRPr="000B10C2">
        <w:rPr>
          <w:sz w:val="24"/>
          <w:szCs w:val="24"/>
          <w:lang w:val="en-US" w:eastAsia="en-US"/>
        </w:rPr>
        <w:t xml:space="preserve"> mimo iného</w:t>
      </w:r>
      <w:r w:rsidR="00754555" w:rsidRPr="000B10C2">
        <w:rPr>
          <w:sz w:val="24"/>
          <w:szCs w:val="24"/>
          <w:lang w:val="en-US" w:eastAsia="en-US"/>
        </w:rPr>
        <w:t>,</w:t>
      </w:r>
      <w:r w:rsidR="004744CE" w:rsidRPr="000B10C2">
        <w:rPr>
          <w:sz w:val="24"/>
          <w:szCs w:val="24"/>
          <w:lang w:val="en-US" w:eastAsia="en-US"/>
        </w:rPr>
        <w:t xml:space="preserve"> je </w:t>
      </w:r>
      <w:r w:rsidR="00AF2AA9" w:rsidRPr="000B10C2">
        <w:rPr>
          <w:sz w:val="24"/>
          <w:szCs w:val="24"/>
          <w:lang w:val="en-US" w:eastAsia="en-US"/>
        </w:rPr>
        <w:t>minimaliz</w:t>
      </w:r>
      <w:r w:rsidR="004744CE" w:rsidRPr="000B10C2">
        <w:rPr>
          <w:sz w:val="24"/>
          <w:szCs w:val="24"/>
          <w:lang w:val="en-US" w:eastAsia="en-US"/>
        </w:rPr>
        <w:t>ovať</w:t>
      </w:r>
      <w:r w:rsidR="00754555" w:rsidRPr="000B10C2">
        <w:rPr>
          <w:sz w:val="24"/>
          <w:szCs w:val="24"/>
          <w:lang w:val="en-US" w:eastAsia="en-US"/>
        </w:rPr>
        <w:t xml:space="preserve"> dopad zdravotného znevýhodnenia u detí po nástupe na povinnú školskú dochádzku, prípadne u deti </w:t>
      </w:r>
      <w:r w:rsidR="000B10C2">
        <w:rPr>
          <w:sz w:val="24"/>
          <w:szCs w:val="24"/>
          <w:lang w:val="en-US" w:eastAsia="en-US"/>
        </w:rPr>
        <w:br/>
      </w:r>
      <w:r w:rsidR="00754555" w:rsidRPr="000B10C2">
        <w:rPr>
          <w:sz w:val="24"/>
          <w:szCs w:val="24"/>
          <w:lang w:val="en-US" w:eastAsia="en-US"/>
        </w:rPr>
        <w:t xml:space="preserve">s rizikovým vývinom </w:t>
      </w:r>
      <w:r w:rsidR="00711508" w:rsidRPr="000B10C2">
        <w:rPr>
          <w:sz w:val="24"/>
          <w:szCs w:val="24"/>
          <w:lang w:val="en-US" w:eastAsia="en-US"/>
        </w:rPr>
        <w:t>zintenzívnenie problémov v zmysle</w:t>
      </w:r>
      <w:r w:rsidR="00AF2AA9" w:rsidRPr="000B10C2">
        <w:rPr>
          <w:sz w:val="24"/>
          <w:szCs w:val="24"/>
          <w:lang w:val="en-US" w:eastAsia="en-US"/>
        </w:rPr>
        <w:t xml:space="preserve"> špeciálny</w:t>
      </w:r>
      <w:r w:rsidR="00711508" w:rsidRPr="000B10C2">
        <w:rPr>
          <w:sz w:val="24"/>
          <w:szCs w:val="24"/>
          <w:lang w:val="en-US" w:eastAsia="en-US"/>
        </w:rPr>
        <w:t>ch</w:t>
      </w:r>
      <w:r w:rsidR="00AF2AA9" w:rsidRPr="000B10C2">
        <w:rPr>
          <w:sz w:val="24"/>
          <w:szCs w:val="24"/>
          <w:lang w:val="en-US" w:eastAsia="en-US"/>
        </w:rPr>
        <w:t xml:space="preserve"> výchovno -vzdelávac</w:t>
      </w:r>
      <w:r w:rsidR="00DC147E" w:rsidRPr="000B10C2">
        <w:rPr>
          <w:sz w:val="24"/>
          <w:szCs w:val="24"/>
          <w:lang w:val="en-US" w:eastAsia="en-US"/>
        </w:rPr>
        <w:t>i</w:t>
      </w:r>
      <w:r w:rsidR="00711508" w:rsidRPr="000B10C2">
        <w:rPr>
          <w:sz w:val="24"/>
          <w:szCs w:val="24"/>
          <w:lang w:val="en-US" w:eastAsia="en-US"/>
        </w:rPr>
        <w:t>ch</w:t>
      </w:r>
      <w:r w:rsidR="00AF2AA9" w:rsidRPr="000B10C2">
        <w:rPr>
          <w:sz w:val="24"/>
          <w:szCs w:val="24"/>
          <w:lang w:val="en-US" w:eastAsia="en-US"/>
        </w:rPr>
        <w:t xml:space="preserve"> potr</w:t>
      </w:r>
      <w:r w:rsidR="00711508" w:rsidRPr="000B10C2">
        <w:rPr>
          <w:sz w:val="24"/>
          <w:szCs w:val="24"/>
          <w:lang w:val="en-US" w:eastAsia="en-US"/>
        </w:rPr>
        <w:t>i</w:t>
      </w:r>
      <w:r w:rsidR="00AF2AA9" w:rsidRPr="000B10C2">
        <w:rPr>
          <w:sz w:val="24"/>
          <w:szCs w:val="24"/>
          <w:lang w:val="en-US" w:eastAsia="en-US"/>
        </w:rPr>
        <w:t>eb</w:t>
      </w:r>
      <w:r w:rsidR="004744CE" w:rsidRPr="000B10C2">
        <w:rPr>
          <w:sz w:val="24"/>
          <w:szCs w:val="24"/>
          <w:lang w:val="en-US" w:eastAsia="en-US"/>
        </w:rPr>
        <w:t>.</w:t>
      </w:r>
    </w:p>
    <w:p w:rsidR="004328C8" w:rsidRPr="000B10C2" w:rsidRDefault="006B65D8" w:rsidP="00DC147E">
      <w:pPr>
        <w:autoSpaceDE/>
        <w:autoSpaceDN/>
        <w:spacing w:before="7"/>
        <w:ind w:firstLine="720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Zloženie klientely z pohľadu druhu postihnutia alebo veku sa výrazne nemenilo. Aj v šk. roku 201</w:t>
      </w:r>
      <w:r w:rsidR="00DC147E" w:rsidRPr="000B10C2">
        <w:rPr>
          <w:sz w:val="24"/>
          <w:szCs w:val="24"/>
          <w:lang w:val="en-US" w:eastAsia="en-US"/>
        </w:rPr>
        <w:t>9</w:t>
      </w:r>
      <w:r w:rsidRPr="000B10C2">
        <w:rPr>
          <w:sz w:val="24"/>
          <w:szCs w:val="24"/>
          <w:lang w:val="en-US" w:eastAsia="en-US"/>
        </w:rPr>
        <w:t>/</w:t>
      </w:r>
      <w:r w:rsidR="00DC147E" w:rsidRPr="000B10C2">
        <w:rPr>
          <w:sz w:val="24"/>
          <w:szCs w:val="24"/>
          <w:lang w:val="en-US" w:eastAsia="en-US"/>
        </w:rPr>
        <w:t>20</w:t>
      </w:r>
      <w:r w:rsidRPr="000B10C2">
        <w:rPr>
          <w:sz w:val="24"/>
          <w:szCs w:val="24"/>
          <w:lang w:val="en-US" w:eastAsia="en-US"/>
        </w:rPr>
        <w:t xml:space="preserve"> naďalej pokračuje </w:t>
      </w:r>
      <w:r w:rsidRPr="000B10C2">
        <w:rPr>
          <w:b/>
          <w:sz w:val="24"/>
          <w:szCs w:val="24"/>
          <w:lang w:val="en-US" w:eastAsia="en-US"/>
        </w:rPr>
        <w:t>zvýšený nárast požiadaviek na poskytovanie logopedických intervencií</w:t>
      </w:r>
      <w:r w:rsidRPr="000B10C2">
        <w:rPr>
          <w:sz w:val="24"/>
          <w:szCs w:val="24"/>
          <w:lang w:val="en-US" w:eastAsia="en-US"/>
        </w:rPr>
        <w:t xml:space="preserve">, čo vyplýva z nedostatočného pokrytia logopedických služieb  v meste a okrese Trenčín, </w:t>
      </w:r>
      <w:r w:rsidRPr="000B10C2">
        <w:rPr>
          <w:b/>
          <w:sz w:val="24"/>
          <w:szCs w:val="24"/>
          <w:lang w:val="en-US" w:eastAsia="en-US"/>
        </w:rPr>
        <w:t>pribúdajú klienti so susp. PAS a klienti so zdravotným postihnutím, resp. rizikovým vývinom v ranom veku</w:t>
      </w:r>
      <w:r w:rsidRPr="000B10C2">
        <w:rPr>
          <w:sz w:val="24"/>
          <w:szCs w:val="24"/>
          <w:lang w:val="en-US" w:eastAsia="en-US"/>
        </w:rPr>
        <w:t>.</w:t>
      </w:r>
      <w:r w:rsidR="009D004B">
        <w:rPr>
          <w:sz w:val="24"/>
          <w:szCs w:val="24"/>
          <w:lang w:val="en-US" w:eastAsia="en-US"/>
        </w:rPr>
        <w:t xml:space="preserve"> </w:t>
      </w:r>
      <w:r w:rsidR="00BB10A5">
        <w:rPr>
          <w:sz w:val="24"/>
          <w:szCs w:val="24"/>
          <w:lang w:val="en-US" w:eastAsia="en-US"/>
        </w:rPr>
        <w:t xml:space="preserve"> </w:t>
      </w:r>
      <w:r w:rsidR="008C5BC4" w:rsidRPr="000B10C2">
        <w:rPr>
          <w:sz w:val="24"/>
          <w:szCs w:val="24"/>
          <w:lang w:val="en-US" w:eastAsia="en-US"/>
        </w:rPr>
        <w:t xml:space="preserve">V zmysle </w:t>
      </w:r>
      <w:r w:rsidR="008C5BC4" w:rsidRPr="000B10C2">
        <w:rPr>
          <w:i/>
          <w:sz w:val="24"/>
          <w:szCs w:val="24"/>
          <w:lang w:val="en-US" w:eastAsia="en-US"/>
        </w:rPr>
        <w:t>Programu raného poradenstva pre rodičov detí so zdravotným postihnutím, deti s viacnásobnými postihnutiami a pervazívnymi vývinovými poruchami</w:t>
      </w:r>
      <w:r w:rsidR="008C5BC4" w:rsidRPr="000B10C2">
        <w:rPr>
          <w:sz w:val="24"/>
          <w:szCs w:val="24"/>
          <w:lang w:val="en-US" w:eastAsia="en-US"/>
        </w:rPr>
        <w:t xml:space="preserve"> v budúcnosti chceme svoje činnosti rozšíriť, resp. zdokonaliť v oblasti poskytovania včasného /raného/ poradenstva od 0-3 rokov, na báze súčinnosti praktických lekárov pre deti </w:t>
      </w:r>
      <w:r w:rsidR="00DC147E" w:rsidRPr="000B10C2">
        <w:rPr>
          <w:sz w:val="24"/>
          <w:szCs w:val="24"/>
          <w:lang w:val="en-US" w:eastAsia="en-US"/>
        </w:rPr>
        <w:br/>
      </w:r>
      <w:r w:rsidR="008C5BC4" w:rsidRPr="000B10C2">
        <w:rPr>
          <w:sz w:val="24"/>
          <w:szCs w:val="24"/>
          <w:lang w:val="en-US" w:eastAsia="en-US"/>
        </w:rPr>
        <w:t>a dorast</w:t>
      </w:r>
      <w:r w:rsidR="00DC147E" w:rsidRPr="000B10C2">
        <w:rPr>
          <w:sz w:val="24"/>
          <w:szCs w:val="24"/>
          <w:lang w:val="en-US" w:eastAsia="en-US"/>
        </w:rPr>
        <w:t xml:space="preserve"> </w:t>
      </w:r>
      <w:r w:rsidR="008C5BC4" w:rsidRPr="000B10C2">
        <w:rPr>
          <w:sz w:val="24"/>
          <w:szCs w:val="24"/>
          <w:lang w:val="en-US" w:eastAsia="en-US"/>
        </w:rPr>
        <w:t xml:space="preserve">s našim CŠPP. Predpokladáme, že práve realizácia jednotlivých opatrení </w:t>
      </w:r>
      <w:r w:rsidR="008C5BC4" w:rsidRPr="000B10C2">
        <w:rPr>
          <w:i/>
          <w:sz w:val="24"/>
          <w:szCs w:val="24"/>
          <w:lang w:val="en-US" w:eastAsia="en-US"/>
        </w:rPr>
        <w:t xml:space="preserve">Programu </w:t>
      </w:r>
      <w:r w:rsidR="008C5BC4" w:rsidRPr="000B10C2">
        <w:rPr>
          <w:sz w:val="24"/>
          <w:szCs w:val="24"/>
          <w:lang w:val="en-US" w:eastAsia="en-US"/>
        </w:rPr>
        <w:t xml:space="preserve">prispeje ku skvalitneniu </w:t>
      </w:r>
      <w:r w:rsidR="00711508" w:rsidRPr="000B10C2">
        <w:rPr>
          <w:sz w:val="24"/>
          <w:szCs w:val="24"/>
          <w:lang w:val="en-US" w:eastAsia="en-US"/>
        </w:rPr>
        <w:t>služieb</w:t>
      </w:r>
      <w:r w:rsidR="008C5BC4" w:rsidRPr="000B10C2">
        <w:rPr>
          <w:sz w:val="24"/>
          <w:szCs w:val="24"/>
          <w:lang w:val="en-US" w:eastAsia="en-US"/>
        </w:rPr>
        <w:t xml:space="preserve"> rodinám najmä v období podozrenia na postihnutie v ranom období veku. Zatiaľ sme začali v tejto oblasti aktivity najmä </w:t>
      </w:r>
      <w:r w:rsidR="00BB10A5">
        <w:rPr>
          <w:sz w:val="24"/>
          <w:szCs w:val="24"/>
          <w:lang w:val="en-US" w:eastAsia="en-US"/>
        </w:rPr>
        <w:t xml:space="preserve"> </w:t>
      </w:r>
      <w:r w:rsidR="008C5BC4" w:rsidRPr="000B10C2">
        <w:rPr>
          <w:sz w:val="24"/>
          <w:szCs w:val="24"/>
          <w:lang w:val="en-US" w:eastAsia="en-US"/>
        </w:rPr>
        <w:t xml:space="preserve">v </w:t>
      </w:r>
      <w:r w:rsidR="004744CE" w:rsidRPr="000B10C2">
        <w:rPr>
          <w:sz w:val="24"/>
          <w:szCs w:val="24"/>
          <w:lang w:val="en-US" w:eastAsia="en-US"/>
        </w:rPr>
        <w:t xml:space="preserve">formou </w:t>
      </w:r>
      <w:r w:rsidR="008C5BC4" w:rsidRPr="000B10C2">
        <w:rPr>
          <w:sz w:val="24"/>
          <w:szCs w:val="24"/>
          <w:lang w:val="en-US" w:eastAsia="en-US"/>
        </w:rPr>
        <w:t>depistáží rizikového vývinu a poradenstva.</w:t>
      </w:r>
      <w:r w:rsidR="00DC147E" w:rsidRPr="000B10C2">
        <w:rPr>
          <w:sz w:val="24"/>
          <w:szCs w:val="24"/>
          <w:lang w:val="en-US" w:eastAsia="en-US"/>
        </w:rPr>
        <w:t xml:space="preserve"> Psychologička a vedúca CŠPP nadviazala kontaktovala klinických logopédov v meste Trenčín za účelom zintenzívnenia </w:t>
      </w:r>
      <w:r w:rsidR="00494A12" w:rsidRPr="000B10C2">
        <w:rPr>
          <w:sz w:val="24"/>
          <w:szCs w:val="24"/>
          <w:lang w:val="en-US" w:eastAsia="en-US"/>
        </w:rPr>
        <w:t xml:space="preserve">vzájomnej </w:t>
      </w:r>
      <w:r w:rsidR="00DC147E" w:rsidRPr="000B10C2">
        <w:rPr>
          <w:sz w:val="24"/>
          <w:szCs w:val="24"/>
          <w:lang w:val="en-US" w:eastAsia="en-US"/>
        </w:rPr>
        <w:t>spolupráce</w:t>
      </w:r>
      <w:r w:rsidR="00494A12" w:rsidRPr="000B10C2">
        <w:rPr>
          <w:sz w:val="24"/>
          <w:szCs w:val="24"/>
          <w:lang w:val="en-US" w:eastAsia="en-US"/>
        </w:rPr>
        <w:t xml:space="preserve">. Významnou mierou prispela v spolupráci s oddelením školstva mestského úradu a riaditeľkou ZŠ Východná </w:t>
      </w:r>
      <w:r w:rsidR="00BB10A5">
        <w:rPr>
          <w:sz w:val="24"/>
          <w:szCs w:val="24"/>
          <w:lang w:val="en-US" w:eastAsia="en-US"/>
        </w:rPr>
        <w:br/>
      </w:r>
      <w:r w:rsidR="00494A12" w:rsidRPr="000B10C2">
        <w:rPr>
          <w:sz w:val="24"/>
          <w:szCs w:val="24"/>
          <w:lang w:val="en-US" w:eastAsia="en-US"/>
        </w:rPr>
        <w:t>v Trenčíne participovala na zriadení prípravného ročníka pre deti s narušenou komunikačnou schopnosťou.</w:t>
      </w:r>
    </w:p>
    <w:p w:rsidR="002B20F7" w:rsidRPr="000B10C2" w:rsidRDefault="004328C8" w:rsidP="004328C8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</w:rPr>
        <w:t xml:space="preserve"> </w:t>
      </w:r>
      <w:r w:rsidRPr="000B10C2">
        <w:rPr>
          <w:sz w:val="24"/>
          <w:szCs w:val="24"/>
          <w:lang w:val="en-US" w:eastAsia="en-US"/>
        </w:rPr>
        <w:t xml:space="preserve">V ponuke služieb CŠPP je </w:t>
      </w:r>
      <w:r w:rsidRPr="000B10C2">
        <w:rPr>
          <w:b/>
          <w:sz w:val="24"/>
          <w:szCs w:val="24"/>
          <w:lang w:val="en-US" w:eastAsia="en-US"/>
        </w:rPr>
        <w:t>aj možnosť realizácie krátkodobých preventívnych programov pre žiakov so zdravotným znevýhodnením</w:t>
      </w:r>
      <w:r w:rsidRPr="000B10C2">
        <w:rPr>
          <w:sz w:val="24"/>
          <w:szCs w:val="24"/>
          <w:lang w:val="en-US" w:eastAsia="en-US"/>
        </w:rPr>
        <w:t xml:space="preserve">, ktoré sa tešia veľkej obľube u pedagógov, najmä však u žiakov. Dôležitou súčasťou práce centra je realizácia týchto programov ako integrálnej súčasti vyučovania a sú zamerané na prevenciu delikventného vývinu a kriminality, zneužívania návykových látok, riešenia konfliktov a prevenciu agresívneho správania, prevenciu obchodovania s ľuďmi </w:t>
      </w:r>
      <w:r w:rsidR="005E7FC6" w:rsidRPr="000B10C2">
        <w:rPr>
          <w:sz w:val="24"/>
          <w:szCs w:val="24"/>
          <w:lang w:val="en-US" w:eastAsia="en-US"/>
        </w:rPr>
        <w:t>a prevenciu pohlavného zneužívania.</w:t>
      </w:r>
    </w:p>
    <w:p w:rsidR="00E521BB" w:rsidRPr="000B10C2" w:rsidRDefault="00E521BB" w:rsidP="008223AC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CŠPP Trenčín je MŠVVaŠ SR </w:t>
      </w:r>
      <w:r w:rsidRPr="000B10C2">
        <w:rPr>
          <w:b/>
          <w:sz w:val="24"/>
          <w:szCs w:val="24"/>
          <w:lang w:val="en-US" w:eastAsia="en-US"/>
        </w:rPr>
        <w:t>poverené odborno – metodickým usmerňovaním  odborných zamestnancov CŠPP v Trenčianskom kraji</w:t>
      </w:r>
      <w:r w:rsidRPr="000B10C2">
        <w:rPr>
          <w:sz w:val="24"/>
          <w:szCs w:val="24"/>
          <w:lang w:val="en-US" w:eastAsia="en-US"/>
        </w:rPr>
        <w:t>. Za týmto účelom sme v pravidelných intervaloch organizovali spoločné pracovné stretnutia.</w:t>
      </w:r>
    </w:p>
    <w:p w:rsidR="000A27EF" w:rsidRPr="000B10C2" w:rsidRDefault="000A27EF" w:rsidP="000A27EF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b/>
          <w:sz w:val="24"/>
          <w:szCs w:val="24"/>
          <w:lang w:val="en-US" w:eastAsia="en-US"/>
        </w:rPr>
        <w:t>Vrámci spolupráce s inými subjektami a inštitúciami sme</w:t>
      </w:r>
      <w:r w:rsidRPr="000B10C2">
        <w:rPr>
          <w:sz w:val="24"/>
          <w:szCs w:val="24"/>
          <w:lang w:val="en-US" w:eastAsia="en-US"/>
        </w:rPr>
        <w:t xml:space="preserve"> spolu s OZ A-centrum participovali na </w:t>
      </w:r>
      <w:r w:rsidRPr="000B10C2">
        <w:rPr>
          <w:sz w:val="24"/>
          <w:szCs w:val="24"/>
          <w:u w:val="single"/>
          <w:lang w:val="en-US" w:eastAsia="en-US"/>
        </w:rPr>
        <w:t xml:space="preserve">príprave workshopu </w:t>
      </w:r>
      <w:r w:rsidR="00BD6844" w:rsidRPr="000B10C2">
        <w:rPr>
          <w:sz w:val="24"/>
          <w:szCs w:val="24"/>
          <w:u w:val="single"/>
          <w:lang w:val="en-US" w:eastAsia="en-US"/>
        </w:rPr>
        <w:t xml:space="preserve">Burza inklúzie. Mimoriadny záujem bol o účasť na Živej knižnici, ktorý umožňoval zážitok z osobnej výpovede rodičov detí </w:t>
      </w:r>
      <w:r w:rsidR="00BB10A5">
        <w:rPr>
          <w:sz w:val="24"/>
          <w:szCs w:val="24"/>
          <w:u w:val="single"/>
          <w:lang w:val="en-US" w:eastAsia="en-US"/>
        </w:rPr>
        <w:t xml:space="preserve"> </w:t>
      </w:r>
      <w:r w:rsidR="00BD6844" w:rsidRPr="000B10C2">
        <w:rPr>
          <w:sz w:val="24"/>
          <w:szCs w:val="24"/>
          <w:u w:val="single"/>
          <w:lang w:val="en-US" w:eastAsia="en-US"/>
        </w:rPr>
        <w:t>s Aspergerovým syndrómom a detí s ADHD</w:t>
      </w:r>
      <w:r w:rsidRPr="000B10C2">
        <w:rPr>
          <w:sz w:val="24"/>
          <w:szCs w:val="24"/>
          <w:lang w:val="en-US" w:eastAsia="en-US"/>
        </w:rPr>
        <w:t>.</w:t>
      </w:r>
      <w:r w:rsidR="00BD6844" w:rsidRPr="000B10C2">
        <w:rPr>
          <w:sz w:val="24"/>
          <w:szCs w:val="24"/>
          <w:lang w:val="en-US" w:eastAsia="en-US"/>
        </w:rPr>
        <w:t xml:space="preserve"> Uprednostnili sme účasť na workshope hlavne tým, ktorí bezprostredne pracujú s takýmito deťmi – asistentom pedagóga, pedagógom a špeciálnym pedagógom a tiež rodičom s novodiagnostikovanými deťmi (s PAS a ADHD).</w:t>
      </w:r>
    </w:p>
    <w:p w:rsidR="000A27EF" w:rsidRPr="000B10C2" w:rsidRDefault="005F0AB6" w:rsidP="000A27EF">
      <w:pPr>
        <w:autoSpaceDE/>
        <w:autoSpaceDN/>
        <w:spacing w:before="7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V spolupráci so SŠI v Trenčíne sme sa  po</w:t>
      </w:r>
      <w:r w:rsidR="00711508" w:rsidRPr="000B10C2">
        <w:rPr>
          <w:sz w:val="24"/>
          <w:szCs w:val="24"/>
          <w:lang w:val="en-US" w:eastAsia="en-US"/>
        </w:rPr>
        <w:t>dieľali na Dni otvorených dverí.</w:t>
      </w:r>
    </w:p>
    <w:p w:rsidR="00711508" w:rsidRPr="000B10C2" w:rsidRDefault="00711508" w:rsidP="000A27EF">
      <w:pPr>
        <w:autoSpaceDE/>
        <w:autoSpaceDN/>
        <w:spacing w:before="7"/>
        <w:jc w:val="both"/>
        <w:rPr>
          <w:color w:val="FF0000"/>
          <w:sz w:val="24"/>
          <w:szCs w:val="24"/>
          <w:lang w:val="en-US" w:eastAsia="en-US"/>
        </w:rPr>
      </w:pPr>
    </w:p>
    <w:p w:rsidR="00711508" w:rsidRPr="000B10C2" w:rsidRDefault="00711508" w:rsidP="00BB10A5">
      <w:pPr>
        <w:tabs>
          <w:tab w:val="left" w:pos="817"/>
          <w:tab w:val="left" w:pos="819"/>
        </w:tabs>
        <w:autoSpaceDE/>
        <w:autoSpaceDN/>
        <w:spacing w:line="552" w:lineRule="auto"/>
        <w:ind w:right="4"/>
        <w:jc w:val="both"/>
        <w:rPr>
          <w:b/>
          <w:sz w:val="24"/>
          <w:szCs w:val="24"/>
          <w:lang w:val="en-US" w:eastAsia="en-US"/>
        </w:rPr>
      </w:pPr>
      <w:r w:rsidRPr="000B10C2">
        <w:rPr>
          <w:b/>
          <w:sz w:val="24"/>
          <w:szCs w:val="24"/>
          <w:lang w:val="en-US" w:eastAsia="en-US"/>
        </w:rPr>
        <w:t>Ďalšie činností v CŠPP</w:t>
      </w:r>
    </w:p>
    <w:p w:rsidR="00711508" w:rsidRPr="000B10C2" w:rsidRDefault="00711508" w:rsidP="00BB10A5">
      <w:pPr>
        <w:tabs>
          <w:tab w:val="left" w:pos="817"/>
          <w:tab w:val="left" w:pos="819"/>
        </w:tabs>
        <w:autoSpaceDE/>
        <w:autoSpaceDN/>
        <w:spacing w:line="552" w:lineRule="auto"/>
        <w:ind w:right="4"/>
        <w:jc w:val="both"/>
        <w:rPr>
          <w:sz w:val="24"/>
          <w:szCs w:val="24"/>
          <w:u w:val="single"/>
          <w:lang w:val="en-US" w:eastAsia="en-US"/>
        </w:rPr>
      </w:pPr>
      <w:r w:rsidRPr="000B10C2">
        <w:rPr>
          <w:sz w:val="24"/>
          <w:szCs w:val="24"/>
          <w:u w:val="single"/>
          <w:lang w:val="en-US" w:eastAsia="en-US"/>
        </w:rPr>
        <w:t>Odborní zamestnanci  CŠPP plnili</w:t>
      </w:r>
      <w:r w:rsidRPr="000B10C2">
        <w:rPr>
          <w:spacing w:val="-10"/>
          <w:sz w:val="24"/>
          <w:szCs w:val="24"/>
          <w:u w:val="single"/>
          <w:lang w:val="en-US" w:eastAsia="en-US"/>
        </w:rPr>
        <w:t xml:space="preserve"> aj ďalšie úl</w:t>
      </w:r>
      <w:r w:rsidRPr="000B10C2">
        <w:rPr>
          <w:sz w:val="24"/>
          <w:szCs w:val="24"/>
          <w:u w:val="single"/>
          <w:lang w:val="en-US" w:eastAsia="en-US"/>
        </w:rPr>
        <w:t>ohy: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before="9"/>
        <w:ind w:left="709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viedli počas roka dokumentáciu klientov</w:t>
      </w:r>
      <w:r w:rsidRPr="000B10C2">
        <w:rPr>
          <w:spacing w:val="-4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centra,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before="3"/>
        <w:ind w:left="709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priebežne dopĺňali inventár a špeciálnopedagogické</w:t>
      </w:r>
      <w:r w:rsidRPr="000B10C2">
        <w:rPr>
          <w:spacing w:val="-5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pomôcky,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before="41" w:line="278" w:lineRule="auto"/>
        <w:ind w:left="709" w:right="4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podieľali sa na tvorbe a overovaní nových psychologických </w:t>
      </w:r>
      <w:r w:rsidRPr="000B10C2">
        <w:rPr>
          <w:sz w:val="24"/>
          <w:szCs w:val="24"/>
          <w:lang w:val="en-US" w:eastAsia="en-US"/>
        </w:rPr>
        <w:br/>
        <w:t>a špeciálnopedagogických</w:t>
      </w:r>
      <w:r w:rsidRPr="000B10C2">
        <w:rPr>
          <w:spacing w:val="-9"/>
          <w:sz w:val="24"/>
          <w:szCs w:val="24"/>
          <w:lang w:val="en-US" w:eastAsia="en-US"/>
        </w:rPr>
        <w:t xml:space="preserve"> </w:t>
      </w:r>
      <w:r w:rsidRPr="000B10C2">
        <w:rPr>
          <w:spacing w:val="-9"/>
          <w:sz w:val="24"/>
          <w:szCs w:val="24"/>
          <w:lang w:val="en-US" w:eastAsia="en-US"/>
        </w:rPr>
        <w:tab/>
        <w:t>m</w:t>
      </w:r>
      <w:r w:rsidRPr="000B10C2">
        <w:rPr>
          <w:sz w:val="24"/>
          <w:szCs w:val="24"/>
          <w:lang w:val="en-US" w:eastAsia="en-US"/>
        </w:rPr>
        <w:t>etód a</w:t>
      </w:r>
      <w:r w:rsidRPr="000B10C2">
        <w:rPr>
          <w:spacing w:val="-1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postupov,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line="274" w:lineRule="exact"/>
        <w:ind w:left="709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spolupracovali s inými inštitúciami - CPPPaP, CŠPP, ŠPÚ,</w:t>
      </w:r>
      <w:r w:rsidRPr="000B10C2">
        <w:rPr>
          <w:spacing w:val="-9"/>
          <w:sz w:val="24"/>
          <w:szCs w:val="24"/>
          <w:lang w:val="en-US" w:eastAsia="en-US"/>
        </w:rPr>
        <w:t xml:space="preserve"> lekármi</w:t>
      </w:r>
      <w:r w:rsidRPr="000B10C2">
        <w:rPr>
          <w:sz w:val="24"/>
          <w:szCs w:val="24"/>
          <w:lang w:val="en-US" w:eastAsia="en-US"/>
        </w:rPr>
        <w:t>, logopédmi, TnUAD...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line="276" w:lineRule="auto"/>
        <w:ind w:left="709" w:right="-13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zúčastňovali sa odborných stretnutí zamestnancov</w:t>
      </w:r>
      <w:r w:rsidRPr="000B10C2">
        <w:rPr>
          <w:spacing w:val="-10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centier  špeciálnopedagogického</w:t>
      </w:r>
      <w:r w:rsidRPr="000B10C2">
        <w:rPr>
          <w:spacing w:val="-6"/>
          <w:sz w:val="24"/>
          <w:szCs w:val="24"/>
          <w:lang w:val="en-US" w:eastAsia="en-US"/>
        </w:rPr>
        <w:t xml:space="preserve">  </w:t>
      </w:r>
      <w:r w:rsidRPr="000B10C2">
        <w:rPr>
          <w:sz w:val="24"/>
          <w:szCs w:val="24"/>
          <w:lang w:val="en-US" w:eastAsia="en-US"/>
        </w:rPr>
        <w:t>poradenstva (VÚDPaP, CPPPaP, Asociácia špeciálnych pedagógov…)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line="276" w:lineRule="auto"/>
        <w:ind w:left="709" w:right="-13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vedúca CŠPP ako členka Metodickej rady pri VÚDPaP Bratislava a členka Expertnej </w:t>
      </w:r>
      <w:r w:rsidRPr="000B10C2">
        <w:rPr>
          <w:sz w:val="24"/>
          <w:szCs w:val="24"/>
          <w:lang w:val="en-US" w:eastAsia="en-US"/>
        </w:rPr>
        <w:lastRenderedPageBreak/>
        <w:t xml:space="preserve">komisie  </w:t>
      </w:r>
      <w:r w:rsidR="00805C64" w:rsidRPr="000B10C2">
        <w:rPr>
          <w:sz w:val="24"/>
          <w:szCs w:val="24"/>
          <w:lang w:val="en-US" w:eastAsia="en-US"/>
        </w:rPr>
        <w:t xml:space="preserve">pre tvorbu EvuPP </w:t>
      </w:r>
      <w:r w:rsidRPr="000B10C2">
        <w:rPr>
          <w:sz w:val="24"/>
          <w:szCs w:val="24"/>
          <w:lang w:val="en-US" w:eastAsia="en-US"/>
        </w:rPr>
        <w:t>sa zúčastňoval</w:t>
      </w:r>
      <w:r w:rsidR="00805C64" w:rsidRPr="000B10C2">
        <w:rPr>
          <w:sz w:val="24"/>
          <w:szCs w:val="24"/>
          <w:lang w:val="en-US" w:eastAsia="en-US"/>
        </w:rPr>
        <w:t xml:space="preserve"> ich pravidelných zasadnutí</w:t>
      </w:r>
    </w:p>
    <w:p w:rsidR="00BD6844" w:rsidRPr="000B10C2" w:rsidRDefault="00BD6844" w:rsidP="00BB10A5">
      <w:pPr>
        <w:numPr>
          <w:ilvl w:val="2"/>
          <w:numId w:val="8"/>
        </w:numPr>
        <w:autoSpaceDE/>
        <w:autoSpaceDN/>
        <w:spacing w:line="276" w:lineRule="auto"/>
        <w:ind w:left="709" w:right="-13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 xml:space="preserve">ako členky expertných skupín (Tvorba štandardov, Intelektuálne výstupy  </w:t>
      </w:r>
      <w:r w:rsidR="0025555C" w:rsidRPr="000B10C2">
        <w:rPr>
          <w:sz w:val="24"/>
          <w:szCs w:val="24"/>
          <w:lang w:val="en-US" w:eastAsia="en-US"/>
        </w:rPr>
        <w:br/>
      </w:r>
      <w:r w:rsidRPr="000B10C2">
        <w:rPr>
          <w:sz w:val="24"/>
          <w:szCs w:val="24"/>
          <w:lang w:val="en-US" w:eastAsia="en-US"/>
        </w:rPr>
        <w:t>a inovácie, Multidisciplinárny prístup</w:t>
      </w:r>
      <w:r w:rsidR="00C47BE2" w:rsidRPr="000B10C2">
        <w:rPr>
          <w:sz w:val="24"/>
          <w:szCs w:val="24"/>
          <w:lang w:val="en-US" w:eastAsia="en-US"/>
        </w:rPr>
        <w:t xml:space="preserve">…) participovali v NP </w:t>
      </w:r>
      <w:r w:rsidR="00D60A3F" w:rsidRPr="000B10C2">
        <w:rPr>
          <w:sz w:val="24"/>
          <w:szCs w:val="24"/>
          <w:lang w:val="en-US" w:eastAsia="en-US"/>
        </w:rPr>
        <w:t>Štandardizáciou systému poradenstva a prevencie k inklúzii a úspešnosti na trhu práce („NP Štandardy“)</w:t>
      </w:r>
    </w:p>
    <w:p w:rsidR="00711508" w:rsidRPr="000B10C2" w:rsidRDefault="00711508" w:rsidP="00BB10A5">
      <w:pPr>
        <w:numPr>
          <w:ilvl w:val="2"/>
          <w:numId w:val="8"/>
        </w:numPr>
        <w:autoSpaceDE/>
        <w:autoSpaceDN/>
        <w:spacing w:before="1" w:line="278" w:lineRule="auto"/>
        <w:ind w:left="709" w:right="-131"/>
        <w:jc w:val="both"/>
        <w:rPr>
          <w:sz w:val="24"/>
          <w:szCs w:val="24"/>
          <w:lang w:val="en-US" w:eastAsia="en-US"/>
        </w:rPr>
      </w:pPr>
      <w:r w:rsidRPr="000B10C2">
        <w:rPr>
          <w:sz w:val="24"/>
          <w:szCs w:val="24"/>
          <w:lang w:val="en-US" w:eastAsia="en-US"/>
        </w:rPr>
        <w:t>individuálne sa vzdelávali účasťou na špecializovaných kurzoch, seminároch a</w:t>
      </w:r>
      <w:r w:rsidRPr="000B10C2">
        <w:rPr>
          <w:spacing w:val="-11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na aktivitách organizovaných asociáciou špeciálnych škôl</w:t>
      </w:r>
      <w:r w:rsidR="00F044F9" w:rsidRPr="000B10C2">
        <w:rPr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a</w:t>
      </w:r>
      <w:r w:rsidRPr="000B10C2">
        <w:rPr>
          <w:spacing w:val="-10"/>
          <w:sz w:val="24"/>
          <w:szCs w:val="24"/>
          <w:lang w:val="en-US" w:eastAsia="en-US"/>
        </w:rPr>
        <w:t xml:space="preserve"> </w:t>
      </w:r>
      <w:r w:rsidRPr="000B10C2">
        <w:rPr>
          <w:sz w:val="24"/>
          <w:szCs w:val="24"/>
          <w:lang w:val="en-US" w:eastAsia="en-US"/>
        </w:rPr>
        <w:t>zariadení</w:t>
      </w:r>
    </w:p>
    <w:p w:rsidR="00711508" w:rsidRPr="000B10C2" w:rsidRDefault="00711508" w:rsidP="00BB10A5">
      <w:pPr>
        <w:autoSpaceDE/>
        <w:autoSpaceDN/>
        <w:spacing w:before="7"/>
        <w:ind w:left="709"/>
        <w:jc w:val="both"/>
        <w:rPr>
          <w:sz w:val="24"/>
          <w:szCs w:val="24"/>
          <w:lang w:val="en-US" w:eastAsia="en-US"/>
        </w:rPr>
      </w:pPr>
    </w:p>
    <w:p w:rsidR="002B20F7" w:rsidRPr="000B10C2" w:rsidRDefault="002B20F7" w:rsidP="002B20F7">
      <w:pPr>
        <w:autoSpaceDE/>
        <w:autoSpaceDN/>
        <w:spacing w:before="7"/>
        <w:jc w:val="both"/>
        <w:rPr>
          <w:color w:val="FF0000"/>
          <w:w w:val="105"/>
          <w:sz w:val="24"/>
          <w:szCs w:val="24"/>
        </w:rPr>
      </w:pPr>
    </w:p>
    <w:p w:rsidR="00F31E35" w:rsidRPr="000B10C2" w:rsidRDefault="00EC5985">
      <w:pPr>
        <w:pStyle w:val="Nadpis1"/>
      </w:pPr>
      <w:r w:rsidRPr="000B10C2">
        <w:t xml:space="preserve">ÚDAJE O POČTE </w:t>
      </w:r>
      <w:r w:rsidR="004820E1" w:rsidRPr="000B10C2">
        <w:t xml:space="preserve">KLIENTOV </w:t>
      </w:r>
      <w:r w:rsidRPr="000B10C2">
        <w:t>V ŠKOLSKOM ZARIADENÍ</w:t>
      </w:r>
    </w:p>
    <w:p w:rsidR="00F31E35" w:rsidRPr="000B10C2" w:rsidRDefault="00F31E35">
      <w:pPr>
        <w:pStyle w:val="Zkladntext"/>
        <w:rPr>
          <w:b/>
          <w:color w:val="FF0000"/>
        </w:rPr>
      </w:pPr>
    </w:p>
    <w:p w:rsidR="00F31E35" w:rsidRPr="000B10C2" w:rsidRDefault="00805C64" w:rsidP="001E2AE8">
      <w:pPr>
        <w:pStyle w:val="Zkladntext"/>
        <w:rPr>
          <w:b/>
        </w:rPr>
      </w:pPr>
      <w:r w:rsidRPr="000B10C2">
        <w:t>K 15. 09. 20</w:t>
      </w:r>
      <w:r w:rsidR="00D60A3F" w:rsidRPr="000B10C2">
        <w:t>20</w:t>
      </w:r>
      <w:r w:rsidRPr="000B10C2">
        <w:t xml:space="preserve"> evidujeme 1174 klientov.</w:t>
      </w:r>
      <w:r w:rsidR="00EC5985" w:rsidRPr="000B10C2">
        <w:t xml:space="preserve"> </w:t>
      </w:r>
      <w:r w:rsidR="00F044F9" w:rsidRPr="000B10C2">
        <w:t>Z nich v školskom roku 2019/2020 boli poskytnuté odborné služby z úrovne CŠPP 633 klientom.</w:t>
      </w:r>
    </w:p>
    <w:p w:rsidR="00F31E35" w:rsidRPr="000B10C2" w:rsidRDefault="00F31E35">
      <w:pPr>
        <w:pStyle w:val="Zkladntext"/>
        <w:rPr>
          <w:b/>
        </w:rPr>
      </w:pPr>
    </w:p>
    <w:p w:rsidR="00F31E35" w:rsidRPr="000B10C2" w:rsidRDefault="00F31E35">
      <w:pPr>
        <w:pStyle w:val="Zkladntext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64"/>
        <w:gridCol w:w="819"/>
        <w:gridCol w:w="793"/>
        <w:gridCol w:w="788"/>
        <w:gridCol w:w="790"/>
        <w:gridCol w:w="849"/>
        <w:gridCol w:w="850"/>
        <w:gridCol w:w="911"/>
        <w:gridCol w:w="738"/>
      </w:tblGrid>
      <w:tr w:rsidR="00F044F9" w:rsidRPr="000B10C2" w:rsidTr="00186FE7">
        <w:trPr>
          <w:trHeight w:val="1099"/>
        </w:trPr>
        <w:tc>
          <w:tcPr>
            <w:tcW w:w="1070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Celkový počet klientov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PAS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MP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SP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ZP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TP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NKS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VNP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ADD/</w:t>
            </w:r>
          </w:p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ADHD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5C64" w:rsidRPr="000B10C2" w:rsidRDefault="00805C64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ŠPÚ</w:t>
            </w:r>
          </w:p>
        </w:tc>
      </w:tr>
      <w:tr w:rsidR="00F044F9" w:rsidRPr="000B10C2" w:rsidTr="00186FE7">
        <w:trPr>
          <w:trHeight w:val="634"/>
        </w:trPr>
        <w:tc>
          <w:tcPr>
            <w:tcW w:w="1070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633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61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257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15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46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C64" w:rsidRPr="000B10C2" w:rsidRDefault="00805C64" w:rsidP="00F044F9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 xml:space="preserve">  </w:t>
            </w:r>
            <w:r w:rsidR="00F044F9" w:rsidRPr="000B10C2">
              <w:rPr>
                <w:sz w:val="24"/>
                <w:szCs w:val="24"/>
                <w:lang w:val="sk-SK" w:eastAsia="en-US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5C64" w:rsidRPr="000B10C2" w:rsidRDefault="00F044F9" w:rsidP="00805C64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sk-SK" w:eastAsia="en-US"/>
              </w:rPr>
            </w:pPr>
            <w:r w:rsidRPr="000B10C2">
              <w:rPr>
                <w:sz w:val="24"/>
                <w:szCs w:val="24"/>
                <w:lang w:val="sk-SK" w:eastAsia="en-US"/>
              </w:rPr>
              <w:t>76</w:t>
            </w:r>
          </w:p>
        </w:tc>
      </w:tr>
    </w:tbl>
    <w:p w:rsidR="0039773F" w:rsidRPr="000B10C2" w:rsidRDefault="0039773F">
      <w:pPr>
        <w:spacing w:line="219" w:lineRule="exact"/>
        <w:ind w:left="156"/>
        <w:rPr>
          <w:color w:val="FF0000"/>
          <w:sz w:val="24"/>
          <w:szCs w:val="24"/>
        </w:rPr>
      </w:pPr>
    </w:p>
    <w:p w:rsidR="00805C64" w:rsidRPr="000B10C2" w:rsidRDefault="00805C64">
      <w:pPr>
        <w:spacing w:line="219" w:lineRule="exact"/>
        <w:ind w:left="156"/>
        <w:rPr>
          <w:sz w:val="24"/>
          <w:szCs w:val="24"/>
        </w:rPr>
      </w:pPr>
    </w:p>
    <w:p w:rsidR="00805C64" w:rsidRPr="000B10C2" w:rsidRDefault="00805C64" w:rsidP="00805C64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sk-SK" w:eastAsia="en-US"/>
        </w:rPr>
      </w:pPr>
      <w:r w:rsidRPr="000B10C2">
        <w:rPr>
          <w:sz w:val="24"/>
          <w:szCs w:val="24"/>
          <w:lang w:val="sk-SK" w:eastAsia="en-US"/>
        </w:rPr>
        <w:t>Celkovo sme v šk. r. 201</w:t>
      </w:r>
      <w:r w:rsidR="00F044F9" w:rsidRPr="000B10C2">
        <w:rPr>
          <w:sz w:val="24"/>
          <w:szCs w:val="24"/>
          <w:lang w:val="sk-SK" w:eastAsia="en-US"/>
        </w:rPr>
        <w:t>9</w:t>
      </w:r>
      <w:r w:rsidRPr="000B10C2">
        <w:rPr>
          <w:sz w:val="24"/>
          <w:szCs w:val="24"/>
          <w:lang w:val="sk-SK" w:eastAsia="en-US"/>
        </w:rPr>
        <w:t>/20</w:t>
      </w:r>
      <w:r w:rsidR="00F044F9" w:rsidRPr="000B10C2">
        <w:rPr>
          <w:sz w:val="24"/>
          <w:szCs w:val="24"/>
          <w:lang w:val="sk-SK" w:eastAsia="en-US"/>
        </w:rPr>
        <w:t>20</w:t>
      </w:r>
      <w:r w:rsidRPr="000B10C2">
        <w:rPr>
          <w:sz w:val="24"/>
          <w:szCs w:val="24"/>
          <w:lang w:val="sk-SK" w:eastAsia="en-US"/>
        </w:rPr>
        <w:t xml:space="preserve"> realizovali pracovné výkony  ako priamu činnosť s klientami </w:t>
      </w:r>
      <w:r w:rsidR="00BB10A5">
        <w:rPr>
          <w:sz w:val="24"/>
          <w:szCs w:val="24"/>
          <w:lang w:val="sk-SK" w:eastAsia="en-US"/>
        </w:rPr>
        <w:br/>
      </w:r>
      <w:r w:rsidRPr="000B10C2">
        <w:rPr>
          <w:sz w:val="24"/>
          <w:szCs w:val="24"/>
          <w:lang w:val="sk-SK" w:eastAsia="en-US"/>
        </w:rPr>
        <w:t>a výkony metodickej a nepriamej činnosti (vykonávanej aj mimo pracovnej doby). Okrem toho sme poskytovali aj služby deťom a ich rodičom, u ktorých problém nebol klasifikovaný žiadnou z diagnóz a z tohto dôvodu neboli zaradení do klientely Centra.</w:t>
      </w:r>
    </w:p>
    <w:p w:rsidR="00F044F9" w:rsidRPr="000B10C2" w:rsidRDefault="00F044F9" w:rsidP="00F044F9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sk-SK" w:eastAsia="en-US"/>
        </w:rPr>
      </w:pPr>
      <w:r w:rsidRPr="000B10C2">
        <w:rPr>
          <w:sz w:val="24"/>
          <w:szCs w:val="24"/>
          <w:lang w:val="sk-SK" w:eastAsia="en-US"/>
        </w:rPr>
        <w:t>Počet klientov CŠPP za šk.rok 201</w:t>
      </w:r>
      <w:r w:rsidR="000B10C2" w:rsidRPr="000B10C2">
        <w:rPr>
          <w:sz w:val="24"/>
          <w:szCs w:val="24"/>
          <w:lang w:val="sk-SK" w:eastAsia="en-US"/>
        </w:rPr>
        <w:t>9</w:t>
      </w:r>
      <w:r w:rsidRPr="000B10C2">
        <w:rPr>
          <w:sz w:val="24"/>
          <w:szCs w:val="24"/>
          <w:lang w:val="sk-SK" w:eastAsia="en-US"/>
        </w:rPr>
        <w:t>/</w:t>
      </w:r>
      <w:r w:rsidR="000B10C2" w:rsidRPr="000B10C2">
        <w:rPr>
          <w:sz w:val="24"/>
          <w:szCs w:val="24"/>
          <w:lang w:val="sk-SK" w:eastAsia="en-US"/>
        </w:rPr>
        <w:t>20</w:t>
      </w:r>
      <w:r w:rsidRPr="000B10C2">
        <w:rPr>
          <w:sz w:val="24"/>
          <w:szCs w:val="24"/>
          <w:lang w:val="sk-SK" w:eastAsia="en-US"/>
        </w:rPr>
        <w:t xml:space="preserve"> podľa druhu postihnutia, narušenia:</w:t>
      </w:r>
      <w:r w:rsidR="000B10C2" w:rsidRPr="000B10C2">
        <w:rPr>
          <w:sz w:val="24"/>
          <w:szCs w:val="24"/>
          <w:lang w:val="sk-SK" w:eastAsia="en-US"/>
        </w:rPr>
        <w:t xml:space="preserve"> </w:t>
      </w:r>
      <w:r w:rsidRPr="000B10C2">
        <w:rPr>
          <w:sz w:val="24"/>
          <w:szCs w:val="24"/>
          <w:lang w:val="sk-SK" w:eastAsia="en-US"/>
        </w:rPr>
        <w:t>najvyšší počet klientov s narušenou komunikačnou schopnosťou, ďalej s PAS, so špecifickými poruchami učenia.</w:t>
      </w:r>
    </w:p>
    <w:p w:rsidR="00805C64" w:rsidRPr="000B10C2" w:rsidRDefault="00805C64" w:rsidP="00805C64">
      <w:pPr>
        <w:widowControl/>
        <w:autoSpaceDE/>
        <w:autoSpaceDN/>
        <w:spacing w:after="200" w:line="276" w:lineRule="auto"/>
        <w:jc w:val="both"/>
        <w:rPr>
          <w:sz w:val="24"/>
          <w:lang w:val="en-US" w:eastAsia="en-US"/>
        </w:rPr>
      </w:pPr>
      <w:r w:rsidRPr="000B10C2">
        <w:rPr>
          <w:sz w:val="24"/>
          <w:lang w:val="en-US" w:eastAsia="en-US"/>
        </w:rPr>
        <w:t xml:space="preserve">Podrobné údaje o klientoch, ktorým bola poskytnutá odborná starostlivosť, </w:t>
      </w:r>
      <w:r w:rsidRPr="000B10C2">
        <w:rPr>
          <w:sz w:val="24"/>
          <w:lang w:val="en-US" w:eastAsia="en-US"/>
        </w:rPr>
        <w:br/>
        <w:t>sú štatisticky spracované vo Výkaze Škol. (MŠ SR) 05 - 01 o školských zariadeniach výchovného poradenstva a prevencie za školský rok 201</w:t>
      </w:r>
      <w:r w:rsidR="00F044F9" w:rsidRPr="000B10C2">
        <w:rPr>
          <w:sz w:val="24"/>
          <w:lang w:val="en-US" w:eastAsia="en-US"/>
        </w:rPr>
        <w:t>9</w:t>
      </w:r>
      <w:r w:rsidRPr="000B10C2">
        <w:rPr>
          <w:sz w:val="24"/>
          <w:lang w:val="en-US" w:eastAsia="en-US"/>
        </w:rPr>
        <w:t>/20</w:t>
      </w:r>
      <w:r w:rsidR="00F044F9" w:rsidRPr="000B10C2">
        <w:rPr>
          <w:sz w:val="24"/>
          <w:lang w:val="en-US" w:eastAsia="en-US"/>
        </w:rPr>
        <w:t>20</w:t>
      </w:r>
      <w:r w:rsidRPr="000B10C2">
        <w:rPr>
          <w:sz w:val="24"/>
          <w:lang w:val="en-US" w:eastAsia="en-US"/>
        </w:rPr>
        <w:t>.</w:t>
      </w:r>
    </w:p>
    <w:p w:rsidR="00F31E35" w:rsidRPr="000B10C2" w:rsidRDefault="00EC5985">
      <w:pPr>
        <w:pStyle w:val="Nadpis1"/>
        <w:spacing w:before="207"/>
      </w:pPr>
      <w:r w:rsidRPr="000B10C2">
        <w:t>ÚDAJE O PREZENTÁCII ŠKOLSKÉHO ZARIADENIA NA VEREJNOSTI</w:t>
      </w:r>
    </w:p>
    <w:p w:rsidR="00F31E35" w:rsidRPr="000B10C2" w:rsidRDefault="00F31E35">
      <w:pPr>
        <w:pStyle w:val="Zkladntext"/>
        <w:spacing w:before="4"/>
        <w:rPr>
          <w:b/>
        </w:rPr>
      </w:pPr>
    </w:p>
    <w:p w:rsidR="00F31E35" w:rsidRPr="000B10C2" w:rsidRDefault="00AF2AA9">
      <w:pPr>
        <w:pStyle w:val="Zkladntext"/>
        <w:spacing w:line="235" w:lineRule="auto"/>
        <w:ind w:left="156" w:right="120"/>
        <w:jc w:val="both"/>
      </w:pPr>
      <w:r w:rsidRPr="000B10C2">
        <w:t xml:space="preserve">Pri propagácii nášho zariadenia sme využili všetky v súčasnosti aktívne využívané komunikačné kanály CŠPP: webstránku, facebook - fb stránka, fb skupiny, telefonické </w:t>
      </w:r>
      <w:r w:rsidR="00BB10A5">
        <w:br/>
      </w:r>
      <w:r w:rsidRPr="000B10C2">
        <w:t xml:space="preserve">a emailove oslovenie súčasnej databázy klientov, infoletáčiky, oznamy na nástenkách škôl </w:t>
      </w:r>
      <w:r w:rsidR="00BB10A5">
        <w:br/>
      </w:r>
      <w:r w:rsidRPr="000B10C2">
        <w:t>a osobnú prezentáciu pri návštevách škôl</w:t>
      </w:r>
      <w:r w:rsidR="00D60A3F" w:rsidRPr="000B10C2">
        <w:t>. Imidž pracoviska sa snažíme zlepšiť aj účasťou v Metodickej rade VÚDPaPu a v expertných skupinách a komisiách</w:t>
      </w:r>
      <w:r w:rsidRPr="000B10C2">
        <w:t>.</w:t>
      </w:r>
    </w:p>
    <w:p w:rsidR="00F31E35" w:rsidRPr="000B10C2" w:rsidRDefault="00F31E35">
      <w:pPr>
        <w:spacing w:line="235" w:lineRule="auto"/>
        <w:jc w:val="both"/>
        <w:rPr>
          <w:color w:val="FF0000"/>
          <w:sz w:val="24"/>
          <w:szCs w:val="24"/>
        </w:rPr>
      </w:pPr>
    </w:p>
    <w:p w:rsidR="00F31E35" w:rsidRPr="000B10C2" w:rsidRDefault="00EC5985">
      <w:pPr>
        <w:pStyle w:val="Nadpis1"/>
        <w:spacing w:before="209" w:line="237" w:lineRule="auto"/>
        <w:ind w:right="113"/>
        <w:jc w:val="both"/>
        <w:rPr>
          <w:sz w:val="22"/>
        </w:rPr>
      </w:pPr>
      <w:r w:rsidRPr="000B10C2">
        <w:rPr>
          <w:w w:val="105"/>
          <w:sz w:val="22"/>
        </w:rPr>
        <w:t>ÚDAJE O PRIESTOROVÝCH A MATERIÁLNO-TECHNICKÝCH PODMIENKACH</w:t>
      </w:r>
    </w:p>
    <w:p w:rsidR="00F31E35" w:rsidRPr="000B10C2" w:rsidRDefault="00F31E35">
      <w:pPr>
        <w:pStyle w:val="Zkladntext"/>
        <w:spacing w:before="3"/>
        <w:rPr>
          <w:b/>
        </w:rPr>
      </w:pPr>
    </w:p>
    <w:p w:rsidR="00F31E35" w:rsidRPr="00BB10A5" w:rsidRDefault="00EC5985">
      <w:pPr>
        <w:pStyle w:val="Zkladntext"/>
        <w:spacing w:line="235" w:lineRule="auto"/>
        <w:ind w:left="156" w:right="111"/>
        <w:jc w:val="both"/>
      </w:pPr>
      <w:r w:rsidRPr="000B10C2">
        <w:t>CŠPP</w:t>
      </w:r>
      <w:r w:rsidRPr="000B10C2">
        <w:rPr>
          <w:spacing w:val="-25"/>
        </w:rPr>
        <w:t xml:space="preserve"> </w:t>
      </w:r>
      <w:r w:rsidRPr="000B10C2">
        <w:t>sídli</w:t>
      </w:r>
      <w:r w:rsidRPr="000B10C2">
        <w:rPr>
          <w:spacing w:val="-24"/>
        </w:rPr>
        <w:t xml:space="preserve"> </w:t>
      </w:r>
      <w:r w:rsidRPr="000B10C2">
        <w:t>v</w:t>
      </w:r>
      <w:r w:rsidRPr="000B10C2">
        <w:rPr>
          <w:spacing w:val="-23"/>
        </w:rPr>
        <w:t xml:space="preserve"> </w:t>
      </w:r>
      <w:r w:rsidRPr="000B10C2">
        <w:t>priestoroch</w:t>
      </w:r>
      <w:r w:rsidRPr="000B10C2">
        <w:rPr>
          <w:spacing w:val="-24"/>
        </w:rPr>
        <w:t xml:space="preserve"> </w:t>
      </w:r>
      <w:r w:rsidRPr="000B10C2">
        <w:t>Spojenej</w:t>
      </w:r>
      <w:r w:rsidRPr="000B10C2">
        <w:rPr>
          <w:spacing w:val="-24"/>
        </w:rPr>
        <w:t xml:space="preserve"> </w:t>
      </w:r>
      <w:r w:rsidRPr="000B10C2">
        <w:t>školy</w:t>
      </w:r>
      <w:r w:rsidRPr="000B10C2">
        <w:rPr>
          <w:spacing w:val="-26"/>
        </w:rPr>
        <w:t xml:space="preserve"> </w:t>
      </w:r>
      <w:r w:rsidRPr="000B10C2">
        <w:t>na</w:t>
      </w:r>
      <w:r w:rsidRPr="000B10C2">
        <w:rPr>
          <w:spacing w:val="-26"/>
        </w:rPr>
        <w:t xml:space="preserve"> </w:t>
      </w:r>
      <w:r w:rsidR="005E7FC6" w:rsidRPr="000B10C2">
        <w:t>ulici Ľudovíta Stárka 12</w:t>
      </w:r>
      <w:r w:rsidRPr="000B10C2">
        <w:t>,</w:t>
      </w:r>
      <w:r w:rsidRPr="000B10C2">
        <w:rPr>
          <w:spacing w:val="-23"/>
        </w:rPr>
        <w:t xml:space="preserve"> </w:t>
      </w:r>
      <w:r w:rsidRPr="000B10C2">
        <w:t>má</w:t>
      </w:r>
      <w:r w:rsidRPr="000B10C2">
        <w:rPr>
          <w:spacing w:val="-25"/>
        </w:rPr>
        <w:t xml:space="preserve"> </w:t>
      </w:r>
      <w:r w:rsidRPr="000B10C2">
        <w:t>k</w:t>
      </w:r>
      <w:r w:rsidRPr="000B10C2">
        <w:rPr>
          <w:spacing w:val="-22"/>
        </w:rPr>
        <w:t xml:space="preserve"> </w:t>
      </w:r>
      <w:r w:rsidRPr="000B10C2">
        <w:t>dispozícii</w:t>
      </w:r>
      <w:r w:rsidRPr="000B10C2">
        <w:rPr>
          <w:spacing w:val="-24"/>
        </w:rPr>
        <w:t xml:space="preserve"> </w:t>
      </w:r>
      <w:r w:rsidR="0031717F" w:rsidRPr="000B10C2">
        <w:rPr>
          <w:spacing w:val="-24"/>
        </w:rPr>
        <w:br/>
      </w:r>
      <w:r w:rsidR="005E7FC6" w:rsidRPr="000B10C2">
        <w:t>4</w:t>
      </w:r>
      <w:r w:rsidRPr="000B10C2">
        <w:rPr>
          <w:spacing w:val="-24"/>
        </w:rPr>
        <w:t xml:space="preserve"> </w:t>
      </w:r>
      <w:r w:rsidRPr="000B10C2">
        <w:t>pracovn</w:t>
      </w:r>
      <w:r w:rsidR="005E7FC6" w:rsidRPr="000B10C2">
        <w:t>e</w:t>
      </w:r>
      <w:r w:rsidRPr="000B10C2">
        <w:rPr>
          <w:spacing w:val="-22"/>
        </w:rPr>
        <w:t xml:space="preserve"> </w:t>
      </w:r>
      <w:r w:rsidRPr="000B10C2">
        <w:t>pre</w:t>
      </w:r>
      <w:r w:rsidRPr="000B10C2">
        <w:rPr>
          <w:spacing w:val="-25"/>
        </w:rPr>
        <w:t xml:space="preserve"> </w:t>
      </w:r>
      <w:r w:rsidR="005E7FC6" w:rsidRPr="000B10C2">
        <w:t>5</w:t>
      </w:r>
      <w:r w:rsidRPr="000B10C2">
        <w:t xml:space="preserve"> odborných</w:t>
      </w:r>
      <w:r w:rsidRPr="000B10C2">
        <w:rPr>
          <w:spacing w:val="-35"/>
        </w:rPr>
        <w:t xml:space="preserve"> </w:t>
      </w:r>
      <w:r w:rsidRPr="000B10C2">
        <w:t>zamestnancov,</w:t>
      </w:r>
      <w:r w:rsidRPr="000B10C2">
        <w:rPr>
          <w:spacing w:val="-35"/>
        </w:rPr>
        <w:t xml:space="preserve"> </w:t>
      </w:r>
      <w:r w:rsidRPr="000B10C2">
        <w:t>1</w:t>
      </w:r>
      <w:r w:rsidRPr="000B10C2">
        <w:rPr>
          <w:spacing w:val="-33"/>
        </w:rPr>
        <w:t xml:space="preserve"> </w:t>
      </w:r>
      <w:r w:rsidRPr="000B10C2">
        <w:t>miestnosť</w:t>
      </w:r>
      <w:r w:rsidRPr="000B10C2">
        <w:rPr>
          <w:spacing w:val="-36"/>
        </w:rPr>
        <w:t xml:space="preserve"> </w:t>
      </w:r>
      <w:r w:rsidRPr="000B10C2">
        <w:t>je</w:t>
      </w:r>
      <w:r w:rsidRPr="000B10C2">
        <w:rPr>
          <w:spacing w:val="-33"/>
        </w:rPr>
        <w:t xml:space="preserve"> </w:t>
      </w:r>
      <w:r w:rsidRPr="000B10C2">
        <w:t>vybavená</w:t>
      </w:r>
      <w:r w:rsidRPr="000B10C2">
        <w:rPr>
          <w:spacing w:val="-35"/>
        </w:rPr>
        <w:t xml:space="preserve"> </w:t>
      </w:r>
      <w:r w:rsidRPr="000B10C2">
        <w:t>ako</w:t>
      </w:r>
      <w:r w:rsidRPr="000B10C2">
        <w:rPr>
          <w:spacing w:val="-33"/>
        </w:rPr>
        <w:t xml:space="preserve"> </w:t>
      </w:r>
      <w:r w:rsidR="005E7FC6" w:rsidRPr="000B10C2">
        <w:t xml:space="preserve">diagnostická </w:t>
      </w:r>
      <w:r w:rsidR="0031717F" w:rsidRPr="000B10C2">
        <w:br/>
      </w:r>
      <w:r w:rsidR="005E7FC6" w:rsidRPr="000B10C2">
        <w:t>a intervenčná</w:t>
      </w:r>
      <w:r w:rsidRPr="000B10C2">
        <w:t>.</w:t>
      </w:r>
      <w:r w:rsidRPr="000B10C2">
        <w:rPr>
          <w:spacing w:val="-34"/>
        </w:rPr>
        <w:t xml:space="preserve"> </w:t>
      </w:r>
      <w:r w:rsidRPr="000B10C2">
        <w:t>Priestorové</w:t>
      </w:r>
      <w:r w:rsidRPr="000B10C2">
        <w:rPr>
          <w:spacing w:val="-36"/>
        </w:rPr>
        <w:t xml:space="preserve"> </w:t>
      </w:r>
      <w:r w:rsidRPr="000B10C2">
        <w:t>podmienky</w:t>
      </w:r>
      <w:r w:rsidRPr="000B10C2">
        <w:rPr>
          <w:spacing w:val="-33"/>
        </w:rPr>
        <w:t xml:space="preserve"> </w:t>
      </w:r>
      <w:r w:rsidRPr="000B10C2">
        <w:t>boli v</w:t>
      </w:r>
      <w:r w:rsidRPr="000B10C2">
        <w:rPr>
          <w:spacing w:val="-23"/>
        </w:rPr>
        <w:t xml:space="preserve"> </w:t>
      </w:r>
      <w:r w:rsidRPr="000B10C2">
        <w:t>uplynulom</w:t>
      </w:r>
      <w:r w:rsidRPr="000B10C2">
        <w:rPr>
          <w:spacing w:val="-2"/>
        </w:rPr>
        <w:t xml:space="preserve"> </w:t>
      </w:r>
      <w:r w:rsidRPr="000B10C2">
        <w:t>šk.roku</w:t>
      </w:r>
      <w:r w:rsidRPr="000B10C2">
        <w:rPr>
          <w:spacing w:val="-3"/>
        </w:rPr>
        <w:t xml:space="preserve"> </w:t>
      </w:r>
      <w:r w:rsidRPr="000B10C2">
        <w:t>vyhovujúce.</w:t>
      </w:r>
      <w:r w:rsidRPr="000B10C2">
        <w:rPr>
          <w:spacing w:val="-1"/>
        </w:rPr>
        <w:t xml:space="preserve"> </w:t>
      </w:r>
      <w:r w:rsidR="0031717F" w:rsidRPr="000B10C2">
        <w:rPr>
          <w:spacing w:val="-1"/>
        </w:rPr>
        <w:br/>
      </w:r>
      <w:r w:rsidR="005E7FC6" w:rsidRPr="000B10C2">
        <w:t>K</w:t>
      </w:r>
      <w:r w:rsidRPr="000B10C2">
        <w:rPr>
          <w:spacing w:val="-17"/>
        </w:rPr>
        <w:t xml:space="preserve"> </w:t>
      </w:r>
      <w:r w:rsidRPr="000B10C2">
        <w:t>dispozícii</w:t>
      </w:r>
      <w:r w:rsidRPr="000B10C2">
        <w:rPr>
          <w:spacing w:val="-6"/>
        </w:rPr>
        <w:t xml:space="preserve"> </w:t>
      </w:r>
      <w:r w:rsidR="005E7FC6" w:rsidRPr="000B10C2">
        <w:t>máme aj</w:t>
      </w:r>
      <w:r w:rsidRPr="000B10C2">
        <w:t xml:space="preserve"> terapeutickú</w:t>
      </w:r>
      <w:r w:rsidRPr="000B10C2">
        <w:rPr>
          <w:spacing w:val="-13"/>
        </w:rPr>
        <w:t xml:space="preserve"> </w:t>
      </w:r>
      <w:r w:rsidRPr="000B10C2">
        <w:t>miestnosť</w:t>
      </w:r>
      <w:r w:rsidRPr="000B10C2">
        <w:rPr>
          <w:spacing w:val="-10"/>
        </w:rPr>
        <w:t xml:space="preserve"> </w:t>
      </w:r>
      <w:r w:rsidR="005E7FC6" w:rsidRPr="000B10C2">
        <w:t>Snoezelen, ktorú využívame</w:t>
      </w:r>
      <w:r w:rsidRPr="000B10C2">
        <w:rPr>
          <w:spacing w:val="-11"/>
        </w:rPr>
        <w:t xml:space="preserve"> </w:t>
      </w:r>
      <w:r w:rsidRPr="000B10C2">
        <w:t>pre</w:t>
      </w:r>
      <w:r w:rsidRPr="000B10C2">
        <w:rPr>
          <w:spacing w:val="-11"/>
        </w:rPr>
        <w:t xml:space="preserve"> </w:t>
      </w:r>
      <w:r w:rsidRPr="000B10C2">
        <w:t>aktivity</w:t>
      </w:r>
      <w:r w:rsidRPr="000B10C2">
        <w:rPr>
          <w:spacing w:val="-11"/>
        </w:rPr>
        <w:t xml:space="preserve"> </w:t>
      </w:r>
      <w:r w:rsidRPr="00BB10A5">
        <w:lastRenderedPageBreak/>
        <w:t>psychoĺóg</w:t>
      </w:r>
      <w:r w:rsidR="005E7FC6" w:rsidRPr="00BB10A5">
        <w:t>a</w:t>
      </w:r>
      <w:r w:rsidRPr="00BB10A5">
        <w:rPr>
          <w:spacing w:val="-10"/>
        </w:rPr>
        <w:t xml:space="preserve"> </w:t>
      </w:r>
      <w:r w:rsidRPr="00BB10A5">
        <w:rPr>
          <w:spacing w:val="-3"/>
        </w:rPr>
        <w:t>či</w:t>
      </w:r>
      <w:r w:rsidRPr="00BB10A5">
        <w:rPr>
          <w:spacing w:val="-11"/>
        </w:rPr>
        <w:t xml:space="preserve"> </w:t>
      </w:r>
      <w:r w:rsidRPr="00BB10A5">
        <w:t>špeciálnych</w:t>
      </w:r>
      <w:r w:rsidRPr="00BB10A5">
        <w:rPr>
          <w:spacing w:val="-10"/>
        </w:rPr>
        <w:t xml:space="preserve"> </w:t>
      </w:r>
      <w:r w:rsidRPr="00BB10A5">
        <w:t>pedagógov.</w:t>
      </w:r>
    </w:p>
    <w:p w:rsidR="00F31E35" w:rsidRPr="00BB10A5" w:rsidRDefault="00EC5985">
      <w:pPr>
        <w:pStyle w:val="Zkladntext"/>
        <w:spacing w:line="235" w:lineRule="auto"/>
        <w:ind w:left="156" w:right="113"/>
        <w:jc w:val="both"/>
      </w:pPr>
      <w:r w:rsidRPr="00BB10A5">
        <w:t>Vybavenie</w:t>
      </w:r>
      <w:r w:rsidR="00815CA1" w:rsidRPr="00BB10A5">
        <w:t xml:space="preserve"> počítačmi,</w:t>
      </w:r>
      <w:r w:rsidRPr="00BB10A5">
        <w:t xml:space="preserve"> kopírovacími zariadeniami, pomôckami, rehabilitačnými prístrojmi, </w:t>
      </w:r>
      <w:r w:rsidRPr="00BB10A5">
        <w:rPr>
          <w:w w:val="95"/>
        </w:rPr>
        <w:t xml:space="preserve">testovacími batériami, stimulačnými programami, metodickými materiálmi </w:t>
      </w:r>
      <w:r w:rsidR="0031717F" w:rsidRPr="00BB10A5">
        <w:rPr>
          <w:w w:val="95"/>
        </w:rPr>
        <w:br/>
      </w:r>
      <w:r w:rsidRPr="00BB10A5">
        <w:rPr>
          <w:w w:val="95"/>
        </w:rPr>
        <w:t>a odbornou literatúrou je</w:t>
      </w:r>
      <w:r w:rsidR="00D60A3F" w:rsidRPr="00BB10A5">
        <w:rPr>
          <w:w w:val="95"/>
        </w:rPr>
        <w:t xml:space="preserve"> t.č.</w:t>
      </w:r>
      <w:r w:rsidRPr="00BB10A5">
        <w:rPr>
          <w:spacing w:val="-10"/>
          <w:w w:val="95"/>
        </w:rPr>
        <w:t xml:space="preserve"> </w:t>
      </w:r>
      <w:r w:rsidRPr="00BB10A5">
        <w:rPr>
          <w:w w:val="95"/>
        </w:rPr>
        <w:t>postačujúce</w:t>
      </w:r>
      <w:r w:rsidR="00815CA1" w:rsidRPr="00BB10A5">
        <w:rPr>
          <w:w w:val="95"/>
        </w:rPr>
        <w:t>, avšak vyžaduje inováciu (hlavne PC) a doplňovanie aktuálnymi pomôckami</w:t>
      </w:r>
      <w:r w:rsidRPr="00BB10A5">
        <w:rPr>
          <w:w w:val="95"/>
        </w:rPr>
        <w:t>.</w:t>
      </w:r>
      <w:r w:rsidRPr="00BB10A5">
        <w:rPr>
          <w:spacing w:val="-10"/>
          <w:w w:val="95"/>
        </w:rPr>
        <w:t xml:space="preserve"> </w:t>
      </w:r>
      <w:r w:rsidRPr="00BB10A5">
        <w:rPr>
          <w:w w:val="95"/>
        </w:rPr>
        <w:t>Vedenie</w:t>
      </w:r>
      <w:r w:rsidRPr="00BB10A5">
        <w:rPr>
          <w:spacing w:val="-10"/>
          <w:w w:val="95"/>
        </w:rPr>
        <w:t xml:space="preserve"> </w:t>
      </w:r>
      <w:r w:rsidRPr="00BB10A5">
        <w:rPr>
          <w:w w:val="95"/>
        </w:rPr>
        <w:t>školy</w:t>
      </w:r>
      <w:r w:rsidRPr="00BB10A5">
        <w:rPr>
          <w:spacing w:val="-9"/>
          <w:w w:val="95"/>
        </w:rPr>
        <w:t xml:space="preserve"> </w:t>
      </w:r>
      <w:r w:rsidRPr="00BB10A5">
        <w:rPr>
          <w:w w:val="95"/>
        </w:rPr>
        <w:t>sa</w:t>
      </w:r>
      <w:r w:rsidRPr="00BB10A5">
        <w:rPr>
          <w:spacing w:val="4"/>
          <w:w w:val="95"/>
        </w:rPr>
        <w:t xml:space="preserve"> </w:t>
      </w:r>
      <w:r w:rsidRPr="00BB10A5">
        <w:rPr>
          <w:w w:val="95"/>
        </w:rPr>
        <w:t>snaží</w:t>
      </w:r>
      <w:r w:rsidRPr="00BB10A5">
        <w:rPr>
          <w:spacing w:val="-9"/>
          <w:w w:val="95"/>
        </w:rPr>
        <w:t xml:space="preserve"> </w:t>
      </w:r>
      <w:r w:rsidRPr="00BB10A5">
        <w:rPr>
          <w:w w:val="95"/>
        </w:rPr>
        <w:t>našim</w:t>
      </w:r>
      <w:r w:rsidRPr="00BB10A5">
        <w:rPr>
          <w:spacing w:val="-10"/>
          <w:w w:val="95"/>
        </w:rPr>
        <w:t xml:space="preserve"> </w:t>
      </w:r>
      <w:r w:rsidRPr="00BB10A5">
        <w:rPr>
          <w:w w:val="95"/>
        </w:rPr>
        <w:t>požiadavkám</w:t>
      </w:r>
      <w:r w:rsidRPr="00BB10A5">
        <w:rPr>
          <w:spacing w:val="-10"/>
          <w:w w:val="95"/>
        </w:rPr>
        <w:t xml:space="preserve"> </w:t>
      </w:r>
      <w:r w:rsidRPr="00BB10A5">
        <w:rPr>
          <w:w w:val="95"/>
        </w:rPr>
        <w:t>na</w:t>
      </w:r>
      <w:r w:rsidRPr="00BB10A5">
        <w:rPr>
          <w:spacing w:val="-12"/>
          <w:w w:val="95"/>
        </w:rPr>
        <w:t xml:space="preserve"> </w:t>
      </w:r>
      <w:r w:rsidRPr="00BB10A5">
        <w:rPr>
          <w:w w:val="95"/>
        </w:rPr>
        <w:t>vybavenie</w:t>
      </w:r>
      <w:r w:rsidRPr="00BB10A5">
        <w:rPr>
          <w:spacing w:val="-9"/>
          <w:w w:val="95"/>
        </w:rPr>
        <w:t xml:space="preserve"> </w:t>
      </w:r>
      <w:r w:rsidRPr="00BB10A5">
        <w:rPr>
          <w:w w:val="95"/>
        </w:rPr>
        <w:t xml:space="preserve">vyhovieť. </w:t>
      </w:r>
      <w:r w:rsidRPr="00BB10A5">
        <w:t>Inventár</w:t>
      </w:r>
      <w:r w:rsidRPr="00BB10A5">
        <w:rPr>
          <w:spacing w:val="-33"/>
        </w:rPr>
        <w:t xml:space="preserve"> </w:t>
      </w:r>
      <w:r w:rsidRPr="00BB10A5">
        <w:t>CŠPP</w:t>
      </w:r>
      <w:r w:rsidRPr="00BB10A5">
        <w:rPr>
          <w:spacing w:val="-31"/>
        </w:rPr>
        <w:t xml:space="preserve"> </w:t>
      </w:r>
      <w:r w:rsidRPr="00BB10A5">
        <w:t>sa</w:t>
      </w:r>
      <w:r w:rsidRPr="00BB10A5">
        <w:rPr>
          <w:spacing w:val="-32"/>
        </w:rPr>
        <w:t xml:space="preserve"> </w:t>
      </w:r>
      <w:r w:rsidRPr="00BB10A5">
        <w:t>dopĺňa</w:t>
      </w:r>
      <w:r w:rsidRPr="00BB10A5">
        <w:rPr>
          <w:spacing w:val="-33"/>
        </w:rPr>
        <w:t xml:space="preserve"> </w:t>
      </w:r>
      <w:r w:rsidRPr="00BB10A5">
        <w:t>aj</w:t>
      </w:r>
      <w:r w:rsidRPr="00BB10A5">
        <w:rPr>
          <w:spacing w:val="-3"/>
        </w:rPr>
        <w:t xml:space="preserve"> </w:t>
      </w:r>
      <w:r w:rsidRPr="00BB10A5">
        <w:t>darovaním,</w:t>
      </w:r>
      <w:r w:rsidRPr="00BB10A5">
        <w:rPr>
          <w:spacing w:val="-32"/>
        </w:rPr>
        <w:t xml:space="preserve"> </w:t>
      </w:r>
      <w:r w:rsidRPr="00BB10A5">
        <w:t>sponzorstvom,</w:t>
      </w:r>
      <w:r w:rsidRPr="00BB10A5">
        <w:rPr>
          <w:spacing w:val="-32"/>
        </w:rPr>
        <w:t xml:space="preserve"> </w:t>
      </w:r>
      <w:r w:rsidRPr="00BB10A5">
        <w:t>projektmi</w:t>
      </w:r>
      <w:r w:rsidRPr="00BB10A5">
        <w:rPr>
          <w:spacing w:val="-32"/>
        </w:rPr>
        <w:t xml:space="preserve"> </w:t>
      </w:r>
      <w:r w:rsidRPr="00BB10A5">
        <w:t>prípadne</w:t>
      </w:r>
      <w:r w:rsidRPr="00BB10A5">
        <w:rPr>
          <w:spacing w:val="-31"/>
        </w:rPr>
        <w:t xml:space="preserve"> </w:t>
      </w:r>
      <w:r w:rsidRPr="00BB10A5">
        <w:t>si</w:t>
      </w:r>
      <w:r w:rsidRPr="00BB10A5">
        <w:rPr>
          <w:spacing w:val="-32"/>
        </w:rPr>
        <w:t xml:space="preserve"> </w:t>
      </w:r>
      <w:r w:rsidRPr="00BB10A5">
        <w:t>pomôcky</w:t>
      </w:r>
      <w:r w:rsidRPr="00BB10A5">
        <w:rPr>
          <w:spacing w:val="-32"/>
        </w:rPr>
        <w:t xml:space="preserve"> </w:t>
      </w:r>
      <w:r w:rsidRPr="00BB10A5">
        <w:t>vytvárajú sami odborní</w:t>
      </w:r>
      <w:r w:rsidRPr="00BB10A5">
        <w:rPr>
          <w:spacing w:val="-2"/>
        </w:rPr>
        <w:t xml:space="preserve"> </w:t>
      </w:r>
      <w:r w:rsidRPr="00BB10A5">
        <w:t>zamestnanci.</w:t>
      </w:r>
    </w:p>
    <w:p w:rsidR="00F31E35" w:rsidRPr="000B10C2" w:rsidRDefault="00EC5985" w:rsidP="005E7FC6">
      <w:pPr>
        <w:pStyle w:val="Nadpis1"/>
        <w:spacing w:before="175" w:line="237" w:lineRule="auto"/>
        <w:ind w:left="0" w:right="120"/>
        <w:jc w:val="both"/>
      </w:pPr>
      <w:r w:rsidRPr="000B10C2">
        <w:t>ÚDAJE O FINANČNOM A HMOTNOM ZABEZPEČENÍ ČINNOSTI ZARIADENIA</w:t>
      </w:r>
    </w:p>
    <w:p w:rsidR="00F31E35" w:rsidRPr="000B10C2" w:rsidRDefault="00F31E35" w:rsidP="00BB10A5">
      <w:pPr>
        <w:pStyle w:val="Zkladntext"/>
        <w:spacing w:before="4"/>
        <w:jc w:val="both"/>
        <w:rPr>
          <w:b/>
        </w:rPr>
      </w:pPr>
    </w:p>
    <w:p w:rsidR="00F31E35" w:rsidRPr="000B10C2" w:rsidRDefault="00EC5985" w:rsidP="00BB10A5">
      <w:pPr>
        <w:pStyle w:val="Zkladntext"/>
        <w:jc w:val="both"/>
        <w:rPr>
          <w:i/>
        </w:rPr>
      </w:pPr>
      <w:r w:rsidRPr="000B10C2">
        <w:t>Nakoľko</w:t>
      </w:r>
      <w:r w:rsidRPr="000B10C2">
        <w:rPr>
          <w:spacing w:val="-34"/>
        </w:rPr>
        <w:t xml:space="preserve"> </w:t>
      </w:r>
      <w:r w:rsidRPr="000B10C2">
        <w:t>naše</w:t>
      </w:r>
      <w:r w:rsidRPr="000B10C2">
        <w:rPr>
          <w:spacing w:val="-33"/>
        </w:rPr>
        <w:t xml:space="preserve"> </w:t>
      </w:r>
      <w:r w:rsidRPr="000B10C2">
        <w:t>zariadenie</w:t>
      </w:r>
      <w:r w:rsidRPr="000B10C2">
        <w:rPr>
          <w:spacing w:val="-35"/>
        </w:rPr>
        <w:t xml:space="preserve"> </w:t>
      </w:r>
      <w:r w:rsidRPr="000B10C2">
        <w:t>je</w:t>
      </w:r>
      <w:r w:rsidRPr="000B10C2">
        <w:rPr>
          <w:spacing w:val="-32"/>
        </w:rPr>
        <w:t xml:space="preserve"> </w:t>
      </w:r>
      <w:r w:rsidRPr="000B10C2">
        <w:t>organizačnou</w:t>
      </w:r>
      <w:r w:rsidRPr="000B10C2">
        <w:rPr>
          <w:spacing w:val="-34"/>
        </w:rPr>
        <w:t xml:space="preserve"> </w:t>
      </w:r>
      <w:r w:rsidRPr="000B10C2">
        <w:t>zložkou</w:t>
      </w:r>
      <w:r w:rsidRPr="000B10C2">
        <w:rPr>
          <w:spacing w:val="-34"/>
        </w:rPr>
        <w:t xml:space="preserve"> </w:t>
      </w:r>
      <w:r w:rsidRPr="000B10C2">
        <w:t>Spojenej</w:t>
      </w:r>
      <w:r w:rsidRPr="000B10C2">
        <w:rPr>
          <w:spacing w:val="-33"/>
        </w:rPr>
        <w:t xml:space="preserve"> </w:t>
      </w:r>
      <w:r w:rsidRPr="000B10C2">
        <w:t>školy</w:t>
      </w:r>
      <w:r w:rsidR="0031717F" w:rsidRPr="000B10C2">
        <w:t xml:space="preserve"> internátnej v Trenčíne</w:t>
      </w:r>
      <w:r w:rsidRPr="000B10C2">
        <w:t>,</w:t>
      </w:r>
      <w:r w:rsidRPr="000B10C2">
        <w:rPr>
          <w:spacing w:val="-35"/>
        </w:rPr>
        <w:t xml:space="preserve"> </w:t>
      </w:r>
      <w:r w:rsidRPr="000B10C2">
        <w:t>nemá</w:t>
      </w:r>
      <w:r w:rsidRPr="000B10C2">
        <w:rPr>
          <w:spacing w:val="-34"/>
        </w:rPr>
        <w:t xml:space="preserve"> </w:t>
      </w:r>
      <w:r w:rsidRPr="000B10C2">
        <w:t>právnu</w:t>
      </w:r>
      <w:r w:rsidRPr="000B10C2">
        <w:rPr>
          <w:spacing w:val="-34"/>
        </w:rPr>
        <w:t xml:space="preserve"> </w:t>
      </w:r>
      <w:r w:rsidRPr="000B10C2">
        <w:t>subjektivitu</w:t>
      </w:r>
      <w:r w:rsidRPr="000B10C2">
        <w:rPr>
          <w:spacing w:val="-34"/>
        </w:rPr>
        <w:t xml:space="preserve"> </w:t>
      </w:r>
      <w:r w:rsidRPr="000B10C2">
        <w:t>a</w:t>
      </w:r>
      <w:r w:rsidRPr="000B10C2">
        <w:rPr>
          <w:spacing w:val="-30"/>
        </w:rPr>
        <w:t xml:space="preserve"> </w:t>
      </w:r>
      <w:r w:rsidRPr="000B10C2">
        <w:t xml:space="preserve">teda </w:t>
      </w:r>
      <w:r w:rsidRPr="000B10C2">
        <w:rPr>
          <w:w w:val="95"/>
        </w:rPr>
        <w:t>ani</w:t>
      </w:r>
      <w:r w:rsidRPr="000B10C2">
        <w:rPr>
          <w:spacing w:val="-5"/>
          <w:w w:val="95"/>
        </w:rPr>
        <w:t xml:space="preserve"> </w:t>
      </w:r>
      <w:r w:rsidRPr="000B10C2">
        <w:rPr>
          <w:w w:val="95"/>
        </w:rPr>
        <w:t>vlastný</w:t>
      </w:r>
      <w:r w:rsidRPr="000B10C2">
        <w:rPr>
          <w:spacing w:val="-5"/>
          <w:w w:val="95"/>
        </w:rPr>
        <w:t xml:space="preserve"> </w:t>
      </w:r>
      <w:r w:rsidRPr="000B10C2">
        <w:rPr>
          <w:w w:val="95"/>
        </w:rPr>
        <w:t>rozpočet</w:t>
      </w:r>
      <w:r w:rsidRPr="000B10C2">
        <w:rPr>
          <w:spacing w:val="-6"/>
          <w:w w:val="95"/>
        </w:rPr>
        <w:t xml:space="preserve"> </w:t>
      </w:r>
      <w:r w:rsidRPr="000B10C2">
        <w:rPr>
          <w:w w:val="95"/>
        </w:rPr>
        <w:t>a</w:t>
      </w:r>
      <w:r w:rsidRPr="000B10C2">
        <w:rPr>
          <w:spacing w:val="-15"/>
          <w:w w:val="95"/>
        </w:rPr>
        <w:t xml:space="preserve"> </w:t>
      </w:r>
      <w:r w:rsidRPr="000B10C2">
        <w:rPr>
          <w:w w:val="95"/>
        </w:rPr>
        <w:t>hospodárenie,</w:t>
      </w:r>
      <w:r w:rsidRPr="000B10C2">
        <w:rPr>
          <w:spacing w:val="-5"/>
          <w:w w:val="95"/>
        </w:rPr>
        <w:t xml:space="preserve"> </w:t>
      </w:r>
      <w:r w:rsidRPr="000B10C2">
        <w:rPr>
          <w:w w:val="95"/>
        </w:rPr>
        <w:t>údaje</w:t>
      </w:r>
      <w:r w:rsidRPr="000B10C2">
        <w:rPr>
          <w:spacing w:val="-5"/>
          <w:w w:val="95"/>
        </w:rPr>
        <w:t xml:space="preserve"> </w:t>
      </w:r>
      <w:r w:rsidRPr="000B10C2">
        <w:rPr>
          <w:w w:val="95"/>
        </w:rPr>
        <w:t>o</w:t>
      </w:r>
      <w:r w:rsidRPr="000B10C2">
        <w:rPr>
          <w:spacing w:val="-13"/>
          <w:w w:val="95"/>
        </w:rPr>
        <w:t xml:space="preserve"> </w:t>
      </w:r>
      <w:r w:rsidRPr="000B10C2">
        <w:rPr>
          <w:w w:val="95"/>
        </w:rPr>
        <w:t>tom</w:t>
      </w:r>
      <w:r w:rsidR="00815CA1" w:rsidRPr="000B10C2">
        <w:rPr>
          <w:w w:val="95"/>
        </w:rPr>
        <w:t>,</w:t>
      </w:r>
      <w:r w:rsidRPr="000B10C2">
        <w:rPr>
          <w:spacing w:val="-6"/>
          <w:w w:val="95"/>
        </w:rPr>
        <w:t xml:space="preserve"> </w:t>
      </w:r>
      <w:r w:rsidRPr="000B10C2">
        <w:rPr>
          <w:w w:val="95"/>
        </w:rPr>
        <w:t>sú</w:t>
      </w:r>
      <w:r w:rsidRPr="000B10C2">
        <w:rPr>
          <w:spacing w:val="-5"/>
          <w:w w:val="95"/>
        </w:rPr>
        <w:t xml:space="preserve"> </w:t>
      </w:r>
      <w:r w:rsidRPr="000B10C2">
        <w:rPr>
          <w:w w:val="95"/>
        </w:rPr>
        <w:t>súčasťou</w:t>
      </w:r>
      <w:r w:rsidRPr="000B10C2">
        <w:rPr>
          <w:spacing w:val="-5"/>
          <w:w w:val="95"/>
        </w:rPr>
        <w:t xml:space="preserve"> </w:t>
      </w:r>
      <w:r w:rsidRPr="000B10C2">
        <w:rPr>
          <w:i/>
          <w:w w:val="95"/>
        </w:rPr>
        <w:t>Správy</w:t>
      </w:r>
      <w:r w:rsidRPr="000B10C2">
        <w:rPr>
          <w:i/>
          <w:spacing w:val="-5"/>
          <w:w w:val="95"/>
        </w:rPr>
        <w:t xml:space="preserve"> </w:t>
      </w:r>
      <w:r w:rsidR="00BB10A5">
        <w:rPr>
          <w:i/>
          <w:spacing w:val="-5"/>
          <w:w w:val="95"/>
        </w:rPr>
        <w:br/>
      </w:r>
      <w:r w:rsidRPr="000B10C2">
        <w:rPr>
          <w:i/>
          <w:w w:val="95"/>
        </w:rPr>
        <w:t>o</w:t>
      </w:r>
      <w:r w:rsidRPr="000B10C2">
        <w:rPr>
          <w:i/>
          <w:spacing w:val="-16"/>
          <w:w w:val="95"/>
        </w:rPr>
        <w:t xml:space="preserve"> </w:t>
      </w:r>
      <w:r w:rsidRPr="000B10C2">
        <w:rPr>
          <w:i/>
          <w:w w:val="95"/>
        </w:rPr>
        <w:t>hospodárení</w:t>
      </w:r>
      <w:r w:rsidRPr="000B10C2">
        <w:rPr>
          <w:i/>
          <w:spacing w:val="-4"/>
          <w:w w:val="95"/>
        </w:rPr>
        <w:t xml:space="preserve"> </w:t>
      </w:r>
      <w:r w:rsidRPr="000B10C2">
        <w:rPr>
          <w:i/>
          <w:w w:val="95"/>
        </w:rPr>
        <w:t>školy</w:t>
      </w:r>
      <w:r w:rsidRPr="000B10C2">
        <w:rPr>
          <w:i/>
          <w:spacing w:val="-3"/>
          <w:w w:val="95"/>
        </w:rPr>
        <w:t xml:space="preserve"> </w:t>
      </w:r>
      <w:r w:rsidRPr="000B10C2">
        <w:rPr>
          <w:i/>
          <w:w w:val="95"/>
        </w:rPr>
        <w:t>za</w:t>
      </w:r>
      <w:r w:rsidRPr="000B10C2">
        <w:rPr>
          <w:i/>
          <w:spacing w:val="-5"/>
          <w:w w:val="95"/>
        </w:rPr>
        <w:t xml:space="preserve"> </w:t>
      </w:r>
      <w:r w:rsidRPr="000B10C2">
        <w:rPr>
          <w:i/>
          <w:w w:val="95"/>
        </w:rPr>
        <w:t xml:space="preserve">školský </w:t>
      </w:r>
      <w:r w:rsidRPr="000B10C2">
        <w:rPr>
          <w:i/>
        </w:rPr>
        <w:t>rok</w:t>
      </w:r>
      <w:r w:rsidRPr="000B10C2">
        <w:rPr>
          <w:i/>
          <w:spacing w:val="-2"/>
        </w:rPr>
        <w:t xml:space="preserve"> </w:t>
      </w:r>
      <w:r w:rsidRPr="000B10C2">
        <w:rPr>
          <w:i/>
        </w:rPr>
        <w:t>201</w:t>
      </w:r>
      <w:r w:rsidR="00815CA1" w:rsidRPr="000B10C2">
        <w:rPr>
          <w:i/>
        </w:rPr>
        <w:t>9</w:t>
      </w:r>
      <w:r w:rsidRPr="000B10C2">
        <w:rPr>
          <w:i/>
        </w:rPr>
        <w:t>/</w:t>
      </w:r>
      <w:r w:rsidR="00815CA1" w:rsidRPr="000B10C2">
        <w:rPr>
          <w:i/>
        </w:rPr>
        <w:t>20</w:t>
      </w:r>
      <w:r w:rsidRPr="000B10C2">
        <w:rPr>
          <w:i/>
        </w:rPr>
        <w:t>.</w:t>
      </w:r>
    </w:p>
    <w:p w:rsidR="005E7FC6" w:rsidRPr="000B10C2" w:rsidRDefault="005E7FC6" w:rsidP="005E7FC6">
      <w:pPr>
        <w:pStyle w:val="Nadpis1"/>
        <w:spacing w:before="83"/>
        <w:ind w:left="0"/>
        <w:rPr>
          <w:b w:val="0"/>
          <w:bCs w:val="0"/>
          <w:color w:val="FF0000"/>
        </w:rPr>
      </w:pPr>
    </w:p>
    <w:p w:rsidR="00F31E35" w:rsidRPr="000B10C2" w:rsidRDefault="00EC5985" w:rsidP="005E7FC6">
      <w:pPr>
        <w:pStyle w:val="Nadpis1"/>
        <w:spacing w:before="83"/>
        <w:ind w:left="0"/>
      </w:pPr>
      <w:r w:rsidRPr="000B10C2">
        <w:rPr>
          <w:w w:val="93"/>
        </w:rPr>
        <w:t>C</w:t>
      </w:r>
      <w:r w:rsidRPr="000B10C2">
        <w:rPr>
          <w:w w:val="101"/>
        </w:rPr>
        <w:t>I</w:t>
      </w:r>
      <w:r w:rsidRPr="000B10C2">
        <w:rPr>
          <w:spacing w:val="1"/>
          <w:w w:val="106"/>
        </w:rPr>
        <w:t>E</w:t>
      </w:r>
      <w:r w:rsidRPr="000B10C2">
        <w:rPr>
          <w:spacing w:val="-5"/>
          <w:w w:val="95"/>
        </w:rPr>
        <w:t>L</w:t>
      </w:r>
      <w:r w:rsidRPr="000B10C2">
        <w:rPr>
          <w:w w:val="106"/>
        </w:rPr>
        <w:t>E</w:t>
      </w:r>
      <w:r w:rsidRPr="000B10C2">
        <w:t xml:space="preserve"> </w:t>
      </w:r>
      <w:r w:rsidRPr="000B10C2">
        <w:rPr>
          <w:spacing w:val="1"/>
        </w:rPr>
        <w:t xml:space="preserve"> </w:t>
      </w:r>
      <w:r w:rsidRPr="000B10C2">
        <w:rPr>
          <w:spacing w:val="-3"/>
          <w:w w:val="91"/>
        </w:rPr>
        <w:t>Š</w:t>
      </w:r>
      <w:r w:rsidRPr="000B10C2">
        <w:rPr>
          <w:spacing w:val="1"/>
          <w:w w:val="87"/>
        </w:rPr>
        <w:t>K</w:t>
      </w:r>
      <w:r w:rsidRPr="000B10C2">
        <w:rPr>
          <w:spacing w:val="-3"/>
          <w:w w:val="101"/>
        </w:rPr>
        <w:t>O</w:t>
      </w:r>
      <w:r w:rsidRPr="000B10C2">
        <w:rPr>
          <w:spacing w:val="-1"/>
          <w:w w:val="93"/>
        </w:rPr>
        <w:t>L</w:t>
      </w:r>
      <w:r w:rsidRPr="000B10C2">
        <w:rPr>
          <w:w w:val="93"/>
        </w:rPr>
        <w:t>S</w:t>
      </w:r>
      <w:r w:rsidRPr="000B10C2">
        <w:rPr>
          <w:spacing w:val="1"/>
          <w:w w:val="87"/>
        </w:rPr>
        <w:t>K</w:t>
      </w:r>
      <w:r w:rsidRPr="000B10C2">
        <w:rPr>
          <w:spacing w:val="1"/>
          <w:w w:val="106"/>
        </w:rPr>
        <w:t>É</w:t>
      </w:r>
      <w:r w:rsidRPr="000B10C2">
        <w:rPr>
          <w:w w:val="106"/>
        </w:rPr>
        <w:t>HO</w:t>
      </w:r>
      <w:r w:rsidRPr="000B10C2">
        <w:rPr>
          <w:spacing w:val="-2"/>
        </w:rPr>
        <w:t xml:space="preserve"> </w:t>
      </w:r>
      <w:r w:rsidRPr="000B10C2">
        <w:rPr>
          <w:w w:val="95"/>
        </w:rPr>
        <w:t>Z</w:t>
      </w:r>
      <w:r w:rsidRPr="000B10C2">
        <w:rPr>
          <w:spacing w:val="-2"/>
          <w:w w:val="95"/>
        </w:rPr>
        <w:t>A</w:t>
      </w:r>
      <w:r w:rsidRPr="000B10C2">
        <w:rPr>
          <w:w w:val="98"/>
        </w:rPr>
        <w:t>R</w:t>
      </w:r>
      <w:r w:rsidRPr="000B10C2">
        <w:rPr>
          <w:spacing w:val="1"/>
          <w:w w:val="98"/>
        </w:rPr>
        <w:t>I</w:t>
      </w:r>
      <w:r w:rsidRPr="000B10C2">
        <w:rPr>
          <w:spacing w:val="-2"/>
          <w:w w:val="90"/>
        </w:rPr>
        <w:t>A</w:t>
      </w:r>
      <w:r w:rsidRPr="000B10C2">
        <w:rPr>
          <w:spacing w:val="-1"/>
          <w:w w:val="107"/>
        </w:rPr>
        <w:t>D</w:t>
      </w:r>
      <w:r w:rsidRPr="000B10C2">
        <w:rPr>
          <w:spacing w:val="2"/>
          <w:w w:val="107"/>
        </w:rPr>
        <w:t>E</w:t>
      </w:r>
      <w:r w:rsidRPr="000B10C2">
        <w:rPr>
          <w:spacing w:val="-3"/>
          <w:w w:val="116"/>
        </w:rPr>
        <w:t>N</w:t>
      </w:r>
      <w:r w:rsidRPr="000B10C2">
        <w:rPr>
          <w:w w:val="101"/>
        </w:rPr>
        <w:t>I</w:t>
      </w:r>
      <w:r w:rsidRPr="000B10C2">
        <w:rPr>
          <w:w w:val="90"/>
        </w:rPr>
        <w:t>A</w:t>
      </w:r>
      <w:r w:rsidRPr="000B10C2">
        <w:t xml:space="preserve"> </w:t>
      </w:r>
      <w:r w:rsidRPr="000B10C2">
        <w:rPr>
          <w:spacing w:val="-2"/>
        </w:rPr>
        <w:t xml:space="preserve"> </w:t>
      </w:r>
      <w:r w:rsidRPr="000B10C2">
        <w:rPr>
          <w:w w:val="90"/>
        </w:rPr>
        <w:t>A</w:t>
      </w:r>
      <w:r w:rsidRPr="000B10C2">
        <w:rPr>
          <w:spacing w:val="2"/>
        </w:rPr>
        <w:t xml:space="preserve"> </w:t>
      </w:r>
      <w:r w:rsidRPr="000B10C2">
        <w:rPr>
          <w:w w:val="91"/>
        </w:rPr>
        <w:t>V</w:t>
      </w:r>
      <w:r w:rsidRPr="000B10C2">
        <w:rPr>
          <w:spacing w:val="-2"/>
          <w:w w:val="91"/>
        </w:rPr>
        <w:t>Y</w:t>
      </w:r>
      <w:r w:rsidRPr="000B10C2">
        <w:rPr>
          <w:w w:val="106"/>
        </w:rPr>
        <w:t>H</w:t>
      </w:r>
      <w:r w:rsidRPr="000B10C2">
        <w:rPr>
          <w:spacing w:val="-2"/>
          <w:w w:val="106"/>
        </w:rPr>
        <w:t>O</w:t>
      </w:r>
      <w:r w:rsidRPr="000B10C2">
        <w:rPr>
          <w:spacing w:val="-1"/>
          <w:w w:val="112"/>
        </w:rPr>
        <w:t>D</w:t>
      </w:r>
      <w:r w:rsidRPr="000B10C2">
        <w:rPr>
          <w:spacing w:val="1"/>
          <w:w w:val="112"/>
        </w:rPr>
        <w:t>N</w:t>
      </w:r>
      <w:r w:rsidRPr="000B10C2">
        <w:rPr>
          <w:spacing w:val="-3"/>
          <w:w w:val="101"/>
        </w:rPr>
        <w:t>O</w:t>
      </w:r>
      <w:r w:rsidRPr="000B10C2">
        <w:rPr>
          <w:spacing w:val="-2"/>
          <w:w w:val="103"/>
        </w:rPr>
        <w:t>T</w:t>
      </w:r>
      <w:r w:rsidRPr="000B10C2">
        <w:rPr>
          <w:spacing w:val="1"/>
          <w:w w:val="106"/>
        </w:rPr>
        <w:t>E</w:t>
      </w:r>
      <w:r w:rsidRPr="000B10C2">
        <w:rPr>
          <w:spacing w:val="1"/>
          <w:w w:val="116"/>
        </w:rPr>
        <w:t>N</w:t>
      </w:r>
      <w:r w:rsidRPr="000B10C2">
        <w:rPr>
          <w:w w:val="101"/>
        </w:rPr>
        <w:t>I</w:t>
      </w:r>
      <w:r w:rsidRPr="000B10C2">
        <w:rPr>
          <w:w w:val="106"/>
        </w:rPr>
        <w:t>E</w:t>
      </w:r>
      <w:r w:rsidRPr="000B10C2">
        <w:rPr>
          <w:spacing w:val="1"/>
        </w:rPr>
        <w:t xml:space="preserve"> </w:t>
      </w:r>
      <w:r w:rsidRPr="000B10C2">
        <w:rPr>
          <w:w w:val="101"/>
        </w:rPr>
        <w:t>I</w:t>
      </w:r>
      <w:r w:rsidRPr="000B10C2">
        <w:rPr>
          <w:spacing w:val="1"/>
          <w:w w:val="93"/>
        </w:rPr>
        <w:t>C</w:t>
      </w:r>
      <w:r w:rsidRPr="000B10C2">
        <w:rPr>
          <w:w w:val="111"/>
        </w:rPr>
        <w:t>H</w:t>
      </w:r>
      <w:r w:rsidRPr="000B10C2">
        <w:t xml:space="preserve"> P</w:t>
      </w:r>
      <w:r w:rsidRPr="000B10C2">
        <w:rPr>
          <w:spacing w:val="-1"/>
          <w:w w:val="106"/>
        </w:rPr>
        <w:t>L</w:t>
      </w:r>
      <w:r w:rsidRPr="000B10C2">
        <w:rPr>
          <w:spacing w:val="-3"/>
          <w:w w:val="106"/>
        </w:rPr>
        <w:t>NE</w:t>
      </w:r>
      <w:r w:rsidRPr="000B10C2">
        <w:rPr>
          <w:spacing w:val="1"/>
          <w:w w:val="116"/>
        </w:rPr>
        <w:t>N</w:t>
      </w:r>
      <w:r w:rsidRPr="000B10C2">
        <w:rPr>
          <w:w w:val="101"/>
        </w:rPr>
        <w:t>I</w:t>
      </w:r>
      <w:r w:rsidRPr="000B10C2">
        <w:rPr>
          <w:w w:val="90"/>
        </w:rPr>
        <w:t>A</w:t>
      </w:r>
    </w:p>
    <w:p w:rsidR="00F31E35" w:rsidRPr="000B10C2" w:rsidRDefault="00EC5985">
      <w:pPr>
        <w:spacing w:before="233" w:line="274" w:lineRule="exact"/>
        <w:ind w:left="864"/>
        <w:rPr>
          <w:b/>
          <w:sz w:val="24"/>
          <w:szCs w:val="24"/>
        </w:rPr>
      </w:pPr>
      <w:r w:rsidRPr="000B10C2">
        <w:rPr>
          <w:b/>
          <w:sz w:val="24"/>
          <w:szCs w:val="24"/>
        </w:rPr>
        <w:t>Hlavný cieľ:</w:t>
      </w:r>
    </w:p>
    <w:p w:rsidR="00F31E35" w:rsidRPr="000B10C2" w:rsidRDefault="00EC5985">
      <w:pPr>
        <w:pStyle w:val="Zkladntext"/>
        <w:spacing w:before="3" w:line="235" w:lineRule="auto"/>
        <w:ind w:left="156" w:right="111" w:firstLine="708"/>
        <w:jc w:val="both"/>
      </w:pPr>
      <w:r w:rsidRPr="000B10C2">
        <w:t>Aj v školskom roku 201</w:t>
      </w:r>
      <w:r w:rsidR="00815CA1" w:rsidRPr="000B10C2">
        <w:t>9</w:t>
      </w:r>
      <w:r w:rsidRPr="000B10C2">
        <w:t>/</w:t>
      </w:r>
      <w:r w:rsidR="00815CA1" w:rsidRPr="000B10C2">
        <w:t>20</w:t>
      </w:r>
      <w:r w:rsidRPr="000B10C2">
        <w:t xml:space="preserve"> sme sa v praxi snažili napĺňať ciele a úlohy školského zariadenia,</w:t>
      </w:r>
      <w:r w:rsidRPr="000B10C2">
        <w:rPr>
          <w:spacing w:val="-23"/>
        </w:rPr>
        <w:t xml:space="preserve"> </w:t>
      </w:r>
      <w:r w:rsidRPr="000B10C2">
        <w:t>ktoré</w:t>
      </w:r>
      <w:r w:rsidRPr="000B10C2">
        <w:rPr>
          <w:spacing w:val="-23"/>
        </w:rPr>
        <w:t xml:space="preserve"> </w:t>
      </w:r>
      <w:r w:rsidRPr="000B10C2">
        <w:t>nám</w:t>
      </w:r>
      <w:r w:rsidRPr="000B10C2">
        <w:rPr>
          <w:spacing w:val="-24"/>
        </w:rPr>
        <w:t xml:space="preserve"> </w:t>
      </w:r>
      <w:r w:rsidRPr="000B10C2">
        <w:t>vyplývajú</w:t>
      </w:r>
      <w:r w:rsidRPr="000B10C2">
        <w:rPr>
          <w:spacing w:val="-23"/>
        </w:rPr>
        <w:t xml:space="preserve"> </w:t>
      </w:r>
      <w:r w:rsidRPr="000B10C2">
        <w:t>z</w:t>
      </w:r>
      <w:r w:rsidRPr="000B10C2">
        <w:rPr>
          <w:spacing w:val="-23"/>
        </w:rPr>
        <w:t xml:space="preserve"> </w:t>
      </w:r>
      <w:r w:rsidRPr="000B10C2">
        <w:t>ustanovení</w:t>
      </w:r>
      <w:r w:rsidRPr="000B10C2">
        <w:rPr>
          <w:spacing w:val="-23"/>
        </w:rPr>
        <w:t xml:space="preserve"> </w:t>
      </w:r>
      <w:r w:rsidRPr="000B10C2">
        <w:t>školského</w:t>
      </w:r>
      <w:r w:rsidRPr="000B10C2">
        <w:rPr>
          <w:spacing w:val="-24"/>
        </w:rPr>
        <w:t xml:space="preserve"> </w:t>
      </w:r>
      <w:r w:rsidRPr="000B10C2">
        <w:t>zákona</w:t>
      </w:r>
      <w:r w:rsidRPr="000B10C2">
        <w:rPr>
          <w:spacing w:val="-23"/>
        </w:rPr>
        <w:t xml:space="preserve"> </w:t>
      </w:r>
      <w:r w:rsidRPr="000B10C2">
        <w:t>ako</w:t>
      </w:r>
      <w:r w:rsidRPr="000B10C2">
        <w:rPr>
          <w:spacing w:val="-22"/>
        </w:rPr>
        <w:t xml:space="preserve"> </w:t>
      </w:r>
      <w:r w:rsidRPr="000B10C2">
        <w:t>aj</w:t>
      </w:r>
      <w:r w:rsidRPr="000B10C2">
        <w:rPr>
          <w:spacing w:val="15"/>
        </w:rPr>
        <w:t xml:space="preserve"> </w:t>
      </w:r>
      <w:r w:rsidRPr="000B10C2">
        <w:t>z</w:t>
      </w:r>
      <w:r w:rsidR="0031717F" w:rsidRPr="000B10C2">
        <w:rPr>
          <w:spacing w:val="-25"/>
        </w:rPr>
        <w:t> </w:t>
      </w:r>
      <w:r w:rsidRPr="000B10C2">
        <w:t>filozofie</w:t>
      </w:r>
      <w:r w:rsidR="0031717F" w:rsidRPr="000B10C2">
        <w:t xml:space="preserve"> nášho zariadenia</w:t>
      </w:r>
      <w:r w:rsidRPr="000B10C2">
        <w:t>, a tou je poskytovať komplex sl</w:t>
      </w:r>
      <w:r w:rsidR="0031717F" w:rsidRPr="000B10C2">
        <w:t>užieb psychologickej, špeciálno</w:t>
      </w:r>
      <w:r w:rsidRPr="000B10C2">
        <w:t xml:space="preserve">pedagogickej, logopedickej, sociálnej diagnostiky s kontinuálne nadväzujúcim odborným poradenským </w:t>
      </w:r>
      <w:r w:rsidR="00BB10A5">
        <w:br/>
      </w:r>
      <w:r w:rsidRPr="000B10C2">
        <w:t>a reedukačným servisom klientom so zdravotným znevýhodnením a zdravotným znevýhodnením ohrozených v procese ich integrácie do spoločnosti v spolupráci s rodinou, školou a odborníkmi z praxe,  v</w:t>
      </w:r>
      <w:r w:rsidRPr="000B10C2">
        <w:rPr>
          <w:spacing w:val="-9"/>
        </w:rPr>
        <w:t xml:space="preserve"> </w:t>
      </w:r>
      <w:r w:rsidRPr="000B10C2">
        <w:t>súlade</w:t>
      </w:r>
      <w:r w:rsidRPr="000B10C2">
        <w:rPr>
          <w:spacing w:val="-8"/>
        </w:rPr>
        <w:t xml:space="preserve"> </w:t>
      </w:r>
      <w:r w:rsidRPr="000B10C2">
        <w:t>s</w:t>
      </w:r>
      <w:r w:rsidRPr="000B10C2">
        <w:rPr>
          <w:spacing w:val="-8"/>
        </w:rPr>
        <w:t xml:space="preserve"> </w:t>
      </w:r>
      <w:r w:rsidRPr="000B10C2">
        <w:t>najnovšími</w:t>
      </w:r>
      <w:r w:rsidRPr="000B10C2">
        <w:rPr>
          <w:spacing w:val="-8"/>
        </w:rPr>
        <w:t xml:space="preserve"> </w:t>
      </w:r>
      <w:r w:rsidRPr="000B10C2">
        <w:t>odbornými</w:t>
      </w:r>
      <w:r w:rsidRPr="000B10C2">
        <w:rPr>
          <w:spacing w:val="-12"/>
        </w:rPr>
        <w:t xml:space="preserve"> </w:t>
      </w:r>
      <w:r w:rsidRPr="000B10C2">
        <w:t>poznatkami,</w:t>
      </w:r>
      <w:r w:rsidRPr="000B10C2">
        <w:rPr>
          <w:spacing w:val="-4"/>
        </w:rPr>
        <w:t xml:space="preserve"> </w:t>
      </w:r>
      <w:r w:rsidRPr="000B10C2">
        <w:t>postupmi</w:t>
      </w:r>
      <w:r w:rsidRPr="000B10C2">
        <w:rPr>
          <w:spacing w:val="-8"/>
        </w:rPr>
        <w:t xml:space="preserve"> </w:t>
      </w:r>
      <w:r w:rsidR="00BB10A5">
        <w:rPr>
          <w:spacing w:val="-8"/>
        </w:rPr>
        <w:br/>
      </w:r>
      <w:r w:rsidRPr="000B10C2">
        <w:t>a</w:t>
      </w:r>
      <w:r w:rsidRPr="000B10C2">
        <w:rPr>
          <w:spacing w:val="-9"/>
        </w:rPr>
        <w:t xml:space="preserve"> </w:t>
      </w:r>
      <w:r w:rsidRPr="000B10C2">
        <w:t>platnou</w:t>
      </w:r>
      <w:r w:rsidRPr="000B10C2">
        <w:rPr>
          <w:spacing w:val="-9"/>
        </w:rPr>
        <w:t xml:space="preserve"> </w:t>
      </w:r>
      <w:r w:rsidRPr="000B10C2">
        <w:t>legislatívou.</w:t>
      </w:r>
    </w:p>
    <w:p w:rsidR="00F31E35" w:rsidRPr="000B10C2" w:rsidRDefault="00F31E35">
      <w:pPr>
        <w:spacing w:line="232" w:lineRule="auto"/>
        <w:jc w:val="both"/>
        <w:rPr>
          <w:sz w:val="24"/>
          <w:szCs w:val="24"/>
        </w:rPr>
      </w:pPr>
    </w:p>
    <w:p w:rsidR="00F31E35" w:rsidRPr="000B10C2" w:rsidRDefault="00EC5985">
      <w:pPr>
        <w:pStyle w:val="Nadpis1"/>
        <w:spacing w:before="199"/>
      </w:pPr>
      <w:r w:rsidRPr="000B10C2">
        <w:t>SILNÉ</w:t>
      </w:r>
      <w:r w:rsidRPr="000B10C2">
        <w:rPr>
          <w:spacing w:val="-8"/>
        </w:rPr>
        <w:t xml:space="preserve"> </w:t>
      </w:r>
      <w:r w:rsidRPr="000B10C2">
        <w:t>A</w:t>
      </w:r>
      <w:r w:rsidRPr="000B10C2">
        <w:rPr>
          <w:spacing w:val="-10"/>
        </w:rPr>
        <w:t xml:space="preserve"> </w:t>
      </w:r>
      <w:r w:rsidRPr="000B10C2">
        <w:t>SLABÉ</w:t>
      </w:r>
      <w:r w:rsidRPr="000B10C2">
        <w:rPr>
          <w:spacing w:val="-8"/>
        </w:rPr>
        <w:t xml:space="preserve"> </w:t>
      </w:r>
      <w:r w:rsidRPr="000B10C2">
        <w:t>STRÁNKY</w:t>
      </w:r>
      <w:r w:rsidRPr="000B10C2">
        <w:rPr>
          <w:spacing w:val="-12"/>
        </w:rPr>
        <w:t xml:space="preserve"> </w:t>
      </w:r>
      <w:r w:rsidR="000B10C2" w:rsidRPr="000B10C2">
        <w:t>ZARIADENIA</w:t>
      </w:r>
    </w:p>
    <w:p w:rsidR="00F31E35" w:rsidRPr="000B10C2" w:rsidRDefault="00F31E35">
      <w:pPr>
        <w:pStyle w:val="Zkladntext"/>
        <w:spacing w:before="11"/>
        <w:rPr>
          <w:b/>
        </w:rPr>
      </w:pPr>
    </w:p>
    <w:p w:rsidR="00F31E35" w:rsidRPr="000B10C2" w:rsidRDefault="00EC5985">
      <w:pPr>
        <w:ind w:left="156"/>
        <w:rPr>
          <w:b/>
          <w:sz w:val="24"/>
          <w:szCs w:val="24"/>
        </w:rPr>
      </w:pPr>
      <w:r w:rsidRPr="000B10C2">
        <w:rPr>
          <w:b/>
          <w:sz w:val="24"/>
          <w:szCs w:val="24"/>
        </w:rPr>
        <w:t>Silné stránky:</w:t>
      </w:r>
    </w:p>
    <w:p w:rsidR="00F31E35" w:rsidRPr="000B10C2" w:rsidRDefault="00EC5985">
      <w:pPr>
        <w:pStyle w:val="Odsekzoznamu"/>
        <w:numPr>
          <w:ilvl w:val="1"/>
          <w:numId w:val="1"/>
        </w:numPr>
        <w:tabs>
          <w:tab w:val="left" w:pos="877"/>
        </w:tabs>
        <w:spacing w:line="232" w:lineRule="auto"/>
        <w:ind w:right="116" w:hanging="360"/>
        <w:jc w:val="both"/>
        <w:rPr>
          <w:sz w:val="24"/>
          <w:szCs w:val="24"/>
        </w:rPr>
      </w:pPr>
      <w:r w:rsidRPr="000B10C2">
        <w:rPr>
          <w:sz w:val="24"/>
          <w:szCs w:val="24"/>
        </w:rPr>
        <w:t>Vysoké pracovné nasadenie zamestnancov a chuť napredovať, rozvíjať sa, vzdeláva</w:t>
      </w:r>
      <w:r w:rsidR="006A2D1D" w:rsidRPr="000B10C2">
        <w:rPr>
          <w:sz w:val="24"/>
          <w:szCs w:val="24"/>
        </w:rPr>
        <w:t>ť</w:t>
      </w:r>
      <w:r w:rsidRPr="000B10C2">
        <w:rPr>
          <w:spacing w:val="-1"/>
          <w:sz w:val="24"/>
          <w:szCs w:val="24"/>
        </w:rPr>
        <w:t xml:space="preserve"> </w:t>
      </w:r>
      <w:r w:rsidRPr="000B10C2">
        <w:rPr>
          <w:sz w:val="24"/>
          <w:szCs w:val="24"/>
        </w:rPr>
        <w:t>sa</w:t>
      </w:r>
    </w:p>
    <w:p w:rsidR="00F31E35" w:rsidRPr="000B10C2" w:rsidRDefault="00EC5985">
      <w:pPr>
        <w:pStyle w:val="Odsekzoznamu"/>
        <w:numPr>
          <w:ilvl w:val="1"/>
          <w:numId w:val="1"/>
        </w:numPr>
        <w:tabs>
          <w:tab w:val="left" w:pos="877"/>
        </w:tabs>
        <w:spacing w:before="24" w:line="232" w:lineRule="auto"/>
        <w:ind w:right="119" w:hanging="360"/>
        <w:jc w:val="both"/>
        <w:rPr>
          <w:sz w:val="24"/>
          <w:szCs w:val="24"/>
        </w:rPr>
      </w:pPr>
      <w:r w:rsidRPr="000B10C2">
        <w:rPr>
          <w:sz w:val="24"/>
          <w:szCs w:val="24"/>
        </w:rPr>
        <w:t>Individuálny,</w:t>
      </w:r>
      <w:r w:rsidRPr="000B10C2">
        <w:rPr>
          <w:spacing w:val="-32"/>
          <w:sz w:val="24"/>
          <w:szCs w:val="24"/>
        </w:rPr>
        <w:t xml:space="preserve"> </w:t>
      </w:r>
      <w:r w:rsidRPr="000B10C2">
        <w:rPr>
          <w:sz w:val="24"/>
          <w:szCs w:val="24"/>
        </w:rPr>
        <w:t>chápajúci</w:t>
      </w:r>
      <w:r w:rsidRPr="000B10C2">
        <w:rPr>
          <w:spacing w:val="-31"/>
          <w:sz w:val="24"/>
          <w:szCs w:val="24"/>
        </w:rPr>
        <w:t xml:space="preserve"> </w:t>
      </w:r>
      <w:r w:rsidRPr="000B10C2">
        <w:rPr>
          <w:sz w:val="24"/>
          <w:szCs w:val="24"/>
        </w:rPr>
        <w:t>a</w:t>
      </w:r>
      <w:r w:rsidRPr="000B10C2">
        <w:rPr>
          <w:spacing w:val="-32"/>
          <w:sz w:val="24"/>
          <w:szCs w:val="24"/>
        </w:rPr>
        <w:t xml:space="preserve"> </w:t>
      </w:r>
      <w:r w:rsidRPr="000B10C2">
        <w:rPr>
          <w:sz w:val="24"/>
          <w:szCs w:val="24"/>
        </w:rPr>
        <w:t>podporný</w:t>
      </w:r>
      <w:r w:rsidRPr="000B10C2">
        <w:rPr>
          <w:spacing w:val="-33"/>
          <w:sz w:val="24"/>
          <w:szCs w:val="24"/>
        </w:rPr>
        <w:t xml:space="preserve"> </w:t>
      </w:r>
      <w:r w:rsidRPr="000B10C2">
        <w:rPr>
          <w:sz w:val="24"/>
          <w:szCs w:val="24"/>
        </w:rPr>
        <w:t>prístup</w:t>
      </w:r>
      <w:r w:rsidRPr="000B10C2">
        <w:rPr>
          <w:spacing w:val="-33"/>
          <w:sz w:val="24"/>
          <w:szCs w:val="24"/>
        </w:rPr>
        <w:t xml:space="preserve"> </w:t>
      </w:r>
      <w:r w:rsidRPr="000B10C2">
        <w:rPr>
          <w:sz w:val="24"/>
          <w:szCs w:val="24"/>
        </w:rPr>
        <w:t>ku</w:t>
      </w:r>
      <w:r w:rsidRPr="000B10C2">
        <w:rPr>
          <w:spacing w:val="-33"/>
          <w:sz w:val="24"/>
          <w:szCs w:val="24"/>
        </w:rPr>
        <w:t xml:space="preserve"> </w:t>
      </w:r>
      <w:r w:rsidRPr="000B10C2">
        <w:rPr>
          <w:sz w:val="24"/>
          <w:szCs w:val="24"/>
        </w:rPr>
        <w:t>klientom</w:t>
      </w:r>
      <w:r w:rsidRPr="000B10C2">
        <w:rPr>
          <w:spacing w:val="-31"/>
          <w:sz w:val="24"/>
          <w:szCs w:val="24"/>
        </w:rPr>
        <w:t xml:space="preserve"> </w:t>
      </w:r>
      <w:r w:rsidRPr="000B10C2">
        <w:rPr>
          <w:sz w:val="24"/>
          <w:szCs w:val="24"/>
        </w:rPr>
        <w:t>-</w:t>
      </w:r>
      <w:r w:rsidRPr="000B10C2">
        <w:rPr>
          <w:spacing w:val="-31"/>
          <w:sz w:val="24"/>
          <w:szCs w:val="24"/>
        </w:rPr>
        <w:t xml:space="preserve"> </w:t>
      </w:r>
      <w:r w:rsidRPr="000B10C2">
        <w:rPr>
          <w:sz w:val="24"/>
          <w:szCs w:val="24"/>
        </w:rPr>
        <w:t>ako</w:t>
      </w:r>
      <w:r w:rsidRPr="000B10C2">
        <w:rPr>
          <w:spacing w:val="-32"/>
          <w:sz w:val="24"/>
          <w:szCs w:val="24"/>
        </w:rPr>
        <w:t xml:space="preserve"> </w:t>
      </w:r>
      <w:r w:rsidRPr="000B10C2">
        <w:rPr>
          <w:sz w:val="24"/>
          <w:szCs w:val="24"/>
        </w:rPr>
        <w:t>hlavná</w:t>
      </w:r>
      <w:r w:rsidRPr="000B10C2">
        <w:rPr>
          <w:spacing w:val="-32"/>
          <w:sz w:val="24"/>
          <w:szCs w:val="24"/>
        </w:rPr>
        <w:t xml:space="preserve"> </w:t>
      </w:r>
      <w:r w:rsidRPr="000B10C2">
        <w:rPr>
          <w:sz w:val="24"/>
          <w:szCs w:val="24"/>
        </w:rPr>
        <w:t>devíza</w:t>
      </w:r>
      <w:r w:rsidRPr="000B10C2">
        <w:rPr>
          <w:spacing w:val="-33"/>
          <w:sz w:val="24"/>
          <w:szCs w:val="24"/>
        </w:rPr>
        <w:t xml:space="preserve"> </w:t>
      </w:r>
      <w:r w:rsidRPr="000B10C2">
        <w:rPr>
          <w:sz w:val="24"/>
          <w:szCs w:val="24"/>
        </w:rPr>
        <w:t>pomáhajúcich profesií</w:t>
      </w:r>
    </w:p>
    <w:p w:rsidR="00F31E35" w:rsidRPr="000B10C2" w:rsidRDefault="006A2D1D">
      <w:pPr>
        <w:pStyle w:val="Odsekzoznamu"/>
        <w:numPr>
          <w:ilvl w:val="1"/>
          <w:numId w:val="1"/>
        </w:numPr>
        <w:tabs>
          <w:tab w:val="left" w:pos="876"/>
          <w:tab w:val="left" w:pos="877"/>
        </w:tabs>
        <w:spacing w:before="12"/>
        <w:ind w:hanging="360"/>
        <w:rPr>
          <w:sz w:val="24"/>
          <w:szCs w:val="24"/>
        </w:rPr>
      </w:pPr>
      <w:r w:rsidRPr="000B10C2">
        <w:rPr>
          <w:sz w:val="24"/>
          <w:szCs w:val="24"/>
        </w:rPr>
        <w:t>Ústretový prístup a d</w:t>
      </w:r>
      <w:r w:rsidR="00EC5985" w:rsidRPr="000B10C2">
        <w:rPr>
          <w:sz w:val="24"/>
          <w:szCs w:val="24"/>
        </w:rPr>
        <w:t>obré odborné zázemie zo strany</w:t>
      </w:r>
      <w:r w:rsidR="00EC5985" w:rsidRPr="000B10C2">
        <w:rPr>
          <w:spacing w:val="-11"/>
          <w:sz w:val="24"/>
          <w:szCs w:val="24"/>
        </w:rPr>
        <w:t xml:space="preserve"> </w:t>
      </w:r>
      <w:r w:rsidR="00EC5985" w:rsidRPr="000B10C2">
        <w:rPr>
          <w:sz w:val="24"/>
          <w:szCs w:val="24"/>
        </w:rPr>
        <w:t>vedenia</w:t>
      </w:r>
    </w:p>
    <w:p w:rsidR="00F31E35" w:rsidRPr="000B10C2" w:rsidRDefault="00EC5985">
      <w:pPr>
        <w:pStyle w:val="Odsekzoznamu"/>
        <w:numPr>
          <w:ilvl w:val="1"/>
          <w:numId w:val="1"/>
        </w:numPr>
        <w:tabs>
          <w:tab w:val="left" w:pos="877"/>
        </w:tabs>
        <w:spacing w:before="21" w:line="232" w:lineRule="auto"/>
        <w:ind w:right="121" w:hanging="360"/>
        <w:jc w:val="both"/>
        <w:rPr>
          <w:sz w:val="24"/>
          <w:szCs w:val="24"/>
        </w:rPr>
      </w:pPr>
      <w:r w:rsidRPr="000B10C2">
        <w:rPr>
          <w:sz w:val="24"/>
          <w:szCs w:val="24"/>
        </w:rPr>
        <w:t>Dobré</w:t>
      </w:r>
      <w:r w:rsidRPr="000B10C2">
        <w:rPr>
          <w:spacing w:val="-23"/>
          <w:sz w:val="24"/>
          <w:szCs w:val="24"/>
        </w:rPr>
        <w:t xml:space="preserve"> </w:t>
      </w:r>
      <w:r w:rsidRPr="000B10C2">
        <w:rPr>
          <w:sz w:val="24"/>
          <w:szCs w:val="24"/>
        </w:rPr>
        <w:t>kontakty</w:t>
      </w:r>
      <w:r w:rsidRPr="000B10C2">
        <w:rPr>
          <w:spacing w:val="-23"/>
          <w:sz w:val="24"/>
          <w:szCs w:val="24"/>
        </w:rPr>
        <w:t xml:space="preserve"> </w:t>
      </w:r>
      <w:r w:rsidRPr="000B10C2">
        <w:rPr>
          <w:sz w:val="24"/>
          <w:szCs w:val="24"/>
        </w:rPr>
        <w:t>s</w:t>
      </w:r>
      <w:r w:rsidRPr="000B10C2">
        <w:rPr>
          <w:spacing w:val="-29"/>
          <w:sz w:val="24"/>
          <w:szCs w:val="24"/>
        </w:rPr>
        <w:t xml:space="preserve"> </w:t>
      </w:r>
      <w:r w:rsidRPr="000B10C2">
        <w:rPr>
          <w:sz w:val="24"/>
          <w:szCs w:val="24"/>
        </w:rPr>
        <w:t>odbornými</w:t>
      </w:r>
      <w:r w:rsidRPr="000B10C2">
        <w:rPr>
          <w:spacing w:val="-22"/>
          <w:sz w:val="24"/>
          <w:szCs w:val="24"/>
        </w:rPr>
        <w:t xml:space="preserve"> </w:t>
      </w:r>
      <w:r w:rsidRPr="000B10C2">
        <w:rPr>
          <w:sz w:val="24"/>
          <w:szCs w:val="24"/>
        </w:rPr>
        <w:t>pracoviskami</w:t>
      </w:r>
      <w:r w:rsidRPr="000B10C2">
        <w:rPr>
          <w:spacing w:val="-24"/>
          <w:sz w:val="24"/>
          <w:szCs w:val="24"/>
        </w:rPr>
        <w:t xml:space="preserve"> </w:t>
      </w:r>
      <w:r w:rsidR="006A2D1D" w:rsidRPr="000B10C2">
        <w:rPr>
          <w:spacing w:val="-24"/>
          <w:sz w:val="24"/>
          <w:szCs w:val="24"/>
        </w:rPr>
        <w:t xml:space="preserve">(CPPPaP, </w:t>
      </w:r>
      <w:r w:rsidRPr="000B10C2">
        <w:rPr>
          <w:sz w:val="24"/>
          <w:szCs w:val="24"/>
        </w:rPr>
        <w:t>detskí</w:t>
      </w:r>
      <w:r w:rsidRPr="000B10C2">
        <w:rPr>
          <w:spacing w:val="-22"/>
          <w:sz w:val="24"/>
          <w:szCs w:val="24"/>
        </w:rPr>
        <w:t xml:space="preserve"> </w:t>
      </w:r>
      <w:r w:rsidRPr="000B10C2">
        <w:rPr>
          <w:sz w:val="24"/>
          <w:szCs w:val="24"/>
        </w:rPr>
        <w:t>lekári,</w:t>
      </w:r>
      <w:r w:rsidRPr="000B10C2">
        <w:rPr>
          <w:spacing w:val="-23"/>
          <w:sz w:val="24"/>
          <w:szCs w:val="24"/>
        </w:rPr>
        <w:t xml:space="preserve"> </w:t>
      </w:r>
      <w:r w:rsidRPr="000B10C2">
        <w:rPr>
          <w:sz w:val="24"/>
          <w:szCs w:val="24"/>
        </w:rPr>
        <w:t>odborní</w:t>
      </w:r>
      <w:r w:rsidRPr="000B10C2">
        <w:rPr>
          <w:spacing w:val="-22"/>
          <w:sz w:val="24"/>
          <w:szCs w:val="24"/>
        </w:rPr>
        <w:t xml:space="preserve"> </w:t>
      </w:r>
      <w:r w:rsidRPr="000B10C2">
        <w:rPr>
          <w:sz w:val="24"/>
          <w:szCs w:val="24"/>
        </w:rPr>
        <w:t>lekári,</w:t>
      </w:r>
      <w:r w:rsidRPr="000B10C2">
        <w:rPr>
          <w:spacing w:val="-23"/>
          <w:sz w:val="24"/>
          <w:szCs w:val="24"/>
        </w:rPr>
        <w:t xml:space="preserve"> </w:t>
      </w:r>
      <w:r w:rsidRPr="000B10C2">
        <w:rPr>
          <w:sz w:val="24"/>
          <w:szCs w:val="24"/>
        </w:rPr>
        <w:t xml:space="preserve">pedopsychiater, </w:t>
      </w:r>
      <w:r w:rsidR="006A2D1D" w:rsidRPr="000B10C2">
        <w:rPr>
          <w:sz w:val="24"/>
          <w:szCs w:val="24"/>
        </w:rPr>
        <w:t xml:space="preserve">neurológovia, </w:t>
      </w:r>
      <w:r w:rsidR="006A2D1D" w:rsidRPr="000B10C2">
        <w:rPr>
          <w:w w:val="95"/>
          <w:sz w:val="24"/>
          <w:szCs w:val="24"/>
        </w:rPr>
        <w:t>logopédi</w:t>
      </w:r>
      <w:r w:rsidRPr="000B10C2">
        <w:rPr>
          <w:sz w:val="24"/>
          <w:szCs w:val="24"/>
        </w:rPr>
        <w:t>)</w:t>
      </w:r>
    </w:p>
    <w:p w:rsidR="00F31E35" w:rsidRPr="000B10C2" w:rsidRDefault="00EC5985">
      <w:pPr>
        <w:pStyle w:val="Odsekzoznamu"/>
        <w:numPr>
          <w:ilvl w:val="1"/>
          <w:numId w:val="1"/>
        </w:numPr>
        <w:tabs>
          <w:tab w:val="left" w:pos="876"/>
          <w:tab w:val="left" w:pos="877"/>
        </w:tabs>
        <w:spacing w:before="16"/>
        <w:ind w:hanging="360"/>
        <w:rPr>
          <w:sz w:val="24"/>
          <w:szCs w:val="24"/>
        </w:rPr>
      </w:pPr>
      <w:r w:rsidRPr="000B10C2">
        <w:rPr>
          <w:sz w:val="24"/>
          <w:szCs w:val="24"/>
        </w:rPr>
        <w:t>Príjemné prostredie s dôrazom na funkčnosť aj</w:t>
      </w:r>
      <w:r w:rsidRPr="000B10C2">
        <w:rPr>
          <w:spacing w:val="-23"/>
          <w:sz w:val="24"/>
          <w:szCs w:val="24"/>
        </w:rPr>
        <w:t xml:space="preserve"> </w:t>
      </w:r>
      <w:r w:rsidRPr="000B10C2">
        <w:rPr>
          <w:sz w:val="24"/>
          <w:szCs w:val="24"/>
        </w:rPr>
        <w:t>estetiku</w:t>
      </w:r>
    </w:p>
    <w:p w:rsidR="00F31E35" w:rsidRPr="000B10C2" w:rsidRDefault="000B10C2">
      <w:pPr>
        <w:pStyle w:val="Odsekzoznamu"/>
        <w:numPr>
          <w:ilvl w:val="1"/>
          <w:numId w:val="1"/>
        </w:numPr>
        <w:tabs>
          <w:tab w:val="left" w:pos="876"/>
          <w:tab w:val="left" w:pos="877"/>
        </w:tabs>
        <w:spacing w:before="11"/>
        <w:ind w:hanging="360"/>
        <w:rPr>
          <w:sz w:val="24"/>
          <w:szCs w:val="24"/>
        </w:rPr>
      </w:pPr>
      <w:r w:rsidRPr="000B10C2">
        <w:rPr>
          <w:sz w:val="24"/>
          <w:szCs w:val="24"/>
        </w:rPr>
        <w:t>Pomerne dobré</w:t>
      </w:r>
      <w:r w:rsidR="00EC5985" w:rsidRPr="000B10C2">
        <w:rPr>
          <w:sz w:val="24"/>
          <w:szCs w:val="24"/>
        </w:rPr>
        <w:t xml:space="preserve"> materiálno-technické</w:t>
      </w:r>
      <w:r w:rsidR="00EC5985" w:rsidRPr="000B10C2">
        <w:rPr>
          <w:spacing w:val="-6"/>
          <w:sz w:val="24"/>
          <w:szCs w:val="24"/>
        </w:rPr>
        <w:t xml:space="preserve"> </w:t>
      </w:r>
      <w:r w:rsidR="00EC5985" w:rsidRPr="000B10C2">
        <w:rPr>
          <w:sz w:val="24"/>
          <w:szCs w:val="24"/>
        </w:rPr>
        <w:t>vybavenie</w:t>
      </w:r>
    </w:p>
    <w:p w:rsidR="00F31E35" w:rsidRPr="000B10C2" w:rsidRDefault="00F31E35">
      <w:pPr>
        <w:rPr>
          <w:sz w:val="24"/>
          <w:szCs w:val="24"/>
        </w:rPr>
      </w:pPr>
    </w:p>
    <w:p w:rsidR="00F31E35" w:rsidRPr="000B10C2" w:rsidRDefault="00EC5985">
      <w:pPr>
        <w:pStyle w:val="Nadpis1"/>
        <w:spacing w:before="72"/>
        <w:jc w:val="both"/>
      </w:pPr>
      <w:r w:rsidRPr="000B10C2">
        <w:t>Slabé stránky:</w:t>
      </w:r>
    </w:p>
    <w:p w:rsidR="00F31E35" w:rsidRPr="000B10C2" w:rsidRDefault="006A2D1D">
      <w:pPr>
        <w:pStyle w:val="Odsekzoznamu"/>
        <w:numPr>
          <w:ilvl w:val="1"/>
          <w:numId w:val="1"/>
        </w:numPr>
        <w:tabs>
          <w:tab w:val="left" w:pos="876"/>
          <w:tab w:val="left" w:pos="877"/>
        </w:tabs>
        <w:spacing w:before="10"/>
        <w:ind w:hanging="360"/>
        <w:rPr>
          <w:sz w:val="24"/>
          <w:szCs w:val="24"/>
        </w:rPr>
      </w:pPr>
      <w:r w:rsidRPr="000B10C2">
        <w:rPr>
          <w:sz w:val="24"/>
          <w:szCs w:val="24"/>
        </w:rPr>
        <w:t>Personálna poddimenzovanosť vzhľadom k narastajúcim požiadavkám verejnosti – chýbajú odborní zamestnanci (logopéd na celý úväzok, psychológ, terénny špeciálny pedagóg</w:t>
      </w:r>
      <w:r w:rsidR="008244CE" w:rsidRPr="000B10C2">
        <w:rPr>
          <w:sz w:val="24"/>
          <w:szCs w:val="24"/>
        </w:rPr>
        <w:t>) a asistujúci personál (sociálny pracovník)</w:t>
      </w:r>
    </w:p>
    <w:p w:rsidR="00F31E35" w:rsidRPr="000B10C2" w:rsidRDefault="00EC5985">
      <w:pPr>
        <w:pStyle w:val="Nadpis1"/>
        <w:spacing w:before="187"/>
        <w:jc w:val="both"/>
      </w:pPr>
      <w:r w:rsidRPr="000B10C2">
        <w:t>Návrh opatrení:</w:t>
      </w:r>
    </w:p>
    <w:p w:rsidR="00F31E35" w:rsidRPr="000B10C2" w:rsidRDefault="0031717F">
      <w:pPr>
        <w:pStyle w:val="Odsekzoznamu"/>
        <w:numPr>
          <w:ilvl w:val="1"/>
          <w:numId w:val="1"/>
        </w:numPr>
        <w:tabs>
          <w:tab w:val="left" w:pos="876"/>
          <w:tab w:val="left" w:pos="877"/>
        </w:tabs>
        <w:spacing w:before="10"/>
        <w:ind w:hanging="360"/>
        <w:rPr>
          <w:sz w:val="24"/>
          <w:szCs w:val="24"/>
        </w:rPr>
      </w:pPr>
      <w:r w:rsidRPr="000B10C2">
        <w:rPr>
          <w:sz w:val="24"/>
          <w:szCs w:val="24"/>
        </w:rPr>
        <w:t>Navýšenie počtu</w:t>
      </w:r>
      <w:r w:rsidR="008244CE" w:rsidRPr="000B10C2">
        <w:rPr>
          <w:sz w:val="24"/>
          <w:szCs w:val="24"/>
        </w:rPr>
        <w:t xml:space="preserve"> nových zamestnancov</w:t>
      </w:r>
    </w:p>
    <w:p w:rsidR="00F31E35" w:rsidRPr="000B10C2" w:rsidRDefault="00F31E35">
      <w:pPr>
        <w:pStyle w:val="Zkladntext"/>
        <w:rPr>
          <w:color w:val="FF0000"/>
        </w:rPr>
      </w:pPr>
    </w:p>
    <w:p w:rsidR="00F31E35" w:rsidRPr="000B10C2" w:rsidRDefault="00F31E35">
      <w:pPr>
        <w:pStyle w:val="Zkladntext"/>
        <w:spacing w:before="1"/>
      </w:pPr>
    </w:p>
    <w:p w:rsidR="00F32304" w:rsidRPr="000B10C2" w:rsidRDefault="00F32304">
      <w:pPr>
        <w:pStyle w:val="Nadpis1"/>
        <w:tabs>
          <w:tab w:val="left" w:pos="5845"/>
          <w:tab w:val="left" w:pos="6650"/>
        </w:tabs>
        <w:spacing w:line="232" w:lineRule="auto"/>
        <w:ind w:left="576" w:right="978" w:hanging="420"/>
        <w:rPr>
          <w:b w:val="0"/>
        </w:rPr>
      </w:pPr>
      <w:r w:rsidRPr="000B10C2">
        <w:rPr>
          <w:b w:val="0"/>
        </w:rPr>
        <w:t>Mg</w:t>
      </w:r>
      <w:r w:rsidR="00EC5985" w:rsidRPr="000B10C2">
        <w:rPr>
          <w:b w:val="0"/>
        </w:rPr>
        <w:t>r.</w:t>
      </w:r>
      <w:r w:rsidR="00EC5985" w:rsidRPr="000B10C2">
        <w:rPr>
          <w:b w:val="0"/>
          <w:spacing w:val="-21"/>
        </w:rPr>
        <w:t xml:space="preserve"> </w:t>
      </w:r>
      <w:r w:rsidRPr="000B10C2">
        <w:rPr>
          <w:b w:val="0"/>
        </w:rPr>
        <w:t>Ale</w:t>
      </w:r>
      <w:r w:rsidR="004F35EE" w:rsidRPr="000B10C2">
        <w:rPr>
          <w:b w:val="0"/>
        </w:rPr>
        <w:t xml:space="preserve">na Gašparovičová           </w:t>
      </w:r>
      <w:r w:rsidRPr="000B10C2">
        <w:rPr>
          <w:b w:val="0"/>
        </w:rPr>
        <w:t xml:space="preserve">                  </w:t>
      </w:r>
      <w:r w:rsidR="00BB10A5">
        <w:rPr>
          <w:b w:val="0"/>
        </w:rPr>
        <w:t xml:space="preserve">          </w:t>
      </w:r>
      <w:r w:rsidRPr="000B10C2">
        <w:rPr>
          <w:b w:val="0"/>
        </w:rPr>
        <w:t xml:space="preserve">  </w:t>
      </w:r>
      <w:r w:rsidR="00EC5985" w:rsidRPr="000B10C2">
        <w:rPr>
          <w:b w:val="0"/>
        </w:rPr>
        <w:t>P</w:t>
      </w:r>
      <w:r w:rsidRPr="000B10C2">
        <w:rPr>
          <w:b w:val="0"/>
        </w:rPr>
        <w:t>hDr. Ľubomíra Dunčáková</w:t>
      </w:r>
    </w:p>
    <w:p w:rsidR="00F31E35" w:rsidRPr="000B10C2" w:rsidRDefault="009C3CC5">
      <w:pPr>
        <w:pStyle w:val="Nadpis1"/>
        <w:tabs>
          <w:tab w:val="left" w:pos="5845"/>
          <w:tab w:val="left" w:pos="6650"/>
        </w:tabs>
        <w:spacing w:line="232" w:lineRule="auto"/>
        <w:ind w:left="576" w:right="978" w:hanging="420"/>
        <w:rPr>
          <w:b w:val="0"/>
        </w:rPr>
      </w:pPr>
      <w:r w:rsidRPr="000B10C2">
        <w:rPr>
          <w:b w:val="0"/>
        </w:rPr>
        <w:t xml:space="preserve">      r</w:t>
      </w:r>
      <w:r w:rsidR="00EC5985" w:rsidRPr="000B10C2">
        <w:rPr>
          <w:b w:val="0"/>
        </w:rPr>
        <w:t>iaditeľka</w:t>
      </w:r>
      <w:r w:rsidR="00EC5985" w:rsidRPr="000B10C2">
        <w:rPr>
          <w:b w:val="0"/>
          <w:spacing w:val="-14"/>
        </w:rPr>
        <w:t xml:space="preserve"> </w:t>
      </w:r>
      <w:r w:rsidR="00EC5985" w:rsidRPr="000B10C2">
        <w:rPr>
          <w:b w:val="0"/>
        </w:rPr>
        <w:t>CŠPP</w:t>
      </w:r>
      <w:r w:rsidR="00EC5985" w:rsidRPr="000B10C2">
        <w:rPr>
          <w:b w:val="0"/>
        </w:rPr>
        <w:tab/>
      </w:r>
      <w:r w:rsidRPr="000B10C2">
        <w:rPr>
          <w:b w:val="0"/>
        </w:rPr>
        <w:t>v</w:t>
      </w:r>
      <w:r w:rsidR="00EC5985" w:rsidRPr="000B10C2">
        <w:rPr>
          <w:b w:val="0"/>
        </w:rPr>
        <w:t>edúca</w:t>
      </w:r>
      <w:r w:rsidR="00EC5985" w:rsidRPr="000B10C2">
        <w:rPr>
          <w:b w:val="0"/>
          <w:spacing w:val="45"/>
        </w:rPr>
        <w:t xml:space="preserve"> </w:t>
      </w:r>
      <w:r w:rsidR="00EC5985" w:rsidRPr="000B10C2">
        <w:rPr>
          <w:b w:val="0"/>
        </w:rPr>
        <w:t>CŠPP</w:t>
      </w:r>
    </w:p>
    <w:sectPr w:rsidR="00F31E35" w:rsidRPr="000B10C2">
      <w:footerReference w:type="default" r:id="rId8"/>
      <w:pgSz w:w="11910" w:h="16840"/>
      <w:pgMar w:top="1580" w:right="1300" w:bottom="960" w:left="1260" w:header="0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37" w:rsidRDefault="00F33937">
      <w:r>
        <w:separator/>
      </w:r>
    </w:p>
  </w:endnote>
  <w:endnote w:type="continuationSeparator" w:id="0">
    <w:p w:rsidR="00F33937" w:rsidRDefault="00F3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1" w:rsidRDefault="00581720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10059670</wp:posOffset>
              </wp:positionV>
              <wp:extent cx="203835" cy="194310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DC1" w:rsidRDefault="00020DC1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7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92.1pt;width:16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QMrA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" filled="f" stroked="f">
              <v:textbox inset="0,0,0,0">
                <w:txbxContent>
                  <w:p w:rsidR="00020DC1" w:rsidRDefault="00020DC1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17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37" w:rsidRDefault="00F33937">
      <w:r>
        <w:separator/>
      </w:r>
    </w:p>
  </w:footnote>
  <w:footnote w:type="continuationSeparator" w:id="0">
    <w:p w:rsidR="00F33937" w:rsidRDefault="00F3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20"/>
    <w:multiLevelType w:val="hybridMultilevel"/>
    <w:tmpl w:val="98B864F6"/>
    <w:lvl w:ilvl="0" w:tplc="9FEA7F2C">
      <w:numFmt w:val="bullet"/>
      <w:lvlText w:val="-"/>
      <w:lvlJc w:val="left"/>
      <w:pPr>
        <w:ind w:left="876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sk" w:eastAsia="sk" w:bidi="sk"/>
      </w:rPr>
    </w:lvl>
    <w:lvl w:ilvl="1" w:tplc="4A54CE90">
      <w:numFmt w:val="bullet"/>
      <w:lvlText w:val="•"/>
      <w:lvlJc w:val="left"/>
      <w:pPr>
        <w:ind w:left="1726" w:hanging="361"/>
      </w:pPr>
      <w:rPr>
        <w:rFonts w:hint="default"/>
        <w:lang w:val="sk" w:eastAsia="sk" w:bidi="sk"/>
      </w:rPr>
    </w:lvl>
    <w:lvl w:ilvl="2" w:tplc="F4C6D260">
      <w:numFmt w:val="bullet"/>
      <w:lvlText w:val="•"/>
      <w:lvlJc w:val="left"/>
      <w:pPr>
        <w:ind w:left="2573" w:hanging="361"/>
      </w:pPr>
      <w:rPr>
        <w:rFonts w:hint="default"/>
        <w:lang w:val="sk" w:eastAsia="sk" w:bidi="sk"/>
      </w:rPr>
    </w:lvl>
    <w:lvl w:ilvl="3" w:tplc="5D90E44E">
      <w:numFmt w:val="bullet"/>
      <w:lvlText w:val="•"/>
      <w:lvlJc w:val="left"/>
      <w:pPr>
        <w:ind w:left="3420" w:hanging="361"/>
      </w:pPr>
      <w:rPr>
        <w:rFonts w:hint="default"/>
        <w:lang w:val="sk" w:eastAsia="sk" w:bidi="sk"/>
      </w:rPr>
    </w:lvl>
    <w:lvl w:ilvl="4" w:tplc="3CE6BAAC">
      <w:numFmt w:val="bullet"/>
      <w:lvlText w:val="•"/>
      <w:lvlJc w:val="left"/>
      <w:pPr>
        <w:ind w:left="4267" w:hanging="361"/>
      </w:pPr>
      <w:rPr>
        <w:rFonts w:hint="default"/>
        <w:lang w:val="sk" w:eastAsia="sk" w:bidi="sk"/>
      </w:rPr>
    </w:lvl>
    <w:lvl w:ilvl="5" w:tplc="DBAA8396">
      <w:numFmt w:val="bullet"/>
      <w:lvlText w:val="•"/>
      <w:lvlJc w:val="left"/>
      <w:pPr>
        <w:ind w:left="5114" w:hanging="361"/>
      </w:pPr>
      <w:rPr>
        <w:rFonts w:hint="default"/>
        <w:lang w:val="sk" w:eastAsia="sk" w:bidi="sk"/>
      </w:rPr>
    </w:lvl>
    <w:lvl w:ilvl="6" w:tplc="82D0F7BA">
      <w:numFmt w:val="bullet"/>
      <w:lvlText w:val="•"/>
      <w:lvlJc w:val="left"/>
      <w:pPr>
        <w:ind w:left="5960" w:hanging="361"/>
      </w:pPr>
      <w:rPr>
        <w:rFonts w:hint="default"/>
        <w:lang w:val="sk" w:eastAsia="sk" w:bidi="sk"/>
      </w:rPr>
    </w:lvl>
    <w:lvl w:ilvl="7" w:tplc="438A6382">
      <w:numFmt w:val="bullet"/>
      <w:lvlText w:val="•"/>
      <w:lvlJc w:val="left"/>
      <w:pPr>
        <w:ind w:left="6807" w:hanging="361"/>
      </w:pPr>
      <w:rPr>
        <w:rFonts w:hint="default"/>
        <w:lang w:val="sk" w:eastAsia="sk" w:bidi="sk"/>
      </w:rPr>
    </w:lvl>
    <w:lvl w:ilvl="8" w:tplc="00669BFC">
      <w:numFmt w:val="bullet"/>
      <w:lvlText w:val="•"/>
      <w:lvlJc w:val="left"/>
      <w:pPr>
        <w:ind w:left="7654" w:hanging="361"/>
      </w:pPr>
      <w:rPr>
        <w:rFonts w:hint="default"/>
        <w:lang w:val="sk" w:eastAsia="sk" w:bidi="sk"/>
      </w:rPr>
    </w:lvl>
  </w:abstractNum>
  <w:abstractNum w:abstractNumId="1" w15:restartNumberingAfterBreak="0">
    <w:nsid w:val="1891279E"/>
    <w:multiLevelType w:val="hybridMultilevel"/>
    <w:tmpl w:val="0C687460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2859224C"/>
    <w:multiLevelType w:val="hybridMultilevel"/>
    <w:tmpl w:val="01C06D40"/>
    <w:lvl w:ilvl="0" w:tplc="488C8986">
      <w:start w:val="1"/>
      <w:numFmt w:val="lowerLetter"/>
      <w:lvlText w:val="%1)"/>
      <w:lvlJc w:val="left"/>
      <w:pPr>
        <w:ind w:left="237" w:hanging="305"/>
        <w:jc w:val="right"/>
      </w:pPr>
      <w:rPr>
        <w:rFonts w:ascii="Times New Roman" w:eastAsia="Times New Roman" w:hAnsi="Times New Roman" w:cs="Times New Roman" w:hint="default"/>
        <w:b/>
        <w:bCs/>
        <w:color w:val="974705"/>
        <w:w w:val="100"/>
        <w:sz w:val="28"/>
        <w:szCs w:val="28"/>
      </w:rPr>
    </w:lvl>
    <w:lvl w:ilvl="1" w:tplc="3E046B7C">
      <w:numFmt w:val="bullet"/>
      <w:lvlText w:val="-"/>
      <w:lvlJc w:val="left"/>
      <w:pPr>
        <w:ind w:left="117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7D6AE10">
      <w:numFmt w:val="bullet"/>
      <w:lvlText w:val="-"/>
      <w:lvlJc w:val="left"/>
      <w:pPr>
        <w:ind w:left="125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32569394">
      <w:numFmt w:val="bullet"/>
      <w:lvlText w:val="•"/>
      <w:lvlJc w:val="left"/>
      <w:pPr>
        <w:ind w:left="2286" w:hanging="425"/>
      </w:pPr>
      <w:rPr>
        <w:rFonts w:hint="default"/>
      </w:rPr>
    </w:lvl>
    <w:lvl w:ilvl="4" w:tplc="1D3C02F2">
      <w:numFmt w:val="bullet"/>
      <w:lvlText w:val="•"/>
      <w:lvlJc w:val="left"/>
      <w:pPr>
        <w:ind w:left="3312" w:hanging="425"/>
      </w:pPr>
      <w:rPr>
        <w:rFonts w:hint="default"/>
      </w:rPr>
    </w:lvl>
    <w:lvl w:ilvl="5" w:tplc="3D1A91FA">
      <w:numFmt w:val="bullet"/>
      <w:lvlText w:val="•"/>
      <w:lvlJc w:val="left"/>
      <w:pPr>
        <w:ind w:left="4338" w:hanging="425"/>
      </w:pPr>
      <w:rPr>
        <w:rFonts w:hint="default"/>
      </w:rPr>
    </w:lvl>
    <w:lvl w:ilvl="6" w:tplc="CFF0C31E">
      <w:numFmt w:val="bullet"/>
      <w:lvlText w:val="•"/>
      <w:lvlJc w:val="left"/>
      <w:pPr>
        <w:ind w:left="5364" w:hanging="425"/>
      </w:pPr>
      <w:rPr>
        <w:rFonts w:hint="default"/>
      </w:rPr>
    </w:lvl>
    <w:lvl w:ilvl="7" w:tplc="04360A0E">
      <w:numFmt w:val="bullet"/>
      <w:lvlText w:val="•"/>
      <w:lvlJc w:val="left"/>
      <w:pPr>
        <w:ind w:left="6390" w:hanging="425"/>
      </w:pPr>
      <w:rPr>
        <w:rFonts w:hint="default"/>
      </w:rPr>
    </w:lvl>
    <w:lvl w:ilvl="8" w:tplc="F886B5CC">
      <w:numFmt w:val="bullet"/>
      <w:lvlText w:val="•"/>
      <w:lvlJc w:val="left"/>
      <w:pPr>
        <w:ind w:left="7416" w:hanging="425"/>
      </w:pPr>
      <w:rPr>
        <w:rFonts w:hint="default"/>
      </w:rPr>
    </w:lvl>
  </w:abstractNum>
  <w:abstractNum w:abstractNumId="3" w15:restartNumberingAfterBreak="0">
    <w:nsid w:val="303B1364"/>
    <w:multiLevelType w:val="hybridMultilevel"/>
    <w:tmpl w:val="285A517C"/>
    <w:lvl w:ilvl="0" w:tplc="9BC42DAE">
      <w:numFmt w:val="bullet"/>
      <w:lvlText w:val="–"/>
      <w:lvlJc w:val="left"/>
      <w:pPr>
        <w:ind w:left="156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" w:eastAsia="sk" w:bidi="sk"/>
      </w:rPr>
    </w:lvl>
    <w:lvl w:ilvl="1" w:tplc="DF5EB43A">
      <w:numFmt w:val="bullet"/>
      <w:lvlText w:val=""/>
      <w:lvlJc w:val="left"/>
      <w:pPr>
        <w:ind w:left="876" w:hanging="361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2" w:tplc="B97A0172">
      <w:numFmt w:val="bullet"/>
      <w:lvlText w:val="•"/>
      <w:lvlJc w:val="left"/>
      <w:pPr>
        <w:ind w:left="1820" w:hanging="361"/>
      </w:pPr>
      <w:rPr>
        <w:rFonts w:hint="default"/>
        <w:lang w:val="sk" w:eastAsia="sk" w:bidi="sk"/>
      </w:rPr>
    </w:lvl>
    <w:lvl w:ilvl="3" w:tplc="AACCE40E">
      <w:numFmt w:val="bullet"/>
      <w:lvlText w:val="•"/>
      <w:lvlJc w:val="left"/>
      <w:pPr>
        <w:ind w:left="2761" w:hanging="361"/>
      </w:pPr>
      <w:rPr>
        <w:rFonts w:hint="default"/>
        <w:lang w:val="sk" w:eastAsia="sk" w:bidi="sk"/>
      </w:rPr>
    </w:lvl>
    <w:lvl w:ilvl="4" w:tplc="B1301F56">
      <w:numFmt w:val="bullet"/>
      <w:lvlText w:val="•"/>
      <w:lvlJc w:val="left"/>
      <w:pPr>
        <w:ind w:left="3702" w:hanging="361"/>
      </w:pPr>
      <w:rPr>
        <w:rFonts w:hint="default"/>
        <w:lang w:val="sk" w:eastAsia="sk" w:bidi="sk"/>
      </w:rPr>
    </w:lvl>
    <w:lvl w:ilvl="5" w:tplc="7A9C14F6">
      <w:numFmt w:val="bullet"/>
      <w:lvlText w:val="•"/>
      <w:lvlJc w:val="left"/>
      <w:pPr>
        <w:ind w:left="4643" w:hanging="361"/>
      </w:pPr>
      <w:rPr>
        <w:rFonts w:hint="default"/>
        <w:lang w:val="sk" w:eastAsia="sk" w:bidi="sk"/>
      </w:rPr>
    </w:lvl>
    <w:lvl w:ilvl="6" w:tplc="9014C754">
      <w:numFmt w:val="bullet"/>
      <w:lvlText w:val="•"/>
      <w:lvlJc w:val="left"/>
      <w:pPr>
        <w:ind w:left="5584" w:hanging="361"/>
      </w:pPr>
      <w:rPr>
        <w:rFonts w:hint="default"/>
        <w:lang w:val="sk" w:eastAsia="sk" w:bidi="sk"/>
      </w:rPr>
    </w:lvl>
    <w:lvl w:ilvl="7" w:tplc="5FE09032">
      <w:numFmt w:val="bullet"/>
      <w:lvlText w:val="•"/>
      <w:lvlJc w:val="left"/>
      <w:pPr>
        <w:ind w:left="6525" w:hanging="361"/>
      </w:pPr>
      <w:rPr>
        <w:rFonts w:hint="default"/>
        <w:lang w:val="sk" w:eastAsia="sk" w:bidi="sk"/>
      </w:rPr>
    </w:lvl>
    <w:lvl w:ilvl="8" w:tplc="72A46188">
      <w:numFmt w:val="bullet"/>
      <w:lvlText w:val="•"/>
      <w:lvlJc w:val="left"/>
      <w:pPr>
        <w:ind w:left="7466" w:hanging="361"/>
      </w:pPr>
      <w:rPr>
        <w:rFonts w:hint="default"/>
        <w:lang w:val="sk" w:eastAsia="sk" w:bidi="sk"/>
      </w:rPr>
    </w:lvl>
  </w:abstractNum>
  <w:abstractNum w:abstractNumId="4" w15:restartNumberingAfterBreak="0">
    <w:nsid w:val="4C8D0934"/>
    <w:multiLevelType w:val="hybridMultilevel"/>
    <w:tmpl w:val="04BAC7AA"/>
    <w:lvl w:ilvl="0" w:tplc="CF86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0B6AE3"/>
    <w:multiLevelType w:val="hybridMultilevel"/>
    <w:tmpl w:val="FB465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2B3"/>
    <w:multiLevelType w:val="hybridMultilevel"/>
    <w:tmpl w:val="9D94A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B42F3"/>
    <w:multiLevelType w:val="hybridMultilevel"/>
    <w:tmpl w:val="120A6262"/>
    <w:lvl w:ilvl="0" w:tplc="24B0CD4E">
      <w:numFmt w:val="bullet"/>
      <w:lvlText w:val="•"/>
      <w:lvlJc w:val="left"/>
      <w:pPr>
        <w:ind w:left="51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5"/>
    <w:rsid w:val="00020DC1"/>
    <w:rsid w:val="000340CC"/>
    <w:rsid w:val="000343E5"/>
    <w:rsid w:val="000412AD"/>
    <w:rsid w:val="0009584C"/>
    <w:rsid w:val="000A27EF"/>
    <w:rsid w:val="000B10C2"/>
    <w:rsid w:val="000C24CD"/>
    <w:rsid w:val="000D4550"/>
    <w:rsid w:val="00136E96"/>
    <w:rsid w:val="00167D12"/>
    <w:rsid w:val="001E2AE8"/>
    <w:rsid w:val="00203B97"/>
    <w:rsid w:val="0025555C"/>
    <w:rsid w:val="0028697E"/>
    <w:rsid w:val="002B20F7"/>
    <w:rsid w:val="002B23AD"/>
    <w:rsid w:val="003102AD"/>
    <w:rsid w:val="00311DE8"/>
    <w:rsid w:val="0031717F"/>
    <w:rsid w:val="0032159C"/>
    <w:rsid w:val="0039773F"/>
    <w:rsid w:val="003B0018"/>
    <w:rsid w:val="003B53FB"/>
    <w:rsid w:val="003B5F57"/>
    <w:rsid w:val="00406282"/>
    <w:rsid w:val="004328C8"/>
    <w:rsid w:val="00447D16"/>
    <w:rsid w:val="00451331"/>
    <w:rsid w:val="004744CE"/>
    <w:rsid w:val="004820E1"/>
    <w:rsid w:val="00494A12"/>
    <w:rsid w:val="004D1093"/>
    <w:rsid w:val="004F35EE"/>
    <w:rsid w:val="005218BF"/>
    <w:rsid w:val="00581720"/>
    <w:rsid w:val="005B264D"/>
    <w:rsid w:val="005B3C0C"/>
    <w:rsid w:val="005C0344"/>
    <w:rsid w:val="005D1149"/>
    <w:rsid w:val="005E686C"/>
    <w:rsid w:val="005E7FC6"/>
    <w:rsid w:val="005F0AB6"/>
    <w:rsid w:val="00623AF7"/>
    <w:rsid w:val="00642333"/>
    <w:rsid w:val="00664977"/>
    <w:rsid w:val="006A2D1D"/>
    <w:rsid w:val="006B65D8"/>
    <w:rsid w:val="006D6179"/>
    <w:rsid w:val="00700FE7"/>
    <w:rsid w:val="00711508"/>
    <w:rsid w:val="00750E50"/>
    <w:rsid w:val="00754555"/>
    <w:rsid w:val="00760EB6"/>
    <w:rsid w:val="00770B72"/>
    <w:rsid w:val="00790990"/>
    <w:rsid w:val="00805C64"/>
    <w:rsid w:val="00815CA1"/>
    <w:rsid w:val="008223AC"/>
    <w:rsid w:val="008244CE"/>
    <w:rsid w:val="0085252C"/>
    <w:rsid w:val="0086346D"/>
    <w:rsid w:val="008B2B93"/>
    <w:rsid w:val="008B70AB"/>
    <w:rsid w:val="008C5BC4"/>
    <w:rsid w:val="008D0F86"/>
    <w:rsid w:val="008F47D7"/>
    <w:rsid w:val="009069AE"/>
    <w:rsid w:val="0094087D"/>
    <w:rsid w:val="00967D18"/>
    <w:rsid w:val="0097745D"/>
    <w:rsid w:val="009C3CC5"/>
    <w:rsid w:val="009D004B"/>
    <w:rsid w:val="00A3519F"/>
    <w:rsid w:val="00A50B82"/>
    <w:rsid w:val="00A6314C"/>
    <w:rsid w:val="00AA19B3"/>
    <w:rsid w:val="00AD1985"/>
    <w:rsid w:val="00AF2AA9"/>
    <w:rsid w:val="00B93AF0"/>
    <w:rsid w:val="00BA4129"/>
    <w:rsid w:val="00BB10A5"/>
    <w:rsid w:val="00BB5DE3"/>
    <w:rsid w:val="00BC4593"/>
    <w:rsid w:val="00BC6D00"/>
    <w:rsid w:val="00BD6844"/>
    <w:rsid w:val="00C23119"/>
    <w:rsid w:val="00C47BE2"/>
    <w:rsid w:val="00C9029E"/>
    <w:rsid w:val="00D444D6"/>
    <w:rsid w:val="00D60A3F"/>
    <w:rsid w:val="00DA17B6"/>
    <w:rsid w:val="00DC147E"/>
    <w:rsid w:val="00DD7CFB"/>
    <w:rsid w:val="00DE357A"/>
    <w:rsid w:val="00E1311C"/>
    <w:rsid w:val="00E521BB"/>
    <w:rsid w:val="00E540CC"/>
    <w:rsid w:val="00E72F2A"/>
    <w:rsid w:val="00EC5985"/>
    <w:rsid w:val="00EF340F"/>
    <w:rsid w:val="00F0018C"/>
    <w:rsid w:val="00F044F9"/>
    <w:rsid w:val="00F31E35"/>
    <w:rsid w:val="00F32304"/>
    <w:rsid w:val="00F326BA"/>
    <w:rsid w:val="00F32F9A"/>
    <w:rsid w:val="00F33937"/>
    <w:rsid w:val="00F64C9C"/>
    <w:rsid w:val="00FA5F97"/>
    <w:rsid w:val="00FE6316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1625B-5493-46C3-A3DB-078A533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5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7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F32304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32304"/>
    <w:rPr>
      <w:color w:val="605E5C"/>
      <w:shd w:val="clear" w:color="auto" w:fill="E1DFDD"/>
    </w:rPr>
  </w:style>
  <w:style w:type="table" w:styleId="Obyajntabuka5">
    <w:name w:val="Plain Table 5"/>
    <w:basedOn w:val="Normlnatabuka"/>
    <w:uiPriority w:val="45"/>
    <w:rsid w:val="005D1149"/>
    <w:pPr>
      <w:autoSpaceDE/>
      <w:autoSpaceDN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39"/>
    <w:rsid w:val="005D114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17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E5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ppt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 Gašparovičová</cp:lastModifiedBy>
  <cp:revision>2</cp:revision>
  <cp:lastPrinted>2019-11-04T12:20:00Z</cp:lastPrinted>
  <dcterms:created xsi:type="dcterms:W3CDTF">2021-02-03T12:34:00Z</dcterms:created>
  <dcterms:modified xsi:type="dcterms:W3CDTF">2021-02-03T12:34:00Z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